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8CFC" w14:textId="77777777" w:rsidR="00DF7FB3" w:rsidRDefault="00DF7FB3" w:rsidP="00152A9D">
      <w:pPr>
        <w:pStyle w:val="BBBodyText"/>
        <w:ind w:firstLine="0"/>
      </w:pPr>
    </w:p>
    <w:p w14:paraId="315557F8" w14:textId="77777777" w:rsidR="00DF7FB3" w:rsidRDefault="00DF7FB3" w:rsidP="00DF7FB3">
      <w:pPr>
        <w:pStyle w:val="BBBodyText"/>
        <w:ind w:firstLine="0"/>
      </w:pPr>
    </w:p>
    <w:p w14:paraId="321C9651" w14:textId="77777777" w:rsidR="00DF7FB3" w:rsidRDefault="00DF7FB3" w:rsidP="00DF7FB3">
      <w:pPr>
        <w:pStyle w:val="BBBodyText"/>
        <w:ind w:firstLine="0"/>
      </w:pPr>
    </w:p>
    <w:p w14:paraId="0DBF775F" w14:textId="77777777" w:rsidR="00DF7FB3" w:rsidRDefault="00DF7FB3" w:rsidP="00DF7FB3">
      <w:pPr>
        <w:pStyle w:val="BBBodyText"/>
        <w:ind w:firstLine="0"/>
      </w:pPr>
    </w:p>
    <w:p w14:paraId="0553381B" w14:textId="77777777" w:rsidR="00AE53B8" w:rsidRDefault="00AE53B8" w:rsidP="00DF7FB3">
      <w:pPr>
        <w:pStyle w:val="BBBodyText"/>
        <w:ind w:firstLine="0"/>
        <w:jc w:val="center"/>
        <w:rPr>
          <w:b/>
        </w:rPr>
      </w:pPr>
    </w:p>
    <w:p w14:paraId="649C06F3" w14:textId="77777777" w:rsidR="00AE53B8" w:rsidRDefault="00AE53B8" w:rsidP="00DF7FB3">
      <w:pPr>
        <w:pStyle w:val="BBBodyText"/>
        <w:ind w:firstLine="0"/>
        <w:jc w:val="center"/>
        <w:rPr>
          <w:b/>
        </w:rPr>
      </w:pPr>
    </w:p>
    <w:p w14:paraId="50C37962" w14:textId="77777777" w:rsidR="00AE53B8" w:rsidRDefault="00AE53B8" w:rsidP="00DF7FB3">
      <w:pPr>
        <w:pStyle w:val="BBBodyText"/>
        <w:ind w:firstLine="0"/>
        <w:jc w:val="center"/>
        <w:rPr>
          <w:b/>
        </w:rPr>
      </w:pPr>
    </w:p>
    <w:p w14:paraId="76148E06" w14:textId="77777777" w:rsidR="00AE53B8" w:rsidRDefault="00AE53B8" w:rsidP="00DF7FB3">
      <w:pPr>
        <w:pStyle w:val="BBBodyText"/>
        <w:ind w:firstLine="0"/>
        <w:jc w:val="center"/>
        <w:rPr>
          <w:b/>
        </w:rPr>
      </w:pPr>
    </w:p>
    <w:p w14:paraId="0D996BD4" w14:textId="77777777" w:rsidR="00AE53B8" w:rsidRDefault="00AE53B8" w:rsidP="00DF7FB3">
      <w:pPr>
        <w:pStyle w:val="BBBodyText"/>
        <w:ind w:firstLine="0"/>
        <w:jc w:val="center"/>
        <w:rPr>
          <w:b/>
        </w:rPr>
      </w:pPr>
    </w:p>
    <w:p w14:paraId="51CA4A01" w14:textId="77777777" w:rsidR="00DF7FB3" w:rsidRPr="00402774" w:rsidRDefault="00DA01D5" w:rsidP="00DF7FB3">
      <w:pPr>
        <w:pStyle w:val="BBBodyText"/>
        <w:ind w:firstLine="0"/>
        <w:jc w:val="center"/>
        <w:rPr>
          <w:b/>
        </w:rPr>
      </w:pPr>
      <w:r>
        <w:rPr>
          <w:b/>
        </w:rPr>
        <w:t>ASSET PURCHASE AGREEMENT</w:t>
      </w:r>
    </w:p>
    <w:p w14:paraId="5885E5B9" w14:textId="77777777" w:rsidR="00DF7FB3" w:rsidRPr="00402774" w:rsidRDefault="00DA01D5" w:rsidP="00DF7FB3">
      <w:pPr>
        <w:pStyle w:val="BBBodyText"/>
        <w:ind w:firstLine="0"/>
        <w:jc w:val="center"/>
        <w:rPr>
          <w:b/>
        </w:rPr>
      </w:pPr>
      <w:r>
        <w:rPr>
          <w:b/>
        </w:rPr>
        <w:t>between</w:t>
      </w:r>
    </w:p>
    <w:p w14:paraId="23CAD07C" w14:textId="5CFA7951" w:rsidR="00DF7FB3" w:rsidRPr="00402774" w:rsidRDefault="00DA01D5" w:rsidP="00DF7FB3">
      <w:pPr>
        <w:pStyle w:val="BBBodyText"/>
        <w:ind w:firstLine="0"/>
        <w:jc w:val="center"/>
        <w:rPr>
          <w:b/>
        </w:rPr>
      </w:pPr>
      <w:r>
        <w:rPr>
          <w:b/>
        </w:rPr>
        <w:t>THE</w:t>
      </w:r>
      <w:r w:rsidR="002D78D4">
        <w:rPr>
          <w:b/>
        </w:rPr>
        <w:t xml:space="preserve"> MAYOR AND ALDERMEN OF THE</w:t>
      </w:r>
      <w:r>
        <w:rPr>
          <w:b/>
        </w:rPr>
        <w:t xml:space="preserve"> CITY OF </w:t>
      </w:r>
      <w:r w:rsidR="009E55CD">
        <w:rPr>
          <w:b/>
        </w:rPr>
        <w:t>SAVANNAH</w:t>
      </w:r>
    </w:p>
    <w:p w14:paraId="36ACFC90" w14:textId="77777777" w:rsidR="00DF7FB3" w:rsidRPr="00402774" w:rsidRDefault="00DA01D5" w:rsidP="00DF7FB3">
      <w:pPr>
        <w:pStyle w:val="BBBodyText"/>
        <w:ind w:firstLine="0"/>
        <w:jc w:val="center"/>
        <w:rPr>
          <w:b/>
        </w:rPr>
      </w:pPr>
      <w:r>
        <w:rPr>
          <w:b/>
        </w:rPr>
        <w:t>and</w:t>
      </w:r>
    </w:p>
    <w:p w14:paraId="25620026" w14:textId="77777777" w:rsidR="00DF7FB3" w:rsidRPr="00402774" w:rsidRDefault="00DA01D5" w:rsidP="00DF7FB3">
      <w:pPr>
        <w:pStyle w:val="BBBodyText"/>
        <w:ind w:firstLine="0"/>
        <w:jc w:val="center"/>
        <w:rPr>
          <w:b/>
        </w:rPr>
      </w:pPr>
      <w:r>
        <w:rPr>
          <w:b/>
        </w:rPr>
        <w:t>GEORGIA POWER COMPANY</w:t>
      </w:r>
    </w:p>
    <w:p w14:paraId="3BAC717F" w14:textId="77777777" w:rsidR="00DF7FB3" w:rsidRPr="00402774" w:rsidRDefault="00DA01D5" w:rsidP="00DF7FB3">
      <w:pPr>
        <w:pStyle w:val="BBBodyText"/>
        <w:ind w:firstLine="0"/>
        <w:jc w:val="center"/>
        <w:rPr>
          <w:b/>
        </w:rPr>
      </w:pPr>
      <w:r>
        <w:rPr>
          <w:b/>
        </w:rPr>
        <w:t>dated as of</w:t>
      </w:r>
    </w:p>
    <w:p w14:paraId="618AD7BF" w14:textId="2BED83A2" w:rsidR="00DF7FB3" w:rsidRPr="00F9371E" w:rsidRDefault="00DA01D5" w:rsidP="003C0BA2">
      <w:pPr>
        <w:pStyle w:val="BBBodyText"/>
        <w:ind w:firstLine="0"/>
        <w:jc w:val="center"/>
        <w:rPr>
          <w:b/>
        </w:rPr>
      </w:pPr>
      <w:r>
        <w:rPr>
          <w:b/>
          <w:bCs/>
        </w:rPr>
        <w:t>________________</w:t>
      </w:r>
      <w:r w:rsidR="00D14BF0">
        <w:rPr>
          <w:b/>
        </w:rPr>
        <w:t>, 202</w:t>
      </w:r>
      <w:r w:rsidR="00D42109">
        <w:rPr>
          <w:b/>
        </w:rPr>
        <w:t>6</w:t>
      </w:r>
    </w:p>
    <w:p w14:paraId="2683A696" w14:textId="77777777" w:rsidR="003C0BA2" w:rsidRDefault="003C0BA2" w:rsidP="003C0BA2">
      <w:pPr>
        <w:pStyle w:val="BBBodyText"/>
        <w:ind w:firstLine="0"/>
        <w:rPr>
          <w:b/>
        </w:rPr>
      </w:pPr>
    </w:p>
    <w:p w14:paraId="239A870F" w14:textId="77777777" w:rsidR="00581D41" w:rsidRDefault="00581D41" w:rsidP="003C0BA2">
      <w:pPr>
        <w:pStyle w:val="BBBodyText"/>
        <w:ind w:firstLine="0"/>
        <w:rPr>
          <w:b/>
        </w:rPr>
        <w:sectPr w:rsidR="00581D41">
          <w:headerReference w:type="default" r:id="rId12"/>
          <w:footerReference w:type="even" r:id="rId13"/>
          <w:footerReference w:type="first" r:id="rId14"/>
          <w:pgSz w:w="12240" w:h="15840"/>
          <w:pgMar w:top="1440" w:right="1440" w:bottom="1440" w:left="1440" w:header="720" w:footer="720" w:gutter="0"/>
          <w:cols w:space="720"/>
          <w:docGrid w:linePitch="360"/>
        </w:sectPr>
      </w:pPr>
    </w:p>
    <w:p w14:paraId="7A3C179F" w14:textId="77777777" w:rsidR="00DF7FB3" w:rsidRPr="00DF7FB3" w:rsidRDefault="00DA01D5" w:rsidP="003C0BA2">
      <w:pPr>
        <w:pStyle w:val="BBBodyText"/>
        <w:ind w:firstLine="0"/>
        <w:jc w:val="center"/>
        <w:rPr>
          <w:b/>
        </w:rPr>
      </w:pPr>
      <w:r>
        <w:rPr>
          <w:b/>
        </w:rPr>
        <w:lastRenderedPageBreak/>
        <w:t>ASSET PURCHASE AGREEMENT</w:t>
      </w:r>
    </w:p>
    <w:p w14:paraId="6E633269" w14:textId="6BBBAB9A" w:rsidR="00DF7FB3" w:rsidRDefault="00DA01D5" w:rsidP="009979A9">
      <w:pPr>
        <w:pStyle w:val="BBBodyText"/>
      </w:pPr>
      <w:r>
        <w:t>This Asset Purchase Agreement (this “</w:t>
      </w:r>
      <w:r>
        <w:rPr>
          <w:b/>
        </w:rPr>
        <w:t>Agreement</w:t>
      </w:r>
      <w:r>
        <w:t xml:space="preserve">”), dated as of the ____ day of </w:t>
      </w:r>
      <w:r w:rsidR="00A04DAD">
        <w:t>_____</w:t>
      </w:r>
      <w:r w:rsidR="00AD7797">
        <w:t>_____</w:t>
      </w:r>
      <w:r>
        <w:t>, 202</w:t>
      </w:r>
      <w:r w:rsidR="00450829">
        <w:t>6</w:t>
      </w:r>
      <w:r>
        <w:t xml:space="preserve"> (the “</w:t>
      </w:r>
      <w:r>
        <w:rPr>
          <w:b/>
        </w:rPr>
        <w:t>Effective Date</w:t>
      </w:r>
      <w:r>
        <w:t xml:space="preserve">”) is entered into between the </w:t>
      </w:r>
      <w:r w:rsidR="002D78D4">
        <w:t xml:space="preserve">Mayor and Aldermen of the </w:t>
      </w:r>
      <w:r>
        <w:t xml:space="preserve">City of </w:t>
      </w:r>
      <w:r w:rsidR="009E55CD">
        <w:t>S</w:t>
      </w:r>
      <w:r w:rsidR="00062D87">
        <w:t>avannah</w:t>
      </w:r>
      <w:r>
        <w:t xml:space="preserve"> (the “</w:t>
      </w:r>
      <w:r>
        <w:rPr>
          <w:b/>
        </w:rPr>
        <w:t>City</w:t>
      </w:r>
      <w:r>
        <w:t>”) and Georgia Power Company, a Georgia corporation (“</w:t>
      </w:r>
      <w:r>
        <w:rPr>
          <w:b/>
        </w:rPr>
        <w:t>Georgia Power</w:t>
      </w:r>
      <w:r>
        <w:t>”).</w:t>
      </w:r>
    </w:p>
    <w:p w14:paraId="6E91C587" w14:textId="6EDA1A9E" w:rsidR="00DF7FB3" w:rsidRPr="00DF7FB3" w:rsidRDefault="00DA01D5" w:rsidP="009979A9">
      <w:pPr>
        <w:pStyle w:val="BBBodyText"/>
        <w:ind w:firstLine="0"/>
        <w:jc w:val="center"/>
        <w:rPr>
          <w:b/>
        </w:rPr>
      </w:pPr>
      <w:r>
        <w:rPr>
          <w:b/>
        </w:rPr>
        <w:t>RECITALS</w:t>
      </w:r>
    </w:p>
    <w:p w14:paraId="6953AEB9" w14:textId="149B1074" w:rsidR="00483B03" w:rsidRDefault="00DA01D5" w:rsidP="009979A9">
      <w:pPr>
        <w:pStyle w:val="BBBodyText"/>
      </w:pPr>
      <w:r>
        <w:rPr>
          <w:b/>
        </w:rPr>
        <w:t>A</w:t>
      </w:r>
      <w:r>
        <w:t>.</w:t>
      </w:r>
      <w:r>
        <w:tab/>
      </w:r>
      <w:r>
        <w:t>Georgia Power generates, transmits, and distributes electricity to residential, commercial, and industrial customers and provides outdoor lighting services to customers throughout the State of Georgia.</w:t>
      </w:r>
    </w:p>
    <w:p w14:paraId="4A62D196" w14:textId="153E9824" w:rsidR="00483B03" w:rsidRDefault="00DA01D5" w:rsidP="009979A9">
      <w:pPr>
        <w:pStyle w:val="BBBodyText"/>
      </w:pPr>
      <w:r>
        <w:rPr>
          <w:b/>
        </w:rPr>
        <w:t>B</w:t>
      </w:r>
      <w:r>
        <w:t>.</w:t>
      </w:r>
      <w:r>
        <w:tab/>
        <w:t xml:space="preserve">The City owns, operates, and maintains outdoor lighting equipment in and around its public spaces throughout the </w:t>
      </w:r>
      <w:r w:rsidR="00F96AB7">
        <w:t>c</w:t>
      </w:r>
      <w:r>
        <w:t xml:space="preserve">ity of </w:t>
      </w:r>
      <w:r w:rsidR="00F96AB7">
        <w:t>Savannah</w:t>
      </w:r>
      <w:r>
        <w:t>.</w:t>
      </w:r>
    </w:p>
    <w:p w14:paraId="4C0F544A" w14:textId="5E3D03F8" w:rsidR="00483B03" w:rsidRPr="00483B03" w:rsidRDefault="00DA01D5" w:rsidP="009979A9">
      <w:pPr>
        <w:pStyle w:val="BBBodyText"/>
      </w:pPr>
      <w:r>
        <w:rPr>
          <w:b/>
        </w:rPr>
        <w:t>C</w:t>
      </w:r>
      <w:r>
        <w:t>.</w:t>
      </w:r>
      <w:r>
        <w:tab/>
        <w:t xml:space="preserve">Georgia Power and the City wish to enter into a </w:t>
      </w:r>
      <w:r w:rsidR="000A431F">
        <w:t>series of transactions</w:t>
      </w:r>
      <w:r>
        <w:t xml:space="preserve"> whereby Georgia Power would agree to: (i) purchase certain outdoor lighting currently owned by the City; (ii) upgrade certain of such lights to provide LED lighting service; and (iii) enter into a long-term definitive agreement to provide lighting services to the City in certain of its public spaces.</w:t>
      </w:r>
    </w:p>
    <w:p w14:paraId="340C3FF3" w14:textId="5E59283E" w:rsidR="001C26F2" w:rsidRDefault="00DA01D5" w:rsidP="009979A9">
      <w:pPr>
        <w:pStyle w:val="BBBodyText"/>
      </w:pPr>
      <w:r>
        <w:rPr>
          <w:b/>
        </w:rPr>
        <w:t>D</w:t>
      </w:r>
      <w:r w:rsidR="00E47799">
        <w:t>.</w:t>
      </w:r>
      <w:r w:rsidR="00E47799">
        <w:tab/>
      </w:r>
      <w:r w:rsidR="00D64C33">
        <w:t>Section 3-110 of the City Charter authorizes the City Manager to execute contracts</w:t>
      </w:r>
      <w:r w:rsidR="002D78D4">
        <w:t xml:space="preserve">, </w:t>
      </w:r>
      <w:bookmarkStart w:id="8" w:name="_Hlk209777073"/>
      <w:r w:rsidR="002D78D4">
        <w:t>including this Agreement and the Lighting Services Agreement (defined below)</w:t>
      </w:r>
      <w:bookmarkEnd w:id="8"/>
      <w:r w:rsidR="00CD44AB">
        <w:t>.</w:t>
      </w:r>
    </w:p>
    <w:p w14:paraId="54FE2D90" w14:textId="77777777" w:rsidR="00DF7FB3" w:rsidRDefault="00DA01D5" w:rsidP="009979A9">
      <w:pPr>
        <w:pStyle w:val="BBBodyText"/>
      </w:pPr>
      <w:r>
        <w:rPr>
          <w:b/>
        </w:rPr>
        <w:t>NOW</w:t>
      </w:r>
      <w:r>
        <w:t xml:space="preserve">, </w:t>
      </w:r>
      <w:r>
        <w:rPr>
          <w:b/>
        </w:rPr>
        <w:t>THEREFORE</w:t>
      </w:r>
      <w:r>
        <w:t xml:space="preserve">, in consideration of the mutual covenants and agreements hereinafter set forth and for other good and valuable </w:t>
      </w:r>
      <w:proofErr w:type="gramStart"/>
      <w:r>
        <w:t>consideration</w:t>
      </w:r>
      <w:proofErr w:type="gramEnd"/>
      <w:r>
        <w:t>, the receipt and sufficiency of which are hereby acknowledged, the parties hereto agree as follows:</w:t>
      </w:r>
    </w:p>
    <w:p w14:paraId="3626C774" w14:textId="77777777" w:rsidR="00DF7FB3" w:rsidRPr="00555C12" w:rsidRDefault="00DA01D5" w:rsidP="009979A9">
      <w:pPr>
        <w:pStyle w:val="Heading1"/>
        <w:tabs>
          <w:tab w:val="clear" w:pos="720"/>
        </w:tabs>
        <w:ind w:left="936" w:hanging="936"/>
        <w:rPr>
          <w:b/>
        </w:rPr>
      </w:pPr>
      <w:r>
        <w:rPr>
          <w:b/>
        </w:rPr>
        <w:t>LIGHTING SERVICES; PURCHASE AND SALE</w:t>
      </w:r>
    </w:p>
    <w:p w14:paraId="08BE7454" w14:textId="029A6A3F" w:rsidR="00D4244E" w:rsidRPr="00152A9D" w:rsidRDefault="00DA01D5" w:rsidP="00D4244E">
      <w:pPr>
        <w:pStyle w:val="Heading2"/>
      </w:pPr>
      <w:bookmarkStart w:id="9" w:name="_Ref88485147"/>
      <w:r>
        <w:rPr>
          <w:u w:val="single"/>
        </w:rPr>
        <w:t>Lighting Services Agreement</w:t>
      </w:r>
      <w:r>
        <w:t xml:space="preserve">. Contemporaneous with the execution of this Agreement, the parties will execute that certain Lighting Services Agreement between Georgia Power and the City in the form of </w:t>
      </w:r>
      <w:r>
        <w:rPr>
          <w:u w:val="single"/>
        </w:rPr>
        <w:t xml:space="preserve">Exhibit </w:t>
      </w:r>
      <w:r w:rsidR="00027D99">
        <w:rPr>
          <w:u w:val="single"/>
        </w:rPr>
        <w:t>A</w:t>
      </w:r>
      <w:r>
        <w:t xml:space="preserve"> hereto (the “</w:t>
      </w:r>
      <w:r>
        <w:rPr>
          <w:b/>
        </w:rPr>
        <w:t>Lighting Services Agreement</w:t>
      </w:r>
      <w:r>
        <w:t xml:space="preserve">”), governing, </w:t>
      </w:r>
      <w:r>
        <w:rPr>
          <w:i/>
        </w:rPr>
        <w:t>inter alia</w:t>
      </w:r>
      <w:r>
        <w:t xml:space="preserve">, Georgia Power’s </w:t>
      </w:r>
      <w:r w:rsidR="00877EEE">
        <w:t>provision of lighting services using</w:t>
      </w:r>
      <w:r>
        <w:t xml:space="preserve"> the Purchased Assets.</w:t>
      </w:r>
    </w:p>
    <w:p w14:paraId="0D815D10" w14:textId="178032C7" w:rsidR="00402774" w:rsidRDefault="00DA01D5" w:rsidP="009979A9">
      <w:pPr>
        <w:pStyle w:val="Heading2"/>
      </w:pPr>
      <w:r>
        <w:rPr>
          <w:bCs w:val="0"/>
          <w:u w:val="single"/>
        </w:rPr>
        <w:t>Purchase and Sale of Assets</w:t>
      </w:r>
      <w:r>
        <w:t xml:space="preserve">. Upon the Closing Date, the City will sell, assign, transfer, convey, and deliver to Georgia Power, and Georgia Power will purchase from the City, all of the City’s right, title, and interest in the assets set forth on </w:t>
      </w:r>
      <w:r>
        <w:rPr>
          <w:u w:val="single"/>
        </w:rPr>
        <w:t xml:space="preserve">Schedule </w:t>
      </w:r>
      <w:r>
        <w:rPr>
          <w:u w:val="single"/>
        </w:rPr>
        <w:fldChar w:fldCharType="begin"/>
      </w:r>
      <w:r>
        <w:rPr>
          <w:u w:val="single"/>
        </w:rPr>
        <w:instrText xml:space="preserve"> REF _Ref88485147 \r \h  \* MERGEFORMAT </w:instrText>
      </w:r>
      <w:r>
        <w:rPr>
          <w:u w:val="single"/>
        </w:rPr>
      </w:r>
      <w:r>
        <w:rPr>
          <w:u w:val="single"/>
        </w:rPr>
        <w:fldChar w:fldCharType="separate"/>
      </w:r>
      <w:r w:rsidR="00914E61">
        <w:rPr>
          <w:u w:val="single"/>
        </w:rPr>
        <w:t>1.1</w:t>
      </w:r>
      <w:r>
        <w:rPr>
          <w:u w:val="single"/>
        </w:rPr>
        <w:fldChar w:fldCharType="end"/>
      </w:r>
      <w:r>
        <w:t xml:space="preserve"> attached hereto (the “</w:t>
      </w:r>
      <w:r>
        <w:rPr>
          <w:b/>
        </w:rPr>
        <w:t>Purchased Assets</w:t>
      </w:r>
      <w:r>
        <w:t>”) free and clear of any mortgage, pledge, lien, charge, security interest, claim, or any other encumbrance (“</w:t>
      </w:r>
      <w:r>
        <w:rPr>
          <w:b/>
        </w:rPr>
        <w:t>Encumbrance</w:t>
      </w:r>
      <w:r>
        <w:t>”).</w:t>
      </w:r>
      <w:bookmarkEnd w:id="9"/>
    </w:p>
    <w:p w14:paraId="36DBD82C" w14:textId="1C2D355E" w:rsidR="00DF7FB3" w:rsidRDefault="00DA01D5" w:rsidP="009979A9">
      <w:pPr>
        <w:pStyle w:val="Heading2"/>
      </w:pPr>
      <w:bookmarkStart w:id="10" w:name="_Ref99716703"/>
      <w:r>
        <w:rPr>
          <w:bCs w:val="0"/>
          <w:u w:val="single"/>
        </w:rPr>
        <w:t>No Liabilities/Assumption of Liabilities</w:t>
      </w:r>
      <w:r>
        <w:t xml:space="preserve">. Georgia Power will not assume, and hereby expressly disclaims, any liabilities or obligations of the City of any kind, whether known or unknown, contingent, matured or otherwise, whether currently existing or hereinafter created. Nothing in this </w:t>
      </w:r>
      <w:r>
        <w:rPr>
          <w:u w:val="single"/>
        </w:rPr>
        <w:t xml:space="preserve">Section </w:t>
      </w:r>
      <w:r>
        <w:rPr>
          <w:u w:val="single"/>
        </w:rPr>
        <w:fldChar w:fldCharType="begin"/>
      </w:r>
      <w:r>
        <w:rPr>
          <w:u w:val="single"/>
        </w:rPr>
        <w:instrText xml:space="preserve"> REF _Ref99716703 \r \h  \* MERGEFORMAT </w:instrText>
      </w:r>
      <w:r>
        <w:rPr>
          <w:u w:val="single"/>
        </w:rPr>
      </w:r>
      <w:r>
        <w:rPr>
          <w:u w:val="single"/>
        </w:rPr>
        <w:fldChar w:fldCharType="separate"/>
      </w:r>
      <w:r w:rsidR="00914E61">
        <w:rPr>
          <w:u w:val="single"/>
        </w:rPr>
        <w:t>1.3</w:t>
      </w:r>
      <w:r>
        <w:rPr>
          <w:u w:val="single"/>
        </w:rPr>
        <w:fldChar w:fldCharType="end"/>
      </w:r>
      <w:r>
        <w:t xml:space="preserve"> should be construed as relieving Georgia Power of any of its obligations under the Lighting Services Agreement.</w:t>
      </w:r>
      <w:bookmarkEnd w:id="10"/>
    </w:p>
    <w:p w14:paraId="2B00F404" w14:textId="3C0636FE" w:rsidR="0042667C" w:rsidRDefault="00DA01D5" w:rsidP="009979A9">
      <w:pPr>
        <w:pStyle w:val="Heading2"/>
      </w:pPr>
      <w:bookmarkStart w:id="11" w:name="_Ref88485189"/>
      <w:bookmarkStart w:id="12" w:name="_Ref88569997"/>
      <w:r>
        <w:rPr>
          <w:bCs w:val="0"/>
          <w:u w:val="single"/>
        </w:rPr>
        <w:t>Purchase Price</w:t>
      </w:r>
      <w:r>
        <w:t xml:space="preserve">. </w:t>
      </w:r>
      <w:r w:rsidR="002D78D4">
        <w:t>T</w:t>
      </w:r>
      <w:r>
        <w:t xml:space="preserve">he aggregate purchase price for the Purchased Assets will be </w:t>
      </w:r>
      <w:r w:rsidR="003615EE" w:rsidRPr="006E70D9">
        <w:rPr>
          <w:b/>
          <w:bCs w:val="0"/>
        </w:rPr>
        <w:t>Four</w:t>
      </w:r>
      <w:r w:rsidR="00972CA4" w:rsidRPr="006E70D9">
        <w:rPr>
          <w:b/>
          <w:bCs w:val="0"/>
        </w:rPr>
        <w:t xml:space="preserve"> Hundred </w:t>
      </w:r>
      <w:r w:rsidR="006E70D9" w:rsidRPr="006E70D9">
        <w:rPr>
          <w:b/>
          <w:bCs w:val="0"/>
        </w:rPr>
        <w:t>Twenty-Nine</w:t>
      </w:r>
      <w:r w:rsidR="008A351C" w:rsidRPr="006E70D9">
        <w:rPr>
          <w:b/>
          <w:bCs w:val="0"/>
        </w:rPr>
        <w:t xml:space="preserve"> </w:t>
      </w:r>
      <w:r w:rsidR="00972CA4" w:rsidRPr="006E70D9">
        <w:rPr>
          <w:b/>
          <w:bCs w:val="0"/>
        </w:rPr>
        <w:t>Thousand</w:t>
      </w:r>
      <w:r w:rsidRPr="006E70D9">
        <w:rPr>
          <w:b/>
          <w:bCs w:val="0"/>
        </w:rPr>
        <w:t xml:space="preserve"> and 00/100 Dollars </w:t>
      </w:r>
      <w:r w:rsidRPr="006E70D9">
        <w:t>($</w:t>
      </w:r>
      <w:r w:rsidR="006E70D9" w:rsidRPr="006E70D9">
        <w:t>429,000</w:t>
      </w:r>
      <w:r w:rsidR="006E70D9">
        <w:t>.00</w:t>
      </w:r>
      <w:r w:rsidR="007457B5" w:rsidRPr="006E70D9">
        <w:t>)</w:t>
      </w:r>
      <w:bookmarkEnd w:id="11"/>
      <w:bookmarkEnd w:id="12"/>
      <w:r w:rsidR="00877EEE">
        <w:t>.</w:t>
      </w:r>
      <w:r>
        <w:t xml:space="preserve"> </w:t>
      </w:r>
      <w:r w:rsidR="001169A3">
        <w:t xml:space="preserve">A breakdown of the Purchase Price is attached hereto as </w:t>
      </w:r>
      <w:r w:rsidR="001169A3" w:rsidRPr="001169A3">
        <w:rPr>
          <w:u w:val="single"/>
        </w:rPr>
        <w:t>Schedule 1.4</w:t>
      </w:r>
      <w:r w:rsidR="001169A3">
        <w:t>.</w:t>
      </w:r>
    </w:p>
    <w:p w14:paraId="5E9E03BC" w14:textId="77777777" w:rsidR="00DF7FB3" w:rsidRDefault="00DA01D5" w:rsidP="009979A9">
      <w:pPr>
        <w:pStyle w:val="Heading2"/>
      </w:pPr>
      <w:r>
        <w:rPr>
          <w:bCs w:val="0"/>
          <w:u w:val="single"/>
        </w:rPr>
        <w:t>Allocation of Purchase Price</w:t>
      </w:r>
      <w:r>
        <w:t>. The City and Georgia Power agree to allocate the Purchase Price among the Purchased Assets for all purposes (including tax and financial accounting) as agreed by their respective accountants, negotiating in good faith on their behalf. Georgia Power and the City will file all tax returns (including amended returns and claims for refund) and information reports in a manner consistent with such allocation.</w:t>
      </w:r>
    </w:p>
    <w:p w14:paraId="6F022BAB" w14:textId="77777777" w:rsidR="00DF7FB3" w:rsidRDefault="00DA01D5" w:rsidP="009979A9">
      <w:pPr>
        <w:pStyle w:val="Heading2"/>
      </w:pPr>
      <w:r>
        <w:rPr>
          <w:bCs w:val="0"/>
          <w:u w:val="single"/>
        </w:rPr>
        <w:t>Withholding Tax</w:t>
      </w:r>
      <w:r>
        <w:t xml:space="preserve">. Georgia Power will be entitled to deduct and withhold from the Purchase Price all taxes that Georgia Power may be required to deduct and withhold under any applicable tax law. All such withheld amounts will be treated as </w:t>
      </w:r>
      <w:proofErr w:type="gramStart"/>
      <w:r>
        <w:t>delivered</w:t>
      </w:r>
      <w:proofErr w:type="gramEnd"/>
      <w:r>
        <w:t xml:space="preserve"> to the </w:t>
      </w:r>
      <w:proofErr w:type="gramStart"/>
      <w:r>
        <w:t>City</w:t>
      </w:r>
      <w:proofErr w:type="gramEnd"/>
      <w:r>
        <w:t xml:space="preserve"> hereunder.</w:t>
      </w:r>
    </w:p>
    <w:p w14:paraId="4152404C" w14:textId="77777777" w:rsidR="00DF7FB3" w:rsidRPr="00555C12" w:rsidRDefault="00DA01D5" w:rsidP="009979A9">
      <w:pPr>
        <w:pStyle w:val="Heading1"/>
        <w:tabs>
          <w:tab w:val="clear" w:pos="720"/>
        </w:tabs>
        <w:ind w:left="936" w:hanging="936"/>
        <w:rPr>
          <w:b/>
        </w:rPr>
      </w:pPr>
      <w:r>
        <w:lastRenderedPageBreak/>
        <w:t xml:space="preserve"> </w:t>
      </w:r>
      <w:r>
        <w:rPr>
          <w:b/>
        </w:rPr>
        <w:t>CLOSING</w:t>
      </w:r>
    </w:p>
    <w:p w14:paraId="0B798325" w14:textId="02FA40BC" w:rsidR="00D4244E" w:rsidRPr="00D4244E" w:rsidRDefault="00DA01D5" w:rsidP="00A52AC5">
      <w:pPr>
        <w:pStyle w:val="Heading2"/>
      </w:pPr>
      <w:r>
        <w:rPr>
          <w:u w:val="single"/>
        </w:rPr>
        <w:t>Closing</w:t>
      </w:r>
      <w:r>
        <w:t>. The closing of the transactions contemplated by this Agreement (the “</w:t>
      </w:r>
      <w:r>
        <w:rPr>
          <w:b/>
        </w:rPr>
        <w:t>Closing</w:t>
      </w:r>
      <w:r>
        <w:t>”) will take place simultaneously with the execution of this Agreement on the Effective Date (the “</w:t>
      </w:r>
      <w:r>
        <w:rPr>
          <w:b/>
        </w:rPr>
        <w:t>Closing Date</w:t>
      </w:r>
      <w:r>
        <w:t xml:space="preserve">”). The Closing will take place at </w:t>
      </w:r>
      <w:r w:rsidR="00FD5C90">
        <w:t>Balch &amp; Bingham, LLP, 30 Ivan Allen Jr. Blvd. NW Suite 700, Atlanta, GA 30308,</w:t>
      </w:r>
      <w:r>
        <w:t xml:space="preserve"> or remotely by exchange of documents and signatures (or their electronic counterparts). The consummation of the transactions contemplated by this Agreement will be deemed to occur at 12:01 a.m.</w:t>
      </w:r>
      <w:r w:rsidR="00FD5C90">
        <w:t xml:space="preserve"> </w:t>
      </w:r>
      <w:r w:rsidR="00542473">
        <w:t>E</w:t>
      </w:r>
      <w:r w:rsidR="00FD5C90">
        <w:t xml:space="preserve">astern </w:t>
      </w:r>
      <w:r w:rsidR="00542473">
        <w:t>P</w:t>
      </w:r>
      <w:r w:rsidR="00FD5C90">
        <w:t xml:space="preserve">revailing </w:t>
      </w:r>
      <w:r w:rsidR="00542473">
        <w:t>T</w:t>
      </w:r>
      <w:r w:rsidR="00FD5C90">
        <w:t>ime</w:t>
      </w:r>
      <w:r>
        <w:t xml:space="preserve"> on the Closing Date.</w:t>
      </w:r>
    </w:p>
    <w:p w14:paraId="4FA8EC9F" w14:textId="77777777" w:rsidR="00A40F81" w:rsidRDefault="00DA01D5" w:rsidP="009979A9">
      <w:pPr>
        <w:pStyle w:val="Heading2"/>
      </w:pPr>
      <w:r>
        <w:rPr>
          <w:u w:val="single"/>
        </w:rPr>
        <w:t>The City’s Closing Deliverables</w:t>
      </w:r>
      <w:r>
        <w:t xml:space="preserve">. At the Closing, the </w:t>
      </w:r>
      <w:proofErr w:type="gramStart"/>
      <w:r>
        <w:t>City</w:t>
      </w:r>
      <w:proofErr w:type="gramEnd"/>
      <w:r>
        <w:t xml:space="preserve"> will deliver to Georgia Power the following:</w:t>
      </w:r>
    </w:p>
    <w:p w14:paraId="1E8A62DC" w14:textId="7FE93CA4" w:rsidR="00A40F81" w:rsidRDefault="00DA01D5" w:rsidP="009979A9">
      <w:pPr>
        <w:pStyle w:val="Heading3"/>
      </w:pPr>
      <w:r>
        <w:t xml:space="preserve">a bill of sale in the form of </w:t>
      </w:r>
      <w:r>
        <w:rPr>
          <w:u w:val="single"/>
        </w:rPr>
        <w:t>Exhibit </w:t>
      </w:r>
      <w:r w:rsidR="003146B3">
        <w:rPr>
          <w:u w:val="single"/>
        </w:rPr>
        <w:t>B</w:t>
      </w:r>
      <w:r>
        <w:t xml:space="preserve"> hereto and duly executed by the </w:t>
      </w:r>
      <w:proofErr w:type="gramStart"/>
      <w:r>
        <w:t>City</w:t>
      </w:r>
      <w:proofErr w:type="gramEnd"/>
      <w:r>
        <w:t xml:space="preserve">, transferring the Purchased Assets to Georgia Power; </w:t>
      </w:r>
    </w:p>
    <w:p w14:paraId="3DFF5642" w14:textId="7380F277" w:rsidR="00CB6FA7" w:rsidRDefault="00DA01D5" w:rsidP="009979A9">
      <w:pPr>
        <w:pStyle w:val="Heading3"/>
      </w:pPr>
      <w:r>
        <w:t xml:space="preserve">the Lighting Services Agreement in the form of </w:t>
      </w:r>
      <w:r>
        <w:rPr>
          <w:u w:val="single"/>
        </w:rPr>
        <w:t xml:space="preserve">Exhibit </w:t>
      </w:r>
      <w:r w:rsidR="00AD7797">
        <w:rPr>
          <w:u w:val="single"/>
        </w:rPr>
        <w:t>A</w:t>
      </w:r>
      <w:r>
        <w:t xml:space="preserve"> hereto and duly executed by the City, </w:t>
      </w:r>
      <w:r w:rsidR="00C45BB7">
        <w:t>together with such instruments</w:t>
      </w:r>
      <w:r w:rsidR="001D3465">
        <w:t xml:space="preserve"> or approvals</w:t>
      </w:r>
      <w:r w:rsidR="00C45BB7">
        <w:t xml:space="preserve"> as Georgia Power may deem reasonably required for</w:t>
      </w:r>
      <w:r>
        <w:t xml:space="preserve">, or incidental to, Georgia Power’s lawful authority and ability to </w:t>
      </w:r>
      <w:r w:rsidR="00C45BB7">
        <w:t>perform the lighting services contemplated therein</w:t>
      </w:r>
      <w:r>
        <w:t xml:space="preserve">; </w:t>
      </w:r>
    </w:p>
    <w:p w14:paraId="079CEEA2" w14:textId="21158AFA" w:rsidR="00A40F81" w:rsidRPr="00441126" w:rsidRDefault="00DA01D5" w:rsidP="009979A9">
      <w:pPr>
        <w:pStyle w:val="Heading3"/>
      </w:pPr>
      <w:proofErr w:type="gramStart"/>
      <w:r w:rsidRPr="00441126">
        <w:t>the</w:t>
      </w:r>
      <w:proofErr w:type="gramEnd"/>
      <w:r w:rsidRPr="00441126">
        <w:t xml:space="preserve"> name and signature of the representative of the </w:t>
      </w:r>
      <w:proofErr w:type="gramStart"/>
      <w:r w:rsidRPr="00441126">
        <w:t>City</w:t>
      </w:r>
      <w:proofErr w:type="gramEnd"/>
      <w:r w:rsidRPr="00441126">
        <w:t xml:space="preserve"> </w:t>
      </w:r>
      <w:proofErr w:type="gramStart"/>
      <w:r w:rsidRPr="00441126">
        <w:t>authorized</w:t>
      </w:r>
      <w:proofErr w:type="gramEnd"/>
      <w:r w:rsidRPr="00441126">
        <w:t xml:space="preserve"> to sign this Agreement and the documents to be delivered hereunder; and</w:t>
      </w:r>
    </w:p>
    <w:p w14:paraId="2A7B695C" w14:textId="77777777" w:rsidR="007C032C" w:rsidRDefault="00DA01D5" w:rsidP="009979A9">
      <w:pPr>
        <w:pStyle w:val="Heading3"/>
      </w:pPr>
      <w:r>
        <w:t>such other customary instruments of transfer, assumption, filings, or documents, in form and substance reasonably satisfactory to Georgia Power, as may be required to give effect to this Agreement.</w:t>
      </w:r>
    </w:p>
    <w:p w14:paraId="5B85C437" w14:textId="77777777" w:rsidR="00CB6FA7" w:rsidRDefault="00DA01D5" w:rsidP="00E50686">
      <w:pPr>
        <w:pStyle w:val="Heading2"/>
      </w:pPr>
      <w:r>
        <w:rPr>
          <w:u w:val="single"/>
        </w:rPr>
        <w:t>Georgia Power’s Closing Deliverables</w:t>
      </w:r>
      <w:r>
        <w:t xml:space="preserve">. At the Closing, Georgia Power will deliver to the </w:t>
      </w:r>
      <w:proofErr w:type="gramStart"/>
      <w:r>
        <w:t>City</w:t>
      </w:r>
      <w:proofErr w:type="gramEnd"/>
      <w:r>
        <w:t xml:space="preserve"> the following:</w:t>
      </w:r>
    </w:p>
    <w:p w14:paraId="35C54AFF" w14:textId="5010F117" w:rsidR="00CB6FA7" w:rsidRDefault="00DA01D5" w:rsidP="00C010B7">
      <w:pPr>
        <w:pStyle w:val="Heading3"/>
      </w:pPr>
      <w:r>
        <w:t xml:space="preserve">the Purchase Price </w:t>
      </w:r>
      <w:r w:rsidR="003615EE">
        <w:t>in accordance with</w:t>
      </w:r>
      <w:r>
        <w:t xml:space="preserve"> </w:t>
      </w:r>
      <w:r>
        <w:rPr>
          <w:u w:val="single"/>
        </w:rPr>
        <w:t xml:space="preserve">Section </w:t>
      </w:r>
      <w:r>
        <w:rPr>
          <w:u w:val="single"/>
        </w:rPr>
        <w:fldChar w:fldCharType="begin"/>
      </w:r>
      <w:r>
        <w:rPr>
          <w:u w:val="single"/>
        </w:rPr>
        <w:instrText xml:space="preserve"> REF _Ref99458010 \r \h </w:instrText>
      </w:r>
      <w:r>
        <w:rPr>
          <w:u w:val="single"/>
        </w:rPr>
      </w:r>
      <w:r>
        <w:rPr>
          <w:u w:val="single"/>
        </w:rPr>
        <w:fldChar w:fldCharType="separate"/>
      </w:r>
      <w:r w:rsidR="00914E61">
        <w:rPr>
          <w:u w:val="single"/>
        </w:rPr>
        <w:t>2.4</w:t>
      </w:r>
      <w:r>
        <w:rPr>
          <w:u w:val="single"/>
        </w:rPr>
        <w:fldChar w:fldCharType="end"/>
      </w:r>
      <w:r>
        <w:t xml:space="preserve"> below; </w:t>
      </w:r>
    </w:p>
    <w:p w14:paraId="6CDAEA62" w14:textId="4F4B9DF1" w:rsidR="009955B1" w:rsidRDefault="00DA01D5" w:rsidP="00C010B7">
      <w:pPr>
        <w:pStyle w:val="Heading3"/>
      </w:pPr>
      <w:r>
        <w:t xml:space="preserve">the Lighting Services Agreement in the form of </w:t>
      </w:r>
      <w:r>
        <w:rPr>
          <w:u w:val="single"/>
        </w:rPr>
        <w:t xml:space="preserve">Exhibit </w:t>
      </w:r>
      <w:r w:rsidR="00AD7797">
        <w:rPr>
          <w:u w:val="single"/>
        </w:rPr>
        <w:t>A</w:t>
      </w:r>
      <w:r>
        <w:t>; and</w:t>
      </w:r>
    </w:p>
    <w:p w14:paraId="255E91F6" w14:textId="77777777" w:rsidR="009955B1" w:rsidRDefault="00DA01D5" w:rsidP="009955B1">
      <w:pPr>
        <w:pStyle w:val="Heading3"/>
      </w:pPr>
      <w:r>
        <w:t xml:space="preserve">such other customary instruments of transfer, assumption, filings, or documents, in form and substance reasonably satisfactory to the </w:t>
      </w:r>
      <w:proofErr w:type="gramStart"/>
      <w:r>
        <w:t>City</w:t>
      </w:r>
      <w:proofErr w:type="gramEnd"/>
      <w:r>
        <w:t>, as may be required to give effect to this Agreement.</w:t>
      </w:r>
    </w:p>
    <w:p w14:paraId="3812549F" w14:textId="2ABE247A" w:rsidR="0042667C" w:rsidRPr="0042667C" w:rsidRDefault="00DA01D5" w:rsidP="0042667C">
      <w:pPr>
        <w:pStyle w:val="Heading2"/>
      </w:pPr>
      <w:bookmarkStart w:id="13" w:name="_Ref92716952"/>
      <w:bookmarkStart w:id="14" w:name="_Ref92783052"/>
      <w:bookmarkStart w:id="15" w:name="_Ref99458010"/>
      <w:r>
        <w:rPr>
          <w:u w:val="single"/>
        </w:rPr>
        <w:t>Payment of Purchase Price</w:t>
      </w:r>
      <w:r>
        <w:t>.</w:t>
      </w:r>
      <w:bookmarkEnd w:id="13"/>
      <w:r>
        <w:t xml:space="preserve"> </w:t>
      </w:r>
      <w:r w:rsidR="003615EE">
        <w:t xml:space="preserve">As of the Closing Date, the </w:t>
      </w:r>
      <w:proofErr w:type="gramStart"/>
      <w:r w:rsidR="003615EE">
        <w:t>City</w:t>
      </w:r>
      <w:proofErr w:type="gramEnd"/>
      <w:r w:rsidR="003615EE">
        <w:t xml:space="preserve"> will owe Georgia Power $4</w:t>
      </w:r>
      <w:r w:rsidR="009552B8">
        <w:t>29</w:t>
      </w:r>
      <w:r w:rsidR="003615EE">
        <w:t xml:space="preserve">,000 in consideration of Georgia Power’s separate performance of certain audit services related to Georgia Power’s locating, identifying, and scheduling each of the Purchased Assets on behalf of the </w:t>
      </w:r>
      <w:proofErr w:type="gramStart"/>
      <w:r w:rsidR="003615EE">
        <w:t>City</w:t>
      </w:r>
      <w:proofErr w:type="gramEnd"/>
      <w:r w:rsidR="003615EE">
        <w:t xml:space="preserve">. </w:t>
      </w:r>
      <w:r>
        <w:t xml:space="preserve">Upon the Closing Date, </w:t>
      </w:r>
      <w:r w:rsidR="003615EE">
        <w:t xml:space="preserve">each of the City and </w:t>
      </w:r>
      <w:r w:rsidR="007457B5">
        <w:t>Georgia Power</w:t>
      </w:r>
      <w:r w:rsidR="003615EE">
        <w:t xml:space="preserve"> agrees that, in lieu of a cash transfer and as consideration for Georgia Power’s acquisition of the Purchased Assets as contemplated in this Agreement, Georgia Power </w:t>
      </w:r>
      <w:r>
        <w:t xml:space="preserve">issue the City a </w:t>
      </w:r>
      <w:r w:rsidR="007457B5" w:rsidRPr="00FD5C90">
        <w:t>$</w:t>
      </w:r>
      <w:r w:rsidR="003615EE">
        <w:t>4</w:t>
      </w:r>
      <w:r w:rsidR="009552B8">
        <w:t>29</w:t>
      </w:r>
      <w:r w:rsidRPr="00FD5C90">
        <w:t>,000</w:t>
      </w:r>
      <w:r>
        <w:t xml:space="preserve"> credit against </w:t>
      </w:r>
      <w:r w:rsidR="003615EE">
        <w:t>such audit service</w:t>
      </w:r>
      <w:r>
        <w:t xml:space="preserve"> amounts </w:t>
      </w:r>
      <w:r w:rsidR="003615EE">
        <w:t>and that such</w:t>
      </w:r>
      <w:bookmarkEnd w:id="14"/>
      <w:r>
        <w:t xml:space="preserve"> credit will constitute the Purchase Price.</w:t>
      </w:r>
      <w:bookmarkEnd w:id="15"/>
    </w:p>
    <w:p w14:paraId="324531D4" w14:textId="77777777" w:rsidR="00DF7FB3" w:rsidRPr="00C86F98" w:rsidRDefault="00DA01D5" w:rsidP="00663B83">
      <w:pPr>
        <w:pStyle w:val="Heading1"/>
        <w:keepNext/>
        <w:tabs>
          <w:tab w:val="clear" w:pos="720"/>
        </w:tabs>
        <w:ind w:left="936" w:hanging="936"/>
        <w:rPr>
          <w:b/>
        </w:rPr>
      </w:pPr>
      <w:bookmarkStart w:id="16" w:name="_Ref88486282"/>
      <w:bookmarkStart w:id="17" w:name="_Ref99458281"/>
      <w:r>
        <w:rPr>
          <w:b/>
        </w:rPr>
        <w:t xml:space="preserve">REPRESENTATIONS AND WARRANTIES OF </w:t>
      </w:r>
      <w:bookmarkEnd w:id="16"/>
      <w:r>
        <w:rPr>
          <w:b/>
        </w:rPr>
        <w:t>THE CITY</w:t>
      </w:r>
      <w:bookmarkEnd w:id="17"/>
    </w:p>
    <w:p w14:paraId="2395523B" w14:textId="5C1B5C1E" w:rsidR="00DF7FB3" w:rsidRDefault="00DA01D5" w:rsidP="00663B83">
      <w:pPr>
        <w:pStyle w:val="BBBodyText"/>
        <w:keepNext/>
      </w:pPr>
      <w:r>
        <w:t xml:space="preserve">The </w:t>
      </w:r>
      <w:proofErr w:type="gramStart"/>
      <w:r>
        <w:t>City</w:t>
      </w:r>
      <w:proofErr w:type="gramEnd"/>
      <w:r>
        <w:t xml:space="preserve"> represents and warrants to Georgia Power, as of the Closing Date, that the statements contained in this </w:t>
      </w:r>
      <w:r>
        <w:rPr>
          <w:u w:val="single"/>
        </w:rPr>
        <w:fldChar w:fldCharType="begin"/>
      </w:r>
      <w:r>
        <w:rPr>
          <w:u w:val="single"/>
        </w:rPr>
        <w:instrText xml:space="preserve"> REF _Ref88486282 \r \h  \* MERGEFORMAT </w:instrText>
      </w:r>
      <w:r>
        <w:rPr>
          <w:u w:val="single"/>
        </w:rPr>
      </w:r>
      <w:r>
        <w:rPr>
          <w:u w:val="single"/>
        </w:rPr>
        <w:fldChar w:fldCharType="separate"/>
      </w:r>
      <w:r w:rsidR="00914E61">
        <w:rPr>
          <w:u w:val="single"/>
        </w:rPr>
        <w:t>PART 3</w:t>
      </w:r>
      <w:r>
        <w:rPr>
          <w:u w:val="single"/>
        </w:rPr>
        <w:fldChar w:fldCharType="end"/>
      </w:r>
      <w:r>
        <w:t xml:space="preserve"> are true and correct as of the date hereof. For purposes of this </w:t>
      </w:r>
      <w:r>
        <w:rPr>
          <w:u w:val="single"/>
        </w:rPr>
        <w:fldChar w:fldCharType="begin"/>
      </w:r>
      <w:r>
        <w:rPr>
          <w:u w:val="single"/>
        </w:rPr>
        <w:instrText xml:space="preserve"> REF _Ref88486282 \r \h  \* MERGEFORMAT </w:instrText>
      </w:r>
      <w:r>
        <w:rPr>
          <w:u w:val="single"/>
        </w:rPr>
      </w:r>
      <w:r>
        <w:rPr>
          <w:u w:val="single"/>
        </w:rPr>
        <w:fldChar w:fldCharType="separate"/>
      </w:r>
      <w:r w:rsidR="00914E61">
        <w:rPr>
          <w:u w:val="single"/>
        </w:rPr>
        <w:t>PART 3</w:t>
      </w:r>
      <w:r>
        <w:rPr>
          <w:u w:val="single"/>
        </w:rPr>
        <w:fldChar w:fldCharType="end"/>
      </w:r>
      <w:r>
        <w:t xml:space="preserve">, “the City’s knowledge,” “knowledge of the </w:t>
      </w:r>
      <w:proofErr w:type="gramStart"/>
      <w:r>
        <w:t>City</w:t>
      </w:r>
      <w:proofErr w:type="gramEnd"/>
      <w:r>
        <w:t xml:space="preserve">” and any similar phrases will mean the actual or constructive knowledge of the </w:t>
      </w:r>
      <w:r w:rsidR="00F441EE">
        <w:t xml:space="preserve">Mayor </w:t>
      </w:r>
      <w:r w:rsidR="0011033D">
        <w:t>or</w:t>
      </w:r>
      <w:r w:rsidR="00F441EE">
        <w:t xml:space="preserve"> Aldermen of the City of </w:t>
      </w:r>
      <w:proofErr w:type="gramStart"/>
      <w:r w:rsidR="00FD5C90">
        <w:t>Savannah</w:t>
      </w:r>
      <w:r>
        <w:t xml:space="preserve"> ,</w:t>
      </w:r>
      <w:proofErr w:type="gramEnd"/>
      <w:r>
        <w:t xml:space="preserve"> as the governing body of the </w:t>
      </w:r>
      <w:proofErr w:type="gramStart"/>
      <w:r>
        <w:t>City</w:t>
      </w:r>
      <w:proofErr w:type="gramEnd"/>
      <w:r>
        <w:t>, after due inquiry.</w:t>
      </w:r>
    </w:p>
    <w:p w14:paraId="32806E76" w14:textId="77777777" w:rsidR="00DF7FB3" w:rsidRDefault="00DA01D5" w:rsidP="009979A9">
      <w:pPr>
        <w:pStyle w:val="Heading2"/>
      </w:pPr>
      <w:r>
        <w:rPr>
          <w:bCs w:val="0"/>
          <w:u w:val="single"/>
        </w:rPr>
        <w:t>Authority of the City; Enforceability</w:t>
      </w:r>
      <w:r>
        <w:t>. The City has full power and authority to enter into this Agreement and the documents to be delivered hereunder, to carry out its obligations hereunder, and to consummate the transactions contemplated hereby. The execution, delivery, and performance by the City of this Agreement and the documents to be delivered hereunder and the consummation of the transactions contemplated hereby have been duly authorized by all requisite governmental action on the part of the City. This Agreement and the documents to be</w:t>
      </w:r>
      <w:r>
        <w:t xml:space="preserve"> delivered hereunder have been duly executed and delivered by the City, and (assuming due authorization, execution, and delivery by Georgia Power) this Agreement and the documents to be delivered hereunder constitute legal, valid, and binding obligations of the City, enforceable against the City in accordance with their respective terms.</w:t>
      </w:r>
    </w:p>
    <w:p w14:paraId="041A7438" w14:textId="77777777" w:rsidR="00DF7FB3" w:rsidRDefault="00DA01D5" w:rsidP="009979A9">
      <w:pPr>
        <w:pStyle w:val="Heading2"/>
      </w:pPr>
      <w:bookmarkStart w:id="18" w:name="_Ref88485450"/>
      <w:r>
        <w:rPr>
          <w:bCs w:val="0"/>
          <w:u w:val="single"/>
        </w:rPr>
        <w:lastRenderedPageBreak/>
        <w:t>No Conflicts; Consents</w:t>
      </w:r>
      <w:r>
        <w:t>. The execution, delivery and performance by the City of this Agreement and the documents to be delivered hereunder, and the consummation of the transactions contemplated hereby, do not and will not: (a) violate or conflict with any judgment, order, decree, statute, law, ordinance, rule, or regulation applicable to the City or the Purchased Assets; (b) conflict with, or result in (with or without notice or lapse of time or both) any violation of, or default under, or give rise to a right of termination, acc</w:t>
      </w:r>
      <w:r>
        <w:t>eleration, or modification of any obligation or loss of any benefit under any contract or other instrument to which the City is a party or to which any of the Purchased Assets are subject; or (c) result in the creation or imposition of any Encumbrance on the Purchased Assets.  No consent, approval, waiver, or authorization is required to be obtained by the City from any person or entity (including any governmental authority) in connection with the execution, delivery and performance by the City of this Agre</w:t>
      </w:r>
      <w:r>
        <w:t>ement and the consummation of the transactions contemplated hereby.</w:t>
      </w:r>
      <w:bookmarkEnd w:id="18"/>
    </w:p>
    <w:p w14:paraId="05E94989" w14:textId="343757AC" w:rsidR="00DF7FB3" w:rsidRDefault="00DA01D5" w:rsidP="009979A9">
      <w:pPr>
        <w:pStyle w:val="Heading2"/>
      </w:pPr>
      <w:r>
        <w:rPr>
          <w:bCs w:val="0"/>
          <w:u w:val="single"/>
        </w:rPr>
        <w:t>Title to Purchased Assets; Location of Purchased Assets</w:t>
      </w:r>
      <w:r>
        <w:t xml:space="preserve">. The </w:t>
      </w:r>
      <w:proofErr w:type="gramStart"/>
      <w:r>
        <w:t>City</w:t>
      </w:r>
      <w:proofErr w:type="gramEnd"/>
      <w:r>
        <w:t xml:space="preserve"> owns and has good title to the Purchased Assets, free and clear of Encumbrances, and all Purchased Assets are located within </w:t>
      </w:r>
      <w:proofErr w:type="gramStart"/>
      <w:r>
        <w:t>rights</w:t>
      </w:r>
      <w:proofErr w:type="gramEnd"/>
      <w:r>
        <w:t xml:space="preserve">-of-way owned </w:t>
      </w:r>
      <w:r w:rsidR="00FD5C90">
        <w:t xml:space="preserve">and controlled </w:t>
      </w:r>
      <w:r>
        <w:t xml:space="preserve">by the </w:t>
      </w:r>
      <w:proofErr w:type="gramStart"/>
      <w:r>
        <w:t>City</w:t>
      </w:r>
      <w:proofErr w:type="gramEnd"/>
      <w:r>
        <w:t>.</w:t>
      </w:r>
    </w:p>
    <w:p w14:paraId="7556A304" w14:textId="3713B989" w:rsidR="00FD5C90" w:rsidRPr="00FD5C90" w:rsidRDefault="00DA01D5" w:rsidP="00756772">
      <w:pPr>
        <w:pStyle w:val="Heading2"/>
      </w:pPr>
      <w:r>
        <w:rPr>
          <w:u w:val="single"/>
        </w:rPr>
        <w:t>Assigned Contracts.</w:t>
      </w:r>
      <w:r w:rsidRPr="000A431F">
        <w:t xml:space="preserve"> </w:t>
      </w:r>
      <w:r>
        <w:rPr>
          <w:u w:val="single"/>
        </w:rPr>
        <w:t>Schedule 3.4</w:t>
      </w:r>
      <w:r>
        <w:t xml:space="preserve"> includes each contract included in the Purchased Assets and being assigned to and assumed by Georgia Power (the “</w:t>
      </w:r>
      <w:r>
        <w:rPr>
          <w:b/>
          <w:bCs w:val="0"/>
        </w:rPr>
        <w:t>Assigned Contracts</w:t>
      </w:r>
      <w:r>
        <w:t>”). Each Assigned Contract is valid and binding on the City in accordance with its terms and is in full force and effect. None of the City or, to the City’s knowledge, any other party thereto is in breach of or default under (or is alleged to be in breach of or default under) or has provided or received any notice of any intention to terminate, any Assigned Contrac</w:t>
      </w:r>
      <w:r>
        <w:t>t. No event or circumstance has occurred that, with or without notice or lapse of time or both, would constitute an event of default under any Assigned Contract or result in a termination thereof or would cause or permit the acceleration or other changes of any right or obligation or the loss of benefit thereunder. Complete and correct copies of each Assigned Contract have been made available to Georgia Power. There are no disputes pending or threatened under any Assigned Contract.</w:t>
      </w:r>
    </w:p>
    <w:p w14:paraId="61B6C14B" w14:textId="7BAF022A" w:rsidR="00756772" w:rsidRPr="00756772" w:rsidRDefault="00DA01D5" w:rsidP="00756772">
      <w:pPr>
        <w:pStyle w:val="Heading2"/>
      </w:pPr>
      <w:r>
        <w:rPr>
          <w:u w:val="single"/>
        </w:rPr>
        <w:t>Access</w:t>
      </w:r>
      <w:r>
        <w:t xml:space="preserve">. </w:t>
      </w:r>
      <w:r w:rsidRPr="002D78D4">
        <w:t>The Lighting Services Agreement provides Georgia Power with the necessary authority to enable Georgia Power to own, operate, and maintain the Purchased Assets</w:t>
      </w:r>
      <w:r>
        <w:t>, necessary for the performance of Georgia Power’s duties under this Agreement and the Lighting Services Agreement, and</w:t>
      </w:r>
      <w:r w:rsidR="002D78D4">
        <w:t xml:space="preserve"> except as otherwise provided in the Lighting Services Agreement,</w:t>
      </w:r>
      <w:r>
        <w:t xml:space="preserve"> </w:t>
      </w:r>
      <w:r w:rsidRPr="002D78D4">
        <w:t>no other easements, licenses, franchises, approvals, authorizations, registrations, certificates, variances and similar rights are required</w:t>
      </w:r>
      <w:r>
        <w:t xml:space="preserve"> to enable Georgia Power to </w:t>
      </w:r>
      <w:r>
        <w:t>own, operate, and maintain the Purchased Assets.</w:t>
      </w:r>
    </w:p>
    <w:p w14:paraId="3B2240C0" w14:textId="32C0B423" w:rsidR="00DF7FB3" w:rsidRDefault="00DA01D5" w:rsidP="00756772">
      <w:pPr>
        <w:pStyle w:val="Heading2"/>
      </w:pPr>
      <w:bookmarkStart w:id="19" w:name="_Ref88485498"/>
      <w:bookmarkStart w:id="20" w:name="_Ref88568747"/>
      <w:r>
        <w:rPr>
          <w:u w:val="single"/>
        </w:rPr>
        <w:t>Permits</w:t>
      </w:r>
      <w:r>
        <w:t xml:space="preserve">. </w:t>
      </w:r>
      <w:bookmarkStart w:id="21" w:name="_Ref99458422"/>
      <w:r w:rsidR="002D78D4">
        <w:t xml:space="preserve">If applicable, </w:t>
      </w:r>
      <w:r w:rsidRPr="002D78D4">
        <w:rPr>
          <w:bCs w:val="0"/>
          <w:iCs/>
          <w:szCs w:val="24"/>
          <w:u w:val="single"/>
        </w:rPr>
        <w:t xml:space="preserve">Schedule </w:t>
      </w:r>
      <w:r w:rsidRPr="001169A3">
        <w:rPr>
          <w:bCs w:val="0"/>
          <w:iCs/>
          <w:szCs w:val="24"/>
          <w:u w:val="single"/>
        </w:rPr>
        <w:fldChar w:fldCharType="begin"/>
      </w:r>
      <w:r w:rsidRPr="001169A3">
        <w:rPr>
          <w:bCs w:val="0"/>
          <w:iCs/>
          <w:szCs w:val="24"/>
          <w:u w:val="single"/>
        </w:rPr>
        <w:instrText xml:space="preserve"> REF _Ref88485498 \r \h  \* MERGEFORMAT </w:instrText>
      </w:r>
      <w:r w:rsidRPr="001169A3">
        <w:rPr>
          <w:bCs w:val="0"/>
          <w:iCs/>
          <w:szCs w:val="24"/>
          <w:u w:val="single"/>
        </w:rPr>
      </w:r>
      <w:r w:rsidRPr="001169A3">
        <w:rPr>
          <w:bCs w:val="0"/>
          <w:iCs/>
          <w:szCs w:val="24"/>
          <w:u w:val="single"/>
        </w:rPr>
        <w:fldChar w:fldCharType="separate"/>
      </w:r>
      <w:r w:rsidR="00914E61" w:rsidRPr="001169A3">
        <w:rPr>
          <w:bCs w:val="0"/>
          <w:iCs/>
          <w:szCs w:val="24"/>
          <w:u w:val="single"/>
        </w:rPr>
        <w:t>3.6</w:t>
      </w:r>
      <w:r w:rsidRPr="001169A3">
        <w:rPr>
          <w:bCs w:val="0"/>
          <w:iCs/>
          <w:szCs w:val="24"/>
          <w:u w:val="single"/>
        </w:rPr>
        <w:fldChar w:fldCharType="end"/>
      </w:r>
      <w:r>
        <w:t xml:space="preserve"> lists all </w:t>
      </w:r>
      <w:proofErr w:type="gramStart"/>
      <w:r>
        <w:t>permits</w:t>
      </w:r>
      <w:proofErr w:type="gramEnd"/>
      <w:r>
        <w:t>, licenses, franchises, approvals, authorizations, registrations, certificates, variances and similar rights obtained from governmental authorities included in the Purchased Assets (the “</w:t>
      </w:r>
      <w:r>
        <w:rPr>
          <w:b/>
        </w:rPr>
        <w:t>Transferred Permits</w:t>
      </w:r>
      <w:r>
        <w:t>”). The Transferred Permits are valid and in full force and effect. All fees and charges with respect to such Transferred Permits as of the date hereof have been paid in full. No event has occurred that, with or without notice or lapse of time or both, would reasonably be expected to res</w:t>
      </w:r>
      <w:r>
        <w:t>ult in the revocation, suspension, lapse, or limitation of any Transferred Permit.</w:t>
      </w:r>
      <w:bookmarkEnd w:id="19"/>
      <w:bookmarkEnd w:id="20"/>
      <w:bookmarkEnd w:id="21"/>
    </w:p>
    <w:p w14:paraId="2C1ACBCF" w14:textId="77777777" w:rsidR="00DF7FB3" w:rsidRDefault="00DA01D5" w:rsidP="009979A9">
      <w:pPr>
        <w:pStyle w:val="Heading2"/>
      </w:pPr>
      <w:r>
        <w:rPr>
          <w:bCs w:val="0"/>
          <w:u w:val="single"/>
        </w:rPr>
        <w:t>Compliance With Laws</w:t>
      </w:r>
      <w:r>
        <w:rPr>
          <w:bCs w:val="0"/>
        </w:rPr>
        <w:t>.</w:t>
      </w:r>
      <w:r>
        <w:t xml:space="preserve"> The City has complied, and is now complying, with all applicable federal, state, and local laws and regulations applicable to ownership and use of the Purchased Assets.</w:t>
      </w:r>
    </w:p>
    <w:p w14:paraId="1B0997AC" w14:textId="77777777" w:rsidR="00DF7FB3" w:rsidRDefault="00DA01D5" w:rsidP="009979A9">
      <w:pPr>
        <w:pStyle w:val="Heading2"/>
      </w:pPr>
      <w:bookmarkStart w:id="22" w:name="_Ref88568770"/>
      <w:r>
        <w:rPr>
          <w:bCs w:val="0"/>
          <w:u w:val="single"/>
        </w:rPr>
        <w:t>Legal Proceedings</w:t>
      </w:r>
      <w:r>
        <w:t>. There is no claim, action, suit, proceeding or governmental investigation (“</w:t>
      </w:r>
      <w:r>
        <w:rPr>
          <w:b/>
        </w:rPr>
        <w:t>Action</w:t>
      </w:r>
      <w:r>
        <w:t>”) of any nature pending or, to the City’s knowledge, threatened against or by the City (a) relating to or affecting the Purchased Assets; or (b) that challenges or seeks to prevent, enjoin, or otherwise delay the transactions contemplated by this Agreement. No event has occurred or circumstances exist that may give rise to, or serve as a basis for, any such Action.</w:t>
      </w:r>
      <w:bookmarkEnd w:id="22"/>
    </w:p>
    <w:p w14:paraId="5A0C624C" w14:textId="77777777" w:rsidR="00DF7FB3" w:rsidRDefault="00DA01D5" w:rsidP="009979A9">
      <w:pPr>
        <w:pStyle w:val="Heading2"/>
      </w:pPr>
      <w:r>
        <w:rPr>
          <w:bCs w:val="0"/>
          <w:u w:val="single"/>
        </w:rPr>
        <w:t>Brokers</w:t>
      </w:r>
      <w:r>
        <w:t>. No broker, finder, or investment banker is entitled to any brokerage, finders, or other fee or commission in connection with the transactions contemplated by this Agreement based upon arrangements made by or on behalf of the City.</w:t>
      </w:r>
    </w:p>
    <w:p w14:paraId="2823DC05" w14:textId="50A384BC" w:rsidR="00DF7FB3" w:rsidRDefault="00DA01D5" w:rsidP="009979A9">
      <w:pPr>
        <w:pStyle w:val="Heading2"/>
      </w:pPr>
      <w:r>
        <w:rPr>
          <w:bCs w:val="0"/>
          <w:u w:val="single"/>
        </w:rPr>
        <w:t>Full Disclosure</w:t>
      </w:r>
      <w:r>
        <w:t>. No representation or warranty by the City in this Agreement or any certificate or other document furnished or to be furnished to Georgia Power pursuant to this Agreement contains any untrue statement of a material fact, or omits to state a material fact necessary to make the statements contained therein, in light of the circumstances in which they are made, not misleading.</w:t>
      </w:r>
      <w:r w:rsidR="000A431F">
        <w:t xml:space="preserve"> The rights of Buyer to indemnification or any other remedy under this Agreement shall not be impacted or limited by any </w:t>
      </w:r>
      <w:r w:rsidR="000A431F">
        <w:lastRenderedPageBreak/>
        <w:t xml:space="preserve">Knowledge that Buyer acquired, or could have acquired, whether before or after the Closing or the Closing Date, nor by any investigation or due diligence inquiry conducted by Buyer. </w:t>
      </w:r>
    </w:p>
    <w:p w14:paraId="02BC8090" w14:textId="77777777" w:rsidR="00DF7FB3" w:rsidRPr="00C86F98" w:rsidRDefault="00DA01D5" w:rsidP="00082E00">
      <w:pPr>
        <w:pStyle w:val="Heading1"/>
        <w:keepNext/>
        <w:tabs>
          <w:tab w:val="clear" w:pos="720"/>
        </w:tabs>
        <w:ind w:left="936" w:hanging="936"/>
        <w:rPr>
          <w:b/>
        </w:rPr>
      </w:pPr>
      <w:bookmarkStart w:id="23" w:name="_Ref88486868"/>
      <w:r>
        <w:rPr>
          <w:b/>
        </w:rPr>
        <w:t xml:space="preserve">REPRESENTATIONS AND WARRANTIES OF </w:t>
      </w:r>
      <w:bookmarkEnd w:id="23"/>
      <w:r>
        <w:rPr>
          <w:b/>
        </w:rPr>
        <w:t>GEORGIA POWER</w:t>
      </w:r>
    </w:p>
    <w:p w14:paraId="149CD880" w14:textId="3D3C6999" w:rsidR="00DF7FB3" w:rsidRDefault="00DA01D5" w:rsidP="00082E00">
      <w:pPr>
        <w:pStyle w:val="BBBodyText"/>
        <w:keepNext/>
      </w:pPr>
      <w:r>
        <w:t xml:space="preserve">Georgia Power represents and warrants to the </w:t>
      </w:r>
      <w:proofErr w:type="gramStart"/>
      <w:r>
        <w:t>City</w:t>
      </w:r>
      <w:proofErr w:type="gramEnd"/>
      <w:r>
        <w:t xml:space="preserve">, as of the Closing Date, that the statements contained in this </w:t>
      </w:r>
      <w:r>
        <w:rPr>
          <w:u w:val="single"/>
        </w:rPr>
        <w:fldChar w:fldCharType="begin"/>
      </w:r>
      <w:r>
        <w:rPr>
          <w:u w:val="single"/>
        </w:rPr>
        <w:instrText xml:space="preserve"> REF _Ref88486868 \r \h  \* MERGEFORMAT </w:instrText>
      </w:r>
      <w:r>
        <w:rPr>
          <w:u w:val="single"/>
        </w:rPr>
      </w:r>
      <w:r>
        <w:rPr>
          <w:u w:val="single"/>
        </w:rPr>
        <w:fldChar w:fldCharType="separate"/>
      </w:r>
      <w:r w:rsidR="00914E61">
        <w:rPr>
          <w:u w:val="single"/>
        </w:rPr>
        <w:t>PART 4</w:t>
      </w:r>
      <w:r>
        <w:rPr>
          <w:u w:val="single"/>
        </w:rPr>
        <w:fldChar w:fldCharType="end"/>
      </w:r>
      <w:r>
        <w:t xml:space="preserve"> are true and correct as of the date hereof. For purposes of this </w:t>
      </w:r>
      <w:r>
        <w:rPr>
          <w:u w:val="single"/>
        </w:rPr>
        <w:fldChar w:fldCharType="begin"/>
      </w:r>
      <w:r>
        <w:rPr>
          <w:u w:val="single"/>
        </w:rPr>
        <w:instrText xml:space="preserve"> REF _Ref88486868 \r \h  \* MERGEFORMAT </w:instrText>
      </w:r>
      <w:r>
        <w:rPr>
          <w:u w:val="single"/>
        </w:rPr>
      </w:r>
      <w:r>
        <w:rPr>
          <w:u w:val="single"/>
        </w:rPr>
        <w:fldChar w:fldCharType="separate"/>
      </w:r>
      <w:r w:rsidR="00914E61">
        <w:rPr>
          <w:u w:val="single"/>
        </w:rPr>
        <w:t>PART 4</w:t>
      </w:r>
      <w:r>
        <w:rPr>
          <w:u w:val="single"/>
        </w:rPr>
        <w:fldChar w:fldCharType="end"/>
      </w:r>
      <w:r>
        <w:t>, “Georgia Power’s knowledge,” “knowledge of Georgia Power” and any similar phrases will mean the actual or constructive knowledge of any director or officer of Georgia Power, after due inquiry.</w:t>
      </w:r>
    </w:p>
    <w:p w14:paraId="602A6537" w14:textId="77777777" w:rsidR="00DF7FB3" w:rsidRDefault="00DA01D5" w:rsidP="009979A9">
      <w:pPr>
        <w:pStyle w:val="Heading2"/>
      </w:pPr>
      <w:r>
        <w:rPr>
          <w:bCs w:val="0"/>
          <w:u w:val="single"/>
        </w:rPr>
        <w:t>Organization and Authority of Georgia Power; Enforceability</w:t>
      </w:r>
      <w:r>
        <w:t>. Georgia Power is a corporation duly organized, validly existing and in good standing under the laws of the state of Georgia. Georgia Power has full corporate power and authority to enter into this Agreement and the documents to be delivered hereunder, to carry out its obligations hereunder, and to consummate the transactions contemplated hereby. The execution, delivery, and performance by Georgia Power of this Agreement and the documents to be delivered hereunder and the consummation of the transactions c</w:t>
      </w:r>
      <w:r>
        <w:t>ontemplated hereby have been duly authorized by all requisite corporate action on the part of Georgia Power. This Agreement and the documents to be delivered hereunder have been duly executed and delivered by Georgia Power, and (assuming due authorization, execution and delivery by the City) this Agreement and the documents to be delivered hereunder constitute legal, valid, and binding obligations of Georgia Power enforceable against Georgia Power in accordance with their respective terms.</w:t>
      </w:r>
    </w:p>
    <w:p w14:paraId="5579E118" w14:textId="77777777" w:rsidR="00DF7FB3" w:rsidRDefault="00DA01D5" w:rsidP="009979A9">
      <w:pPr>
        <w:pStyle w:val="Heading2"/>
      </w:pPr>
      <w:bookmarkStart w:id="24" w:name="_Ref88485469"/>
      <w:r>
        <w:rPr>
          <w:bCs w:val="0"/>
          <w:u w:val="single"/>
        </w:rPr>
        <w:t>No Conflicts; Consents</w:t>
      </w:r>
      <w:r>
        <w:t xml:space="preserve">. The execution, delivery, and performance by Georgia Power of this Agreement and the documents to be delivered hereunder, and the consummation of the transactions contemplated hereby, do not and will not: (a) violate or conflict with the certificate of incorporation, by-laws, or other organizational documents of Georgia Power; or (b) violate or conflict with any judgment, order, decree, statute, law, ordinance, rule, or regulation applicable to Georgia Power. </w:t>
      </w:r>
      <w:r w:rsidRPr="002D78D4">
        <w:t xml:space="preserve">No consent, approval, waiver, or authorization </w:t>
      </w:r>
      <w:r w:rsidRPr="002D78D4">
        <w:t>is required to be obtained by Georgia Power from any person or entity (including any governmental authority)</w:t>
      </w:r>
      <w:r>
        <w:t xml:space="preserve"> in connection with the execution, delivery, and performance by Georgia Power of this Agreement and the consummation of the transactions contemplated hereby.</w:t>
      </w:r>
      <w:bookmarkEnd w:id="24"/>
    </w:p>
    <w:p w14:paraId="3FBD480F" w14:textId="77777777" w:rsidR="00DF7FB3" w:rsidRDefault="00DA01D5" w:rsidP="009979A9">
      <w:pPr>
        <w:pStyle w:val="Heading2"/>
      </w:pPr>
      <w:r>
        <w:rPr>
          <w:bCs w:val="0"/>
          <w:u w:val="single"/>
        </w:rPr>
        <w:t>Legal Proceedings</w:t>
      </w:r>
      <w:r>
        <w:t>. There is no Action of any nature pending or, to Georgia Power’s knowledge, threatened against or by Georgia Power that challenges or seeks to prevent, enjoin, or otherwise delay the transactions contemplated by this Agreement. No event has occurred or circumstances exist that may give rise to, or serve as a basis for, any such Action.</w:t>
      </w:r>
    </w:p>
    <w:p w14:paraId="5B824855" w14:textId="77777777" w:rsidR="00DF7FB3" w:rsidRDefault="00DA01D5" w:rsidP="009979A9">
      <w:pPr>
        <w:pStyle w:val="Heading2"/>
      </w:pPr>
      <w:r>
        <w:rPr>
          <w:bCs w:val="0"/>
          <w:u w:val="single"/>
        </w:rPr>
        <w:t>Brokers</w:t>
      </w:r>
      <w:r>
        <w:t xml:space="preserve">. No broker, finder, or investment banker is entitled to any brokerage, </w:t>
      </w:r>
      <w:proofErr w:type="gramStart"/>
      <w:r>
        <w:t>finder’s</w:t>
      </w:r>
      <w:proofErr w:type="gramEnd"/>
      <w:r>
        <w:t>, or other fee or commission in connection with the transactions contemplated by this Agreement based upon arrangements made by or on behalf of Georgia Power.</w:t>
      </w:r>
    </w:p>
    <w:p w14:paraId="301DB966" w14:textId="77777777" w:rsidR="00DF7FB3" w:rsidRPr="00C86F98" w:rsidRDefault="00DA01D5" w:rsidP="009979A9">
      <w:pPr>
        <w:pStyle w:val="Heading1"/>
        <w:tabs>
          <w:tab w:val="clear" w:pos="720"/>
        </w:tabs>
        <w:ind w:left="936" w:hanging="936"/>
        <w:rPr>
          <w:b/>
        </w:rPr>
      </w:pPr>
      <w:r>
        <w:rPr>
          <w:b/>
        </w:rPr>
        <w:t>COVENANTS</w:t>
      </w:r>
    </w:p>
    <w:p w14:paraId="78AC4590" w14:textId="5EC324DA" w:rsidR="00500833" w:rsidRPr="00500833" w:rsidRDefault="00DA01D5" w:rsidP="00500833">
      <w:pPr>
        <w:pStyle w:val="Heading2"/>
      </w:pPr>
      <w:r>
        <w:rPr>
          <w:u w:val="single"/>
        </w:rPr>
        <w:t>Public Announcements.</w:t>
      </w:r>
      <w:r>
        <w:t xml:space="preserve"> Unless otherwise required by applicable law or stock exchange requirements, </w:t>
      </w:r>
      <w:r w:rsidRPr="0011033D">
        <w:t>neither party will make any public announcements regarding this Agreement or the transactions contemplated hereby without prior consent of the other party</w:t>
      </w:r>
      <w:r>
        <w:t xml:space="preserve"> (which consent will not be unreasonably withheld or delayed). </w:t>
      </w:r>
      <w:r w:rsidR="00115808">
        <w:t>Georgia Power acknowledges that this Agreement will be placed on a City Council agenda and subject to public discussion and vote by the Mayor and Aldermen, which shall not be considered a public announcement</w:t>
      </w:r>
      <w:r w:rsidR="00D719FD">
        <w:t>.</w:t>
      </w:r>
      <w:r w:rsidR="00115808">
        <w:t xml:space="preserve"> </w:t>
      </w:r>
    </w:p>
    <w:p w14:paraId="214B891D" w14:textId="005A029A" w:rsidR="00500833" w:rsidRPr="00500833" w:rsidRDefault="00DA01D5" w:rsidP="009979A9">
      <w:pPr>
        <w:pStyle w:val="Heading2"/>
      </w:pPr>
      <w:r>
        <w:rPr>
          <w:u w:val="single"/>
        </w:rPr>
        <w:t>Transfer Taxes.</w:t>
      </w:r>
      <w:r>
        <w:t xml:space="preserve"> All transfer, documentary, sales, use, stamp, registration, value added, and other such taxes and fees (including any penalties and interest) incurred in connection with this Agreement and the documents to be delivered hereunder will be borne and paid by the City when due. The </w:t>
      </w:r>
      <w:proofErr w:type="gramStart"/>
      <w:r>
        <w:t>City</w:t>
      </w:r>
      <w:proofErr w:type="gramEnd"/>
      <w:r>
        <w:t xml:space="preserve"> will, at its own expense, timely file any tax return or other document with respect to such taxes or fees (and Georgia Power will cooperate with respect thereto as necessary).</w:t>
      </w:r>
    </w:p>
    <w:p w14:paraId="7F5E53B2" w14:textId="3E0D5A3C" w:rsidR="00DF7FB3" w:rsidRDefault="00DA01D5" w:rsidP="009979A9">
      <w:pPr>
        <w:pStyle w:val="Heading2"/>
      </w:pPr>
      <w:r>
        <w:rPr>
          <w:bCs w:val="0"/>
          <w:u w:val="single"/>
        </w:rPr>
        <w:t>Further Assurances</w:t>
      </w:r>
      <w:r>
        <w:t>. Following the Closing Date, each party will execute and deliver such additional documents, instruments, conveyances, and assurances and take such further actions as may be reasonably required to carry out the provisions hereof and give effect to the transactions contemplated by this Agreement and the documents to be delivered hereunder.</w:t>
      </w:r>
    </w:p>
    <w:p w14:paraId="60BDC51B" w14:textId="77777777" w:rsidR="00DF7FB3" w:rsidRPr="00C86F98" w:rsidRDefault="00DA01D5" w:rsidP="009979A9">
      <w:pPr>
        <w:pStyle w:val="Heading1"/>
        <w:tabs>
          <w:tab w:val="clear" w:pos="720"/>
        </w:tabs>
        <w:ind w:left="936" w:hanging="936"/>
        <w:rPr>
          <w:b/>
        </w:rPr>
      </w:pPr>
      <w:r>
        <w:rPr>
          <w:b/>
        </w:rPr>
        <w:lastRenderedPageBreak/>
        <w:t>OBLIGATION TO REMEDY</w:t>
      </w:r>
    </w:p>
    <w:p w14:paraId="6B3F76F2" w14:textId="263F979B" w:rsidR="004B4A56" w:rsidRPr="000A431F" w:rsidRDefault="00DA01D5" w:rsidP="000A431F">
      <w:pPr>
        <w:pStyle w:val="Heading2"/>
        <w:numPr>
          <w:ilvl w:val="0"/>
          <w:numId w:val="0"/>
        </w:numPr>
        <w:rPr>
          <w:highlight w:val="yellow"/>
        </w:rPr>
      </w:pPr>
      <w:bookmarkStart w:id="25" w:name="_Ref90995177"/>
      <w:bookmarkStart w:id="26" w:name="_Ref92717972"/>
      <w:r w:rsidRPr="000A431F">
        <w:rPr>
          <w:b/>
          <w:bCs w:val="0"/>
        </w:rPr>
        <w:t>6.1</w:t>
      </w:r>
      <w:r w:rsidRPr="000A431F">
        <w:tab/>
      </w:r>
      <w:r w:rsidR="00CD44AB" w:rsidRPr="000A431F">
        <w:rPr>
          <w:u w:val="single"/>
        </w:rPr>
        <w:t>Obligation to Remedy</w:t>
      </w:r>
      <w:r w:rsidR="00CD44AB" w:rsidRPr="000A431F">
        <w:t xml:space="preserve">. If any representation or warranty of the City in </w:t>
      </w:r>
      <w:r w:rsidR="00CD44AB" w:rsidRPr="000A431F">
        <w:rPr>
          <w:u w:val="single"/>
        </w:rPr>
        <w:fldChar w:fldCharType="begin"/>
      </w:r>
      <w:r w:rsidR="00CD44AB" w:rsidRPr="000A431F">
        <w:rPr>
          <w:u w:val="single"/>
        </w:rPr>
        <w:instrText xml:space="preserve"> REF _Ref99458281 \r \h  \* MERGEFORMAT </w:instrText>
      </w:r>
      <w:r w:rsidR="00CD44AB" w:rsidRPr="000A431F">
        <w:rPr>
          <w:u w:val="single"/>
        </w:rPr>
      </w:r>
      <w:r w:rsidR="00CD44AB" w:rsidRPr="000A431F">
        <w:rPr>
          <w:u w:val="single"/>
        </w:rPr>
        <w:fldChar w:fldCharType="separate"/>
      </w:r>
      <w:r w:rsidR="00914E61">
        <w:rPr>
          <w:u w:val="single"/>
        </w:rPr>
        <w:t>PART 3</w:t>
      </w:r>
      <w:r w:rsidR="00CD44AB" w:rsidRPr="000A431F">
        <w:rPr>
          <w:u w:val="single"/>
        </w:rPr>
        <w:fldChar w:fldCharType="end"/>
      </w:r>
      <w:r w:rsidR="00CD44AB" w:rsidRPr="000A431F">
        <w:t xml:space="preserve"> is materially inaccurate or is a material breach of a representation or warranty after the Closing</w:t>
      </w:r>
      <w:r w:rsidR="00500833" w:rsidRPr="000A431F">
        <w:t>, and such representation or warranty relates to any of the Purchased Assets,</w:t>
      </w:r>
      <w:r w:rsidR="00CD44AB" w:rsidRPr="000A431F">
        <w:t xml:space="preserve"> Georgia Power will give written notice of such inaccuracy or breach upon learning of same. Following Georgia Power’s written notice, the City will have thirty (30) days to cure such breach or inaccuracy. If the City is unable to cure any breach or inaccuracy,</w:t>
      </w:r>
      <w:r w:rsidR="00500833" w:rsidRPr="000A431F">
        <w:t xml:space="preserve"> and such breach or inaccuracy relates to any of the Purchased Assets,</w:t>
      </w:r>
      <w:r w:rsidR="00CD44AB" w:rsidRPr="000A431F">
        <w:t xml:space="preserve"> then the City will </w:t>
      </w:r>
      <w:r w:rsidR="00500833" w:rsidRPr="000A431F">
        <w:t>refund an amount commensurate with the amount paid for the affected Purchased Asset(s), taking into account the amount such Purchased Asset(s) bear(s) to the remaining unaffected Purchased Assets. Such refund will be made within ten (10) days following the notice described above. The parties will follow the same procedure provided herein for any breach or inaccuracy that does not relate directly to the Purchased Assets; provided, however, that the City will pay Georgia Power for Georgia Power’s actual and consequential damages caused by such incurable breach or inaccuracy.</w:t>
      </w:r>
      <w:r w:rsidR="00CD44AB" w:rsidRPr="000A431F">
        <w:t xml:space="preserve"> </w:t>
      </w:r>
      <w:bookmarkEnd w:id="25"/>
      <w:bookmarkEnd w:id="26"/>
    </w:p>
    <w:p w14:paraId="7CC30F75" w14:textId="77777777" w:rsidR="00DF7FB3" w:rsidRPr="00C86F98" w:rsidRDefault="00DA01D5" w:rsidP="009979A9">
      <w:pPr>
        <w:pStyle w:val="Heading1"/>
        <w:tabs>
          <w:tab w:val="clear" w:pos="720"/>
        </w:tabs>
        <w:ind w:left="936" w:hanging="936"/>
        <w:rPr>
          <w:b/>
        </w:rPr>
      </w:pPr>
      <w:r>
        <w:rPr>
          <w:b/>
        </w:rPr>
        <w:t>MISCELLANEOUS</w:t>
      </w:r>
    </w:p>
    <w:p w14:paraId="6234EAEC" w14:textId="77777777" w:rsidR="00DF7FB3" w:rsidRDefault="00DA01D5" w:rsidP="009979A9">
      <w:pPr>
        <w:pStyle w:val="Heading2"/>
      </w:pPr>
      <w:r>
        <w:rPr>
          <w:bCs w:val="0"/>
          <w:u w:val="single"/>
        </w:rPr>
        <w:t>Expenses</w:t>
      </w:r>
      <w:r>
        <w:t>. All costs and expenses incurred in connection with this Agreement and the transactions contemplated hereby will be paid by the party incurring such costs and expenses.</w:t>
      </w:r>
    </w:p>
    <w:p w14:paraId="23253D79" w14:textId="009F794F" w:rsidR="00DF7FB3" w:rsidRDefault="00DA01D5" w:rsidP="009979A9">
      <w:pPr>
        <w:pStyle w:val="Heading2"/>
      </w:pPr>
      <w:bookmarkStart w:id="27" w:name="_Ref88486988"/>
      <w:r>
        <w:rPr>
          <w:bCs w:val="0"/>
          <w:u w:val="single"/>
        </w:rPr>
        <w:t>Notices</w:t>
      </w:r>
      <w:r>
        <w:t>. All notices, requests, consents, claims, demands, waivers, and other communications hereunder will be in writing and will be deemed to have been given: (a) when delivered by hand (with written confirmation of receipt); (b) when received by the addressee if sent by a nationally recognized overnight courier (receipt requested); (c) on the date sent by e-mail of a PDF document (with confirmation of transmission) if sent during normal business hours of the recipient, and on the next business day if sent after</w:t>
      </w:r>
      <w:r>
        <w:t xml:space="preserve"> normal business hours of the recipient; or (d) on the third day after the date mailed, by certified or registered mail, return receipt requested, postage prepaid.  Such communications must be sent to the respective parties at the following addresses (or at such other address for a party as will be specified in a notice given in accordance with this </w:t>
      </w:r>
      <w:r>
        <w:rPr>
          <w:u w:val="single"/>
        </w:rPr>
        <w:t xml:space="preserve">Section </w:t>
      </w:r>
      <w:r>
        <w:rPr>
          <w:u w:val="single"/>
        </w:rPr>
        <w:fldChar w:fldCharType="begin"/>
      </w:r>
      <w:r>
        <w:rPr>
          <w:u w:val="single"/>
        </w:rPr>
        <w:instrText xml:space="preserve"> REF _Ref88486988 \r \h  \* MERGEFORMAT </w:instrText>
      </w:r>
      <w:r>
        <w:rPr>
          <w:u w:val="single"/>
        </w:rPr>
      </w:r>
      <w:r>
        <w:rPr>
          <w:u w:val="single"/>
        </w:rPr>
        <w:fldChar w:fldCharType="separate"/>
      </w:r>
      <w:r w:rsidR="00914E61">
        <w:rPr>
          <w:u w:val="single"/>
        </w:rPr>
        <w:t>7.2</w:t>
      </w:r>
      <w:r>
        <w:rPr>
          <w:u w:val="single"/>
        </w:rPr>
        <w:fldChar w:fldCharType="end"/>
      </w:r>
      <w:r>
        <w:t>):</w:t>
      </w:r>
      <w:bookmarkEnd w:id="27"/>
    </w:p>
    <w:p w14:paraId="66C9CD3A" w14:textId="4529D128" w:rsidR="00D5348A" w:rsidRPr="005C79FB" w:rsidRDefault="00DA01D5" w:rsidP="00AD7797">
      <w:pPr>
        <w:pStyle w:val="BBBodyText"/>
        <w:keepNext/>
        <w:spacing w:before="240" w:after="0"/>
        <w:rPr>
          <w:rFonts w:cs="Arial"/>
          <w:szCs w:val="20"/>
        </w:rPr>
      </w:pPr>
      <w:r w:rsidRPr="005C79FB">
        <w:rPr>
          <w:rFonts w:cs="Arial"/>
          <w:szCs w:val="20"/>
        </w:rPr>
        <w:t>If to the City</w:t>
      </w:r>
      <w:proofErr w:type="gramStart"/>
      <w:r w:rsidRPr="005C79FB">
        <w:rPr>
          <w:rFonts w:cs="Arial"/>
          <w:szCs w:val="20"/>
        </w:rPr>
        <w:t>:</w:t>
      </w:r>
      <w:r w:rsidRPr="005C79FB">
        <w:rPr>
          <w:rFonts w:cs="Arial"/>
          <w:szCs w:val="20"/>
        </w:rPr>
        <w:tab/>
      </w:r>
      <w:r w:rsidRPr="005C79FB">
        <w:rPr>
          <w:rFonts w:cs="Arial"/>
          <w:szCs w:val="20"/>
        </w:rPr>
        <w:tab/>
      </w:r>
      <w:r w:rsidR="00373CC9" w:rsidRPr="005C79FB">
        <w:rPr>
          <w:rFonts w:cs="Arial"/>
          <w:szCs w:val="20"/>
        </w:rPr>
        <w:t>Transportation</w:t>
      </w:r>
      <w:proofErr w:type="gramEnd"/>
      <w:r w:rsidR="00373CC9" w:rsidRPr="005C79FB">
        <w:rPr>
          <w:rFonts w:cs="Arial"/>
          <w:szCs w:val="20"/>
        </w:rPr>
        <w:t xml:space="preserve"> Services</w:t>
      </w:r>
    </w:p>
    <w:p w14:paraId="7DEE8F8A" w14:textId="7C1397D4" w:rsidR="00441126" w:rsidRPr="005C79FB" w:rsidRDefault="00DA01D5" w:rsidP="00970867">
      <w:pPr>
        <w:pStyle w:val="BBBodyText"/>
        <w:keepNext/>
        <w:spacing w:after="0"/>
        <w:rPr>
          <w:rFonts w:cs="Arial"/>
          <w:szCs w:val="20"/>
        </w:rPr>
      </w:pPr>
      <w:r w:rsidRPr="005C79FB">
        <w:rPr>
          <w:rFonts w:cs="Arial"/>
          <w:szCs w:val="20"/>
        </w:rPr>
        <w:tab/>
      </w:r>
      <w:r w:rsidRPr="005C79FB">
        <w:rPr>
          <w:rFonts w:cs="Arial"/>
          <w:szCs w:val="20"/>
        </w:rPr>
        <w:tab/>
      </w:r>
      <w:r w:rsidRPr="005C79FB">
        <w:rPr>
          <w:rFonts w:cs="Arial"/>
          <w:szCs w:val="20"/>
        </w:rPr>
        <w:tab/>
      </w:r>
      <w:r w:rsidR="00373CC9" w:rsidRPr="005C79FB">
        <w:rPr>
          <w:rFonts w:cs="Arial"/>
          <w:szCs w:val="20"/>
        </w:rPr>
        <w:t>City of Savannah</w:t>
      </w:r>
      <w:r w:rsidRPr="005C79FB">
        <w:rPr>
          <w:rFonts w:cs="Arial"/>
          <w:szCs w:val="20"/>
        </w:rPr>
        <w:t xml:space="preserve"> </w:t>
      </w:r>
    </w:p>
    <w:p w14:paraId="1C45C26F" w14:textId="0BE80B08" w:rsidR="00441126" w:rsidRPr="005C79FB" w:rsidRDefault="00DA01D5" w:rsidP="00970867">
      <w:pPr>
        <w:pStyle w:val="BBBodyText"/>
        <w:keepNext/>
        <w:spacing w:after="0"/>
        <w:rPr>
          <w:rFonts w:cs="Arial"/>
          <w:szCs w:val="20"/>
        </w:rPr>
      </w:pPr>
      <w:r w:rsidRPr="005C79FB">
        <w:rPr>
          <w:rFonts w:cs="Arial"/>
          <w:szCs w:val="20"/>
        </w:rPr>
        <w:tab/>
      </w:r>
      <w:r w:rsidRPr="005C79FB">
        <w:rPr>
          <w:rFonts w:cs="Arial"/>
          <w:szCs w:val="20"/>
        </w:rPr>
        <w:tab/>
      </w:r>
      <w:r w:rsidRPr="005C79FB">
        <w:rPr>
          <w:rFonts w:cs="Arial"/>
          <w:szCs w:val="20"/>
        </w:rPr>
        <w:tab/>
      </w:r>
      <w:r w:rsidRPr="005C79FB">
        <w:rPr>
          <w:rFonts w:cs="Arial"/>
          <w:szCs w:val="20"/>
        </w:rPr>
        <w:t>P.O. Box 1027</w:t>
      </w:r>
    </w:p>
    <w:p w14:paraId="5FFBE2C2" w14:textId="6A6CEA63" w:rsidR="00441126" w:rsidRPr="005C79FB" w:rsidRDefault="00DA01D5" w:rsidP="00970867">
      <w:pPr>
        <w:pStyle w:val="BBBodyText"/>
        <w:keepNext/>
        <w:spacing w:after="0"/>
        <w:rPr>
          <w:rFonts w:cs="Arial"/>
          <w:szCs w:val="20"/>
        </w:rPr>
      </w:pPr>
      <w:r w:rsidRPr="005C79FB">
        <w:rPr>
          <w:rFonts w:cs="Arial"/>
          <w:szCs w:val="20"/>
        </w:rPr>
        <w:tab/>
      </w:r>
      <w:r w:rsidRPr="005C79FB">
        <w:rPr>
          <w:rFonts w:cs="Arial"/>
          <w:szCs w:val="20"/>
        </w:rPr>
        <w:tab/>
      </w:r>
      <w:r w:rsidRPr="005C79FB">
        <w:rPr>
          <w:rFonts w:cs="Arial"/>
          <w:szCs w:val="20"/>
        </w:rPr>
        <w:tab/>
      </w:r>
      <w:r w:rsidR="009E55CD" w:rsidRPr="005C79FB">
        <w:rPr>
          <w:rFonts w:cs="Arial"/>
          <w:szCs w:val="20"/>
        </w:rPr>
        <w:t>S</w:t>
      </w:r>
      <w:r w:rsidR="00062D87" w:rsidRPr="005C79FB">
        <w:rPr>
          <w:rFonts w:cs="Arial"/>
          <w:szCs w:val="20"/>
        </w:rPr>
        <w:t>avannah</w:t>
      </w:r>
      <w:r w:rsidRPr="005C79FB">
        <w:rPr>
          <w:rFonts w:cs="Arial"/>
          <w:szCs w:val="20"/>
        </w:rPr>
        <w:t>, Ga 31402</w:t>
      </w:r>
    </w:p>
    <w:p w14:paraId="66D31FA1" w14:textId="48C32214" w:rsidR="00D5348A" w:rsidRPr="005C79FB" w:rsidRDefault="00DA01D5" w:rsidP="008405F3">
      <w:pPr>
        <w:rPr>
          <w:rFonts w:ascii="Arial" w:hAnsi="Arial" w:cs="Arial"/>
          <w:sz w:val="20"/>
          <w:szCs w:val="20"/>
        </w:rPr>
      </w:pPr>
      <w:r w:rsidRPr="005C79FB">
        <w:rPr>
          <w:rFonts w:ascii="Arial" w:hAnsi="Arial" w:cs="Arial"/>
          <w:sz w:val="20"/>
          <w:szCs w:val="20"/>
        </w:rPr>
        <w:tab/>
        <w:t xml:space="preserve">E-mail: </w:t>
      </w:r>
      <w:r w:rsidRPr="005C79FB">
        <w:rPr>
          <w:rFonts w:ascii="Arial" w:hAnsi="Arial" w:cs="Arial"/>
          <w:sz w:val="20"/>
          <w:szCs w:val="20"/>
        </w:rPr>
        <w:tab/>
      </w:r>
      <w:r w:rsidRPr="005C79FB">
        <w:rPr>
          <w:rFonts w:ascii="Arial" w:hAnsi="Arial" w:cs="Arial"/>
          <w:sz w:val="20"/>
          <w:szCs w:val="20"/>
        </w:rPr>
        <w:tab/>
      </w:r>
      <w:r w:rsidR="00AD7797">
        <w:rPr>
          <w:rFonts w:ascii="Arial" w:hAnsi="Arial" w:cs="Arial"/>
          <w:sz w:val="20"/>
          <w:szCs w:val="20"/>
        </w:rPr>
        <w:tab/>
      </w:r>
      <w:r w:rsidR="00DA7EDA" w:rsidRPr="005C79FB">
        <w:rPr>
          <w:rFonts w:ascii="Arial" w:hAnsi="Arial" w:cs="Arial"/>
          <w:sz w:val="20"/>
          <w:szCs w:val="20"/>
        </w:rPr>
        <w:t>Faye.DiMassimo@savannahga.gov</w:t>
      </w:r>
    </w:p>
    <w:p w14:paraId="3501AF5D" w14:textId="6B84920B" w:rsidR="00D5348A" w:rsidRPr="005C79FB" w:rsidRDefault="00DA01D5" w:rsidP="00AD7797">
      <w:pPr>
        <w:pStyle w:val="BBBodyText"/>
        <w:keepNext/>
        <w:spacing w:after="0"/>
        <w:rPr>
          <w:rFonts w:cs="Arial"/>
          <w:szCs w:val="20"/>
        </w:rPr>
      </w:pPr>
      <w:r w:rsidRPr="005C79FB">
        <w:rPr>
          <w:rFonts w:cs="Arial"/>
          <w:szCs w:val="20"/>
        </w:rPr>
        <w:t>Attention</w:t>
      </w:r>
      <w:proofErr w:type="gramStart"/>
      <w:r w:rsidRPr="005C79FB">
        <w:rPr>
          <w:rFonts w:cs="Arial"/>
          <w:szCs w:val="20"/>
        </w:rPr>
        <w:t>:</w:t>
      </w:r>
      <w:r w:rsidRPr="005C79FB">
        <w:rPr>
          <w:rFonts w:cs="Arial"/>
          <w:szCs w:val="20"/>
        </w:rPr>
        <w:tab/>
      </w:r>
      <w:r w:rsidRPr="005C79FB">
        <w:rPr>
          <w:rFonts w:cs="Arial"/>
          <w:szCs w:val="20"/>
        </w:rPr>
        <w:tab/>
      </w:r>
      <w:r w:rsidR="00DA7EDA" w:rsidRPr="005C79FB">
        <w:rPr>
          <w:rFonts w:cs="Arial"/>
          <w:szCs w:val="20"/>
        </w:rPr>
        <w:t>Planning</w:t>
      </w:r>
      <w:proofErr w:type="gramEnd"/>
      <w:r w:rsidR="00DA7EDA" w:rsidRPr="005C79FB">
        <w:rPr>
          <w:rFonts w:cs="Arial"/>
          <w:szCs w:val="20"/>
        </w:rPr>
        <w:t xml:space="preserve"> and Economic Development</w:t>
      </w:r>
    </w:p>
    <w:p w14:paraId="41A67326" w14:textId="39104C79" w:rsidR="00F00C2A" w:rsidRPr="005C79FB" w:rsidRDefault="00DA01D5" w:rsidP="00AD7797">
      <w:pPr>
        <w:spacing w:before="240"/>
        <w:ind w:firstLine="720"/>
        <w:rPr>
          <w:rFonts w:ascii="Arial" w:hAnsi="Arial" w:cs="Arial"/>
          <w:sz w:val="20"/>
          <w:szCs w:val="20"/>
        </w:rPr>
      </w:pPr>
      <w:r w:rsidRPr="005C79FB">
        <w:rPr>
          <w:rFonts w:ascii="Arial" w:hAnsi="Arial" w:cs="Arial"/>
          <w:sz w:val="20"/>
          <w:szCs w:val="20"/>
        </w:rPr>
        <w:t xml:space="preserve">With a copy to: </w:t>
      </w:r>
      <w:r w:rsidRPr="005C79FB">
        <w:rPr>
          <w:rFonts w:ascii="Arial" w:hAnsi="Arial" w:cs="Arial"/>
          <w:sz w:val="20"/>
          <w:szCs w:val="20"/>
        </w:rPr>
        <w:tab/>
      </w:r>
      <w:r w:rsidRPr="005C79FB">
        <w:rPr>
          <w:rFonts w:ascii="Arial" w:hAnsi="Arial" w:cs="Arial"/>
          <w:sz w:val="20"/>
          <w:szCs w:val="20"/>
        </w:rPr>
        <w:tab/>
      </w:r>
      <w:r w:rsidR="00373CC9" w:rsidRPr="005C79FB">
        <w:rPr>
          <w:rFonts w:ascii="Arial" w:hAnsi="Arial" w:cs="Arial"/>
          <w:sz w:val="20"/>
          <w:szCs w:val="20"/>
        </w:rPr>
        <w:t>Department of Law</w:t>
      </w:r>
    </w:p>
    <w:p w14:paraId="415288D0" w14:textId="19F5BEE2" w:rsidR="00373CC9" w:rsidRPr="005C79FB" w:rsidRDefault="00DA01D5" w:rsidP="00970867">
      <w:pPr>
        <w:ind w:firstLine="720"/>
        <w:rPr>
          <w:rFonts w:ascii="Arial" w:hAnsi="Arial" w:cs="Arial"/>
          <w:sz w:val="20"/>
          <w:szCs w:val="20"/>
        </w:rPr>
      </w:pPr>
      <w:r w:rsidRPr="005C79FB">
        <w:rPr>
          <w:rFonts w:ascii="Arial" w:hAnsi="Arial" w:cs="Arial"/>
          <w:sz w:val="20"/>
          <w:szCs w:val="20"/>
        </w:rPr>
        <w:tab/>
      </w:r>
      <w:r w:rsidRPr="005C79FB">
        <w:rPr>
          <w:rFonts w:ascii="Arial" w:hAnsi="Arial" w:cs="Arial"/>
          <w:sz w:val="20"/>
          <w:szCs w:val="20"/>
        </w:rPr>
        <w:tab/>
      </w:r>
      <w:r w:rsidRPr="005C79FB">
        <w:rPr>
          <w:rFonts w:ascii="Arial" w:hAnsi="Arial" w:cs="Arial"/>
          <w:sz w:val="20"/>
          <w:szCs w:val="20"/>
        </w:rPr>
        <w:tab/>
        <w:t>City of Savannah</w:t>
      </w:r>
    </w:p>
    <w:p w14:paraId="03A89FF9" w14:textId="5C438FA6" w:rsidR="00373CC9" w:rsidRPr="005C79FB" w:rsidRDefault="00DA01D5" w:rsidP="00970867">
      <w:pPr>
        <w:ind w:firstLine="720"/>
        <w:rPr>
          <w:rFonts w:ascii="Arial" w:hAnsi="Arial" w:cs="Arial"/>
          <w:sz w:val="20"/>
          <w:szCs w:val="20"/>
        </w:rPr>
      </w:pPr>
      <w:r w:rsidRPr="005C79FB">
        <w:rPr>
          <w:rFonts w:ascii="Arial" w:hAnsi="Arial" w:cs="Arial"/>
          <w:sz w:val="20"/>
          <w:szCs w:val="20"/>
        </w:rPr>
        <w:tab/>
      </w:r>
      <w:r w:rsidRPr="005C79FB">
        <w:rPr>
          <w:rFonts w:ascii="Arial" w:hAnsi="Arial" w:cs="Arial"/>
          <w:sz w:val="20"/>
          <w:szCs w:val="20"/>
        </w:rPr>
        <w:tab/>
      </w:r>
      <w:r w:rsidRPr="005C79FB">
        <w:rPr>
          <w:rFonts w:ascii="Arial" w:hAnsi="Arial" w:cs="Arial"/>
          <w:sz w:val="20"/>
          <w:szCs w:val="20"/>
        </w:rPr>
        <w:tab/>
        <w:t xml:space="preserve">P.O. Box 1027 </w:t>
      </w:r>
    </w:p>
    <w:p w14:paraId="26EAAC3F" w14:textId="5B9C4948" w:rsidR="00373CC9" w:rsidRPr="005C79FB" w:rsidRDefault="00DA01D5" w:rsidP="00970867">
      <w:pPr>
        <w:ind w:firstLine="720"/>
        <w:rPr>
          <w:rFonts w:ascii="Arial" w:hAnsi="Arial" w:cs="Arial"/>
          <w:sz w:val="20"/>
          <w:szCs w:val="20"/>
        </w:rPr>
      </w:pPr>
      <w:r w:rsidRPr="005C79FB">
        <w:rPr>
          <w:rFonts w:ascii="Arial" w:hAnsi="Arial" w:cs="Arial"/>
          <w:sz w:val="20"/>
          <w:szCs w:val="20"/>
        </w:rPr>
        <w:tab/>
      </w:r>
      <w:r w:rsidRPr="005C79FB">
        <w:rPr>
          <w:rFonts w:ascii="Arial" w:hAnsi="Arial" w:cs="Arial"/>
          <w:sz w:val="20"/>
          <w:szCs w:val="20"/>
        </w:rPr>
        <w:tab/>
      </w:r>
      <w:r w:rsidRPr="005C79FB">
        <w:rPr>
          <w:rFonts w:ascii="Arial" w:hAnsi="Arial" w:cs="Arial"/>
          <w:sz w:val="20"/>
          <w:szCs w:val="20"/>
        </w:rPr>
        <w:tab/>
        <w:t>Savannah, GA 31402</w:t>
      </w:r>
    </w:p>
    <w:p w14:paraId="299C5425" w14:textId="458EDD6D" w:rsidR="00F00C2A" w:rsidRPr="005C79FB" w:rsidRDefault="00DA01D5" w:rsidP="008405F3">
      <w:pPr>
        <w:ind w:firstLine="720"/>
        <w:rPr>
          <w:rFonts w:ascii="Arial" w:hAnsi="Arial" w:cs="Arial"/>
          <w:sz w:val="20"/>
          <w:szCs w:val="20"/>
        </w:rPr>
      </w:pPr>
      <w:r w:rsidRPr="005C79FB">
        <w:rPr>
          <w:rFonts w:ascii="Arial" w:hAnsi="Arial" w:cs="Arial"/>
          <w:sz w:val="20"/>
          <w:szCs w:val="20"/>
        </w:rPr>
        <w:t xml:space="preserve">Email: </w:t>
      </w:r>
      <w:r w:rsidRPr="005C79FB">
        <w:rPr>
          <w:rFonts w:ascii="Arial" w:hAnsi="Arial" w:cs="Arial"/>
          <w:sz w:val="20"/>
          <w:szCs w:val="20"/>
        </w:rPr>
        <w:tab/>
      </w:r>
      <w:r w:rsidRPr="005C79FB">
        <w:rPr>
          <w:rFonts w:ascii="Arial" w:hAnsi="Arial" w:cs="Arial"/>
          <w:sz w:val="20"/>
          <w:szCs w:val="20"/>
        </w:rPr>
        <w:tab/>
      </w:r>
      <w:r w:rsidRPr="005C79FB">
        <w:rPr>
          <w:rFonts w:ascii="Arial" w:hAnsi="Arial" w:cs="Arial"/>
          <w:sz w:val="20"/>
          <w:szCs w:val="20"/>
        </w:rPr>
        <w:tab/>
      </w:r>
      <w:r w:rsidR="00373CC9" w:rsidRPr="005C79FB">
        <w:rPr>
          <w:rFonts w:ascii="Arial" w:hAnsi="Arial" w:cs="Arial"/>
          <w:sz w:val="20"/>
          <w:szCs w:val="20"/>
        </w:rPr>
        <w:t>blovett@savannahga.gov</w:t>
      </w:r>
    </w:p>
    <w:p w14:paraId="6A30873C" w14:textId="31E9C0D6" w:rsidR="00FF6FDD" w:rsidRDefault="00DA01D5" w:rsidP="00AD7797">
      <w:pPr>
        <w:pStyle w:val="BBBodyText"/>
        <w:spacing w:after="0"/>
      </w:pPr>
      <w:r>
        <w:t>Attention</w:t>
      </w:r>
      <w:proofErr w:type="gramStart"/>
      <w:r>
        <w:t>:</w:t>
      </w:r>
      <w:r>
        <w:tab/>
      </w:r>
      <w:r>
        <w:tab/>
      </w:r>
      <w:r w:rsidR="00373CC9">
        <w:t>City</w:t>
      </w:r>
      <w:proofErr w:type="gramEnd"/>
      <w:r w:rsidR="00373CC9">
        <w:t xml:space="preserve"> Attorney</w:t>
      </w:r>
    </w:p>
    <w:p w14:paraId="62C104F4" w14:textId="77777777" w:rsidR="00DF7FB3" w:rsidRDefault="00DA01D5" w:rsidP="00AD7797">
      <w:pPr>
        <w:pStyle w:val="BBBodyText"/>
        <w:spacing w:before="240" w:after="0"/>
      </w:pPr>
      <w:r>
        <w:t>If to Georgia Power:</w:t>
      </w:r>
      <w:r>
        <w:tab/>
        <w:t xml:space="preserve">Georgia Power Company </w:t>
      </w:r>
    </w:p>
    <w:p w14:paraId="21E7DDA8" w14:textId="77777777" w:rsidR="00DF7FB3" w:rsidRDefault="00DA01D5" w:rsidP="000B309F">
      <w:pPr>
        <w:pStyle w:val="BBBodyText"/>
        <w:spacing w:after="0"/>
      </w:pPr>
      <w:r>
        <w:tab/>
      </w:r>
      <w:r>
        <w:tab/>
      </w:r>
      <w:r>
        <w:tab/>
        <w:t>241 Ralph McGill Blvd., NE</w:t>
      </w:r>
    </w:p>
    <w:p w14:paraId="572F47C7" w14:textId="4D6B0C66" w:rsidR="00CC5791" w:rsidRDefault="00DA01D5" w:rsidP="000B309F">
      <w:pPr>
        <w:pStyle w:val="BBBodyText"/>
        <w:spacing w:after="0"/>
      </w:pPr>
      <w:r>
        <w:tab/>
      </w:r>
      <w:r>
        <w:tab/>
      </w:r>
      <w:r>
        <w:tab/>
      </w:r>
      <w:r w:rsidR="00970867">
        <w:t>Atlanta</w:t>
      </w:r>
      <w:r>
        <w:t>, GA 30308</w:t>
      </w:r>
    </w:p>
    <w:p w14:paraId="4BE17DA6" w14:textId="77777777" w:rsidR="00DF7FB3" w:rsidRDefault="00DA01D5" w:rsidP="00A67F04">
      <w:pPr>
        <w:pStyle w:val="BBBodyText"/>
        <w:spacing w:after="0"/>
      </w:pPr>
      <w:r>
        <w:t xml:space="preserve">E-mail: </w:t>
      </w:r>
      <w:r>
        <w:tab/>
      </w:r>
      <w:r>
        <w:tab/>
      </w:r>
      <w:r>
        <w:tab/>
        <w:t xml:space="preserve">amemrich@southernco.com </w:t>
      </w:r>
    </w:p>
    <w:p w14:paraId="651B2D0E" w14:textId="40C3F0A0" w:rsidR="001D37CB" w:rsidRDefault="00DA01D5" w:rsidP="00AD7797">
      <w:pPr>
        <w:pStyle w:val="BBBodyText"/>
        <w:spacing w:after="0"/>
      </w:pPr>
      <w:r>
        <w:t>Attention</w:t>
      </w:r>
      <w:proofErr w:type="gramStart"/>
      <w:r>
        <w:t>:</w:t>
      </w:r>
      <w:r>
        <w:tab/>
      </w:r>
      <w:r>
        <w:tab/>
        <w:t>Lighting</w:t>
      </w:r>
      <w:proofErr w:type="gramEnd"/>
      <w:r>
        <w:t xml:space="preserve"> Services Manager</w:t>
      </w:r>
    </w:p>
    <w:p w14:paraId="5E9C60E7" w14:textId="77777777" w:rsidR="001D37CB" w:rsidRDefault="00DA01D5" w:rsidP="00AD7797">
      <w:pPr>
        <w:pStyle w:val="BBBodyText"/>
        <w:spacing w:before="240" w:after="0"/>
      </w:pPr>
      <w:r>
        <w:t xml:space="preserve">With a copy to: </w:t>
      </w:r>
      <w:r>
        <w:tab/>
      </w:r>
      <w:r>
        <w:tab/>
      </w:r>
      <w:r>
        <w:t>Georgia Power Company</w:t>
      </w:r>
    </w:p>
    <w:p w14:paraId="303E708F" w14:textId="77777777" w:rsidR="001D37CB" w:rsidRDefault="00DA01D5" w:rsidP="00A67F04">
      <w:pPr>
        <w:pStyle w:val="BBBodyText"/>
        <w:spacing w:after="0"/>
      </w:pPr>
      <w:r>
        <w:tab/>
      </w:r>
      <w:r>
        <w:tab/>
      </w:r>
      <w:r>
        <w:tab/>
        <w:t>241 Ralph McGill Blvd., NE</w:t>
      </w:r>
    </w:p>
    <w:p w14:paraId="6670F457" w14:textId="4F95BD99" w:rsidR="001D37CB" w:rsidRDefault="00DA01D5" w:rsidP="00A67F04">
      <w:pPr>
        <w:pStyle w:val="BBBodyText"/>
        <w:spacing w:after="0"/>
      </w:pPr>
      <w:r>
        <w:tab/>
      </w:r>
      <w:r>
        <w:tab/>
      </w:r>
      <w:r>
        <w:tab/>
      </w:r>
      <w:r w:rsidR="00970867">
        <w:t>Atlanta</w:t>
      </w:r>
      <w:r>
        <w:t>, GA 30308</w:t>
      </w:r>
    </w:p>
    <w:p w14:paraId="165A9802" w14:textId="72673B63" w:rsidR="001D37CB" w:rsidRDefault="00DA01D5" w:rsidP="00A67F04">
      <w:pPr>
        <w:pStyle w:val="BBBodyText"/>
        <w:spacing w:after="0"/>
      </w:pPr>
      <w:r>
        <w:t>E-mail:</w:t>
      </w:r>
      <w:r>
        <w:tab/>
      </w:r>
      <w:r>
        <w:tab/>
      </w:r>
      <w:r>
        <w:tab/>
      </w:r>
      <w:r w:rsidR="001D3465">
        <w:t>shwohler</w:t>
      </w:r>
      <w:r w:rsidR="00220D63" w:rsidRPr="00220D63">
        <w:t>@southernco.com</w:t>
      </w:r>
    </w:p>
    <w:p w14:paraId="2C863582" w14:textId="1FD7F195" w:rsidR="001D37CB" w:rsidRDefault="00DA01D5" w:rsidP="00A67F04">
      <w:pPr>
        <w:pStyle w:val="BBBodyText"/>
        <w:spacing w:after="0"/>
      </w:pPr>
      <w:r>
        <w:t>Attention</w:t>
      </w:r>
      <w:proofErr w:type="gramStart"/>
      <w:r>
        <w:t>:</w:t>
      </w:r>
      <w:r>
        <w:tab/>
      </w:r>
      <w:r>
        <w:tab/>
      </w:r>
      <w:r w:rsidR="00220D63">
        <w:t>Senior</w:t>
      </w:r>
      <w:proofErr w:type="gramEnd"/>
      <w:r w:rsidR="00220D63">
        <w:t xml:space="preserve"> Counsel</w:t>
      </w:r>
    </w:p>
    <w:p w14:paraId="33BF7938" w14:textId="77777777" w:rsidR="00A67F04" w:rsidRDefault="00A67F04" w:rsidP="00A67F04">
      <w:pPr>
        <w:pStyle w:val="BBBodyText"/>
        <w:spacing w:after="0"/>
      </w:pPr>
    </w:p>
    <w:p w14:paraId="539A2DA3" w14:textId="77777777" w:rsidR="00DF7FB3" w:rsidRDefault="00DA01D5" w:rsidP="009979A9">
      <w:pPr>
        <w:pStyle w:val="Heading2"/>
      </w:pPr>
      <w:r>
        <w:rPr>
          <w:bCs w:val="0"/>
          <w:u w:val="single"/>
        </w:rPr>
        <w:lastRenderedPageBreak/>
        <w:t>Headings</w:t>
      </w:r>
      <w:r>
        <w:t>. The headings in this Agreement are for reference only and will not affect the interpretation of this Agreement.</w:t>
      </w:r>
    </w:p>
    <w:p w14:paraId="5CD5AD51" w14:textId="77777777" w:rsidR="00DF7FB3" w:rsidRDefault="00DA01D5" w:rsidP="009979A9">
      <w:pPr>
        <w:pStyle w:val="Heading2"/>
      </w:pPr>
      <w:r>
        <w:rPr>
          <w:bCs w:val="0"/>
          <w:u w:val="single"/>
        </w:rPr>
        <w:t>Severability</w:t>
      </w:r>
      <w:r>
        <w:t>. If any term or provision of this Agreement is invalid, illegal, or unenforceable in any jurisdiction, such invalidity, illegality, or unenforceability will not affect any other term or provision of this Agreement or invalidate or render unenforceable such term or provision in any other jurisdiction.</w:t>
      </w:r>
    </w:p>
    <w:p w14:paraId="0C66D3DF" w14:textId="77777777" w:rsidR="00DF7FB3" w:rsidRDefault="00DA01D5" w:rsidP="009979A9">
      <w:pPr>
        <w:pStyle w:val="Heading2"/>
      </w:pPr>
      <w:r>
        <w:rPr>
          <w:bCs w:val="0"/>
          <w:u w:val="single"/>
        </w:rPr>
        <w:t>Entire Agreement</w:t>
      </w:r>
      <w:r>
        <w:t>. This Agreement and the documents to be delivered hereunder constitute the sole and entire agreement of the parties to this Agreement with respect to the subject matter contained herein, and supersede all prior and contemporaneous understandings and agreements, both written and oral, with respect to such subject matter. In the event of any inconsistency between the statements in the body of this Agreement and the documents to be delivered hereunder and the Exhibits, the statements in the body of this Agree</w:t>
      </w:r>
      <w:r>
        <w:t>ment will control.</w:t>
      </w:r>
    </w:p>
    <w:p w14:paraId="5FDAC483" w14:textId="77777777" w:rsidR="00DF7FB3" w:rsidRDefault="00DA01D5" w:rsidP="009979A9">
      <w:pPr>
        <w:pStyle w:val="Heading2"/>
      </w:pPr>
      <w:r>
        <w:rPr>
          <w:bCs w:val="0"/>
          <w:u w:val="single"/>
        </w:rPr>
        <w:t>Successors and Assigns</w:t>
      </w:r>
      <w:r>
        <w:t>. This Agreement will be binding upon and will inure to the benefit of the parties hereto and their respective successors and permitted assigns. Neither party may assign its rights or obligations hereunder without the prior written consent of the other party, which consent will not be unreasonably withheld or delayed. No assignment will relieve the assigning party of any of its obligations hereunder.</w:t>
      </w:r>
    </w:p>
    <w:p w14:paraId="66B1BFC3" w14:textId="77777777" w:rsidR="00DF7FB3" w:rsidRDefault="00DA01D5" w:rsidP="009979A9">
      <w:pPr>
        <w:pStyle w:val="Heading2"/>
      </w:pPr>
      <w:r>
        <w:rPr>
          <w:bCs w:val="0"/>
          <w:u w:val="single"/>
        </w:rPr>
        <w:t>No Third-Party Beneficiaries</w:t>
      </w:r>
      <w:r>
        <w:t>. This Agreement is for the sole benefit of the parties hereto and their respective successors and permitted assigns and nothing herein, express or implied, is intended to or will confer upon any other person or entity any legal or equitable right, benefit or remedy of any nature whatsoever under or by reason of this Agreement.</w:t>
      </w:r>
    </w:p>
    <w:p w14:paraId="4C168470" w14:textId="77777777" w:rsidR="00DF7FB3" w:rsidRDefault="00DA01D5" w:rsidP="009979A9">
      <w:pPr>
        <w:pStyle w:val="Heading2"/>
      </w:pPr>
      <w:r>
        <w:rPr>
          <w:bCs w:val="0"/>
          <w:u w:val="single"/>
        </w:rPr>
        <w:t>Amendment and Modification</w:t>
      </w:r>
      <w:r>
        <w:t>. This Agreement may only be amended, modified, or supplemented by an agreement in writing signed by an authorized officer of each party hereto.</w:t>
      </w:r>
    </w:p>
    <w:p w14:paraId="16E3AC69" w14:textId="77777777" w:rsidR="00DF7FB3" w:rsidRDefault="00DA01D5" w:rsidP="009979A9">
      <w:pPr>
        <w:pStyle w:val="Heading2"/>
      </w:pPr>
      <w:r>
        <w:rPr>
          <w:bCs w:val="0"/>
          <w:u w:val="single"/>
        </w:rPr>
        <w:t>Waiver</w:t>
      </w:r>
      <w:r>
        <w:t xml:space="preserve">. No waiver by any party of any of the provisions hereof will be effective unless explicitly set forth in writing and signed by the party so </w:t>
      </w:r>
      <w:proofErr w:type="gramStart"/>
      <w:r>
        <w:t>waiving</w:t>
      </w:r>
      <w:proofErr w:type="gramEnd"/>
      <w:r>
        <w:t>. No waiver by any party will operate or be construed as a waiver in respect of any failure, breach, or default not expressly identified by such written waiver, whether of a similar or different character, and whether occurring before or after that waiver. No failure to exercise, or delay in exercising, any right, remedy, power, or privilege arising from this Ag</w:t>
      </w:r>
      <w:r>
        <w:t>reement will operate or be construed as a waiver thereof; nor will any single or partial exercise of any right, remedy, power, or privilege hereunder preclude any other or further exercise thereof or the exercise of any other right, remedy, power, or privilege.</w:t>
      </w:r>
    </w:p>
    <w:p w14:paraId="3759E4F4" w14:textId="028B6240" w:rsidR="00DF7FB3" w:rsidRPr="002072EF" w:rsidRDefault="00DA01D5" w:rsidP="002072EF">
      <w:pPr>
        <w:pStyle w:val="Heading2"/>
      </w:pPr>
      <w:r>
        <w:rPr>
          <w:u w:val="single"/>
        </w:rPr>
        <w:t>Governing Law</w:t>
      </w:r>
      <w:r>
        <w:t xml:space="preserve">. This Agreement will be governed by and construed in accordance with the internal laws of the State of Georgia without giving effect to any choice or conflict of law provision or rule (whether of the State of Georgia or any other jurisdiction). The parties submit and consent to the exclusive jurisdiction of the </w:t>
      </w:r>
      <w:r w:rsidR="00E26BA4">
        <w:t xml:space="preserve">superior </w:t>
      </w:r>
      <w:r>
        <w:t>court</w:t>
      </w:r>
      <w:r w:rsidR="00E26BA4">
        <w:t xml:space="preserve"> of</w:t>
      </w:r>
      <w:r>
        <w:t xml:space="preserve"> </w:t>
      </w:r>
      <w:r w:rsidR="00C761F0">
        <w:t>Chatham</w:t>
      </w:r>
      <w:r>
        <w:t xml:space="preserve"> County, Georgia or the United States District Court for the </w:t>
      </w:r>
      <w:r w:rsidR="00C761F0">
        <w:t>Southern</w:t>
      </w:r>
      <w:r>
        <w:t xml:space="preserve"> District of Georgia</w:t>
      </w:r>
      <w:r w:rsidR="00E26BA4">
        <w:t>, Savannah Division</w:t>
      </w:r>
      <w:r>
        <w:t>. The parties agree that all actions or proceedings relating to t</w:t>
      </w:r>
      <w:r>
        <w:t xml:space="preserve">his Agreement will be litigated in such courts and each party waives any objection that it may have to conducting any such action or proceeding in such courts based on improper venue or </w:t>
      </w:r>
      <w:r w:rsidRPr="00373CC9">
        <w:rPr>
          <w:i/>
          <w:iCs/>
        </w:rPr>
        <w:t>forum non conveniens</w:t>
      </w:r>
      <w:r>
        <w:t>.</w:t>
      </w:r>
    </w:p>
    <w:p w14:paraId="0EB12FF2" w14:textId="77777777" w:rsidR="00082E00" w:rsidRDefault="00DA01D5" w:rsidP="00082E00">
      <w:pPr>
        <w:pStyle w:val="Heading2"/>
      </w:pPr>
      <w:r>
        <w:rPr>
          <w:bCs w:val="0"/>
          <w:u w:val="single"/>
        </w:rPr>
        <w:t>Specific Performance</w:t>
      </w:r>
      <w:r>
        <w:t>. The parties agree that irreparable damage would occur if any provision of this Agreement were not performed in accordance with the terms hereof and that the parties will be entitled to specific performance of the terms hereof, in addition to any other remedy to which they are entitled at law or in equity.</w:t>
      </w:r>
    </w:p>
    <w:p w14:paraId="3E891F72" w14:textId="77777777" w:rsidR="00C86F98" w:rsidRDefault="00DA01D5" w:rsidP="00082E00">
      <w:pPr>
        <w:pStyle w:val="Heading2"/>
      </w:pPr>
      <w:r>
        <w:rPr>
          <w:u w:val="single"/>
        </w:rPr>
        <w:t>Counterparts</w:t>
      </w:r>
      <w:r>
        <w:t>. This Agreement may be executed in counterparts, each of which will be deemed an original, but all of which together will be deemed to be one and the same agreement. A signed copy of this Agreement delivered by e-mail, or other means of electronic transmission will be deemed to have the same legal effect as delivery of an original signed copy of this Agreement.</w:t>
      </w:r>
    </w:p>
    <w:p w14:paraId="2D882BA9" w14:textId="77777777" w:rsidR="004A3EB9" w:rsidRPr="004A3EB9" w:rsidRDefault="004A3EB9" w:rsidP="004A3EB9">
      <w:pPr>
        <w:pStyle w:val="BBBodyText"/>
      </w:pPr>
    </w:p>
    <w:p w14:paraId="5BFFC4AA" w14:textId="77777777" w:rsidR="00DF7FB3" w:rsidRDefault="00DA01D5" w:rsidP="000C65E7">
      <w:pPr>
        <w:pStyle w:val="BBBodyText"/>
        <w:ind w:firstLine="0"/>
        <w:jc w:val="center"/>
      </w:pPr>
      <w:r>
        <w:t>[SIGNATURE PAGES FOLLOW]</w:t>
      </w:r>
    </w:p>
    <w:p w14:paraId="7E289887" w14:textId="77777777" w:rsidR="000C65E7" w:rsidRDefault="000C65E7" w:rsidP="00DF7FB3">
      <w:pPr>
        <w:pStyle w:val="BBBodyText"/>
      </w:pPr>
    </w:p>
    <w:p w14:paraId="76706D06" w14:textId="77777777" w:rsidR="00E514A0" w:rsidRDefault="00E514A0" w:rsidP="00DF7FB3">
      <w:pPr>
        <w:pStyle w:val="BBBodyText"/>
        <w:rPr>
          <w:b/>
        </w:rPr>
        <w:sectPr w:rsidR="00E514A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p w14:paraId="5213744B" w14:textId="77777777" w:rsidR="00DF7FB3" w:rsidRDefault="00DA01D5" w:rsidP="00DF7FB3">
      <w:pPr>
        <w:pStyle w:val="BBBodyText"/>
      </w:pPr>
      <w:r>
        <w:rPr>
          <w:b/>
        </w:rPr>
        <w:lastRenderedPageBreak/>
        <w:t>IN WITNESS WHEREOF</w:t>
      </w:r>
      <w:r>
        <w:t>, the parties hereto have caused this Agreement to be executed as of the Effective Date by their respective officers thereunto duly authorized.</w:t>
      </w:r>
    </w:p>
    <w:p w14:paraId="4F61377D" w14:textId="77777777" w:rsidR="009641A2" w:rsidRDefault="009641A2" w:rsidP="002038D8">
      <w:pPr>
        <w:rPr>
          <w:rFonts w:cs="Arial"/>
          <w:color w:val="000000"/>
          <w:szCs w:val="20"/>
        </w:rPr>
        <w:sectPr w:rsidR="009641A2">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4680"/>
        <w:gridCol w:w="4680"/>
      </w:tblGrid>
      <w:tr w:rsidR="004130EB" w14:paraId="0A9876EA" w14:textId="77777777" w:rsidTr="002038D8">
        <w:tc>
          <w:tcPr>
            <w:tcW w:w="2500" w:type="pct"/>
            <w:tcBorders>
              <w:top w:val="nil"/>
              <w:left w:val="nil"/>
              <w:bottom w:val="nil"/>
              <w:right w:val="nil"/>
            </w:tcBorders>
          </w:tcPr>
          <w:p w14:paraId="5F9A92DF" w14:textId="77777777" w:rsidR="009641A2" w:rsidRPr="00BC5865" w:rsidRDefault="009641A2" w:rsidP="009641A2">
            <w:pPr>
              <w:rPr>
                <w:rFonts w:cs="Arial"/>
                <w:color w:val="000000"/>
                <w:szCs w:val="20"/>
              </w:rPr>
            </w:pPr>
          </w:p>
        </w:tc>
        <w:tc>
          <w:tcPr>
            <w:tcW w:w="2500" w:type="pct"/>
            <w:tcBorders>
              <w:top w:val="nil"/>
              <w:left w:val="nil"/>
              <w:bottom w:val="nil"/>
              <w:right w:val="nil"/>
            </w:tcBorders>
          </w:tcPr>
          <w:p w14:paraId="48015465" w14:textId="50596646" w:rsidR="009641A2" w:rsidRPr="00BC5865" w:rsidRDefault="00DA01D5" w:rsidP="009641A2">
            <w:pPr>
              <w:pStyle w:val="Paragraph"/>
              <w:rPr>
                <w:rFonts w:ascii="Arial" w:hAnsi="Arial" w:cs="Arial"/>
                <w:b/>
                <w:sz w:val="20"/>
                <w:szCs w:val="20"/>
              </w:rPr>
            </w:pPr>
            <w:r>
              <w:rPr>
                <w:rFonts w:ascii="Arial" w:hAnsi="Arial" w:cs="Arial"/>
                <w:b/>
                <w:sz w:val="20"/>
                <w:szCs w:val="20"/>
              </w:rPr>
              <w:t xml:space="preserve">THE MAYOR AND ALDERMEN OF THE </w:t>
            </w:r>
            <w:r w:rsidR="0027451D">
              <w:rPr>
                <w:rFonts w:ascii="Arial" w:hAnsi="Arial" w:cs="Arial"/>
                <w:b/>
                <w:sz w:val="20"/>
                <w:szCs w:val="20"/>
              </w:rPr>
              <w:t xml:space="preserve">CITY OF </w:t>
            </w:r>
            <w:r w:rsidR="009E55CD">
              <w:rPr>
                <w:rFonts w:ascii="Arial" w:hAnsi="Arial" w:cs="Arial"/>
                <w:b/>
                <w:sz w:val="20"/>
                <w:szCs w:val="20"/>
              </w:rPr>
              <w:t>SAVANNAH</w:t>
            </w:r>
          </w:p>
          <w:p w14:paraId="760F894B" w14:textId="77777777" w:rsidR="009641A2" w:rsidRPr="00BC5865" w:rsidRDefault="009641A2" w:rsidP="009641A2">
            <w:pPr>
              <w:pStyle w:val="Paragraph"/>
              <w:rPr>
                <w:rFonts w:ascii="Arial" w:hAnsi="Arial" w:cs="Arial"/>
                <w:sz w:val="20"/>
                <w:szCs w:val="20"/>
              </w:rPr>
            </w:pPr>
          </w:p>
          <w:p w14:paraId="4D1303F2" w14:textId="77777777" w:rsidR="009641A2" w:rsidRPr="00BC5865" w:rsidRDefault="00DA01D5" w:rsidP="009641A2">
            <w:pPr>
              <w:pStyle w:val="Paragraph"/>
              <w:rPr>
                <w:rFonts w:ascii="Arial" w:hAnsi="Arial" w:cs="Arial"/>
                <w:sz w:val="20"/>
                <w:szCs w:val="20"/>
              </w:rPr>
            </w:pPr>
            <w:r>
              <w:rPr>
                <w:rFonts w:ascii="Arial" w:hAnsi="Arial" w:cs="Arial"/>
                <w:sz w:val="20"/>
                <w:szCs w:val="20"/>
              </w:rPr>
              <w:t>_____________________</w:t>
            </w:r>
          </w:p>
          <w:p w14:paraId="6D8B44EF" w14:textId="02628275" w:rsidR="009641A2" w:rsidRPr="00BC5865" w:rsidRDefault="00DA01D5" w:rsidP="009641A2">
            <w:pPr>
              <w:pStyle w:val="Paragraph"/>
              <w:spacing w:before="0"/>
              <w:rPr>
                <w:rFonts w:ascii="Arial" w:hAnsi="Arial" w:cs="Arial"/>
                <w:sz w:val="20"/>
                <w:szCs w:val="20"/>
              </w:rPr>
            </w:pPr>
            <w:r>
              <w:rPr>
                <w:rFonts w:ascii="Arial" w:hAnsi="Arial" w:cs="Arial"/>
                <w:sz w:val="20"/>
                <w:szCs w:val="20"/>
              </w:rPr>
              <w:t>Joseph A. Melder</w:t>
            </w:r>
          </w:p>
          <w:p w14:paraId="12E085DB" w14:textId="677219A9" w:rsidR="009641A2" w:rsidRDefault="00DA01D5" w:rsidP="009641A2">
            <w:pPr>
              <w:pStyle w:val="Paragraph"/>
              <w:spacing w:before="0"/>
              <w:rPr>
                <w:rFonts w:ascii="Arial" w:hAnsi="Arial" w:cs="Arial"/>
                <w:sz w:val="20"/>
                <w:szCs w:val="20"/>
              </w:rPr>
            </w:pPr>
            <w:r>
              <w:rPr>
                <w:rFonts w:ascii="Arial" w:hAnsi="Arial" w:cs="Arial"/>
                <w:sz w:val="20"/>
                <w:szCs w:val="20"/>
              </w:rPr>
              <w:t>City Manager</w:t>
            </w:r>
          </w:p>
          <w:p w14:paraId="4A7BCDF1" w14:textId="77777777" w:rsidR="009641A2" w:rsidRPr="00BC5865" w:rsidRDefault="009641A2" w:rsidP="009641A2">
            <w:pPr>
              <w:pStyle w:val="Paragraph"/>
              <w:spacing w:before="0"/>
              <w:rPr>
                <w:rFonts w:ascii="Arial" w:hAnsi="Arial" w:cs="Arial"/>
                <w:sz w:val="20"/>
                <w:szCs w:val="20"/>
              </w:rPr>
            </w:pPr>
          </w:p>
        </w:tc>
      </w:tr>
      <w:tr w:rsidR="004130EB" w14:paraId="1450CF32" w14:textId="77777777" w:rsidTr="002038D8">
        <w:tc>
          <w:tcPr>
            <w:tcW w:w="2500" w:type="pct"/>
            <w:tcBorders>
              <w:top w:val="nil"/>
              <w:left w:val="nil"/>
              <w:bottom w:val="nil"/>
              <w:right w:val="nil"/>
            </w:tcBorders>
          </w:tcPr>
          <w:p w14:paraId="161692C0" w14:textId="77777777" w:rsidR="009641A2" w:rsidRPr="00BC5865" w:rsidRDefault="009641A2" w:rsidP="009641A2">
            <w:pPr>
              <w:rPr>
                <w:rFonts w:cs="Arial"/>
                <w:color w:val="000000"/>
                <w:szCs w:val="20"/>
              </w:rPr>
            </w:pPr>
          </w:p>
        </w:tc>
        <w:tc>
          <w:tcPr>
            <w:tcW w:w="2500" w:type="pct"/>
            <w:tcBorders>
              <w:top w:val="nil"/>
              <w:left w:val="nil"/>
              <w:bottom w:val="nil"/>
              <w:right w:val="nil"/>
            </w:tcBorders>
          </w:tcPr>
          <w:p w14:paraId="7B089BE0" w14:textId="77777777" w:rsidR="009641A2" w:rsidRPr="00BC5865" w:rsidRDefault="009641A2" w:rsidP="009641A2">
            <w:pPr>
              <w:pStyle w:val="Paragraph"/>
              <w:rPr>
                <w:rFonts w:ascii="Arial" w:hAnsi="Arial" w:cs="Arial"/>
                <w:b/>
                <w:sz w:val="20"/>
                <w:szCs w:val="20"/>
              </w:rPr>
            </w:pPr>
          </w:p>
        </w:tc>
      </w:tr>
      <w:tr w:rsidR="004130EB" w14:paraId="4B6980A8" w14:textId="77777777" w:rsidTr="002038D8">
        <w:tc>
          <w:tcPr>
            <w:tcW w:w="2500" w:type="pct"/>
            <w:tcBorders>
              <w:top w:val="nil"/>
              <w:left w:val="nil"/>
              <w:bottom w:val="nil"/>
              <w:right w:val="nil"/>
            </w:tcBorders>
          </w:tcPr>
          <w:p w14:paraId="7B297D83" w14:textId="77777777" w:rsidR="009641A2" w:rsidRPr="00BC5865" w:rsidRDefault="009641A2" w:rsidP="009641A2">
            <w:pPr>
              <w:rPr>
                <w:rFonts w:cs="Arial"/>
                <w:color w:val="000000"/>
                <w:szCs w:val="20"/>
              </w:rPr>
            </w:pPr>
          </w:p>
        </w:tc>
        <w:tc>
          <w:tcPr>
            <w:tcW w:w="2500" w:type="pct"/>
            <w:tcBorders>
              <w:top w:val="nil"/>
              <w:left w:val="nil"/>
              <w:bottom w:val="nil"/>
              <w:right w:val="nil"/>
            </w:tcBorders>
          </w:tcPr>
          <w:p w14:paraId="01C10E51" w14:textId="77777777" w:rsidR="000B7829" w:rsidRPr="000B7829" w:rsidRDefault="00DA01D5" w:rsidP="000B7829">
            <w:pPr>
              <w:pStyle w:val="Paragraph"/>
              <w:rPr>
                <w:rFonts w:ascii="Arial" w:hAnsi="Arial" w:cs="Arial"/>
                <w:b/>
                <w:bCs/>
                <w:sz w:val="20"/>
                <w:szCs w:val="20"/>
              </w:rPr>
            </w:pPr>
            <w:r>
              <w:rPr>
                <w:rFonts w:ascii="Arial" w:hAnsi="Arial" w:cs="Arial"/>
                <w:b/>
                <w:bCs/>
                <w:sz w:val="20"/>
                <w:szCs w:val="20"/>
              </w:rPr>
              <w:t xml:space="preserve">Attested to </w:t>
            </w:r>
            <w:proofErr w:type="gramStart"/>
            <w:r>
              <w:rPr>
                <w:rFonts w:ascii="Arial" w:hAnsi="Arial" w:cs="Arial"/>
                <w:b/>
                <w:bCs/>
                <w:sz w:val="20"/>
                <w:szCs w:val="20"/>
              </w:rPr>
              <w:t>By</w:t>
            </w:r>
            <w:proofErr w:type="gramEnd"/>
            <w:r>
              <w:rPr>
                <w:rFonts w:ascii="Arial" w:hAnsi="Arial" w:cs="Arial"/>
                <w:b/>
                <w:bCs/>
                <w:sz w:val="20"/>
                <w:szCs w:val="20"/>
              </w:rPr>
              <w:t>:</w:t>
            </w:r>
          </w:p>
          <w:p w14:paraId="664EF97D" w14:textId="77777777" w:rsidR="000B7829" w:rsidRPr="000B7829" w:rsidRDefault="000B7829" w:rsidP="000B7829">
            <w:pPr>
              <w:pStyle w:val="Paragraph"/>
              <w:rPr>
                <w:rFonts w:ascii="Arial" w:hAnsi="Arial" w:cs="Arial"/>
                <w:b/>
                <w:bCs/>
                <w:sz w:val="20"/>
                <w:szCs w:val="20"/>
              </w:rPr>
            </w:pPr>
          </w:p>
          <w:p w14:paraId="7EC615DD" w14:textId="77777777" w:rsidR="000B7829" w:rsidRPr="000B7829" w:rsidRDefault="000B7829" w:rsidP="000B7829">
            <w:pPr>
              <w:pStyle w:val="Paragraph"/>
              <w:rPr>
                <w:rFonts w:ascii="Arial" w:hAnsi="Arial" w:cs="Arial"/>
                <w:b/>
                <w:bCs/>
                <w:sz w:val="20"/>
                <w:szCs w:val="20"/>
              </w:rPr>
            </w:pPr>
          </w:p>
          <w:p w14:paraId="1041ADE2" w14:textId="77777777" w:rsidR="000B7829" w:rsidRPr="00641D4B" w:rsidRDefault="00DA01D5" w:rsidP="000B7829">
            <w:pPr>
              <w:pStyle w:val="Paragraph"/>
              <w:rPr>
                <w:rFonts w:ascii="Arial" w:hAnsi="Arial" w:cs="Arial"/>
                <w:sz w:val="20"/>
                <w:szCs w:val="20"/>
              </w:rPr>
            </w:pPr>
            <w:r>
              <w:rPr>
                <w:rFonts w:ascii="Arial" w:hAnsi="Arial" w:cs="Arial"/>
                <w:sz w:val="20"/>
                <w:szCs w:val="20"/>
              </w:rPr>
              <w:t>______________________</w:t>
            </w:r>
          </w:p>
          <w:p w14:paraId="42B86E79" w14:textId="38BD0160" w:rsidR="000B7829" w:rsidRDefault="00DA01D5" w:rsidP="001169A3">
            <w:pPr>
              <w:pStyle w:val="Paragraph"/>
              <w:spacing w:before="0"/>
              <w:rPr>
                <w:rFonts w:ascii="Arial" w:hAnsi="Arial" w:cs="Arial"/>
                <w:sz w:val="20"/>
                <w:szCs w:val="20"/>
              </w:rPr>
            </w:pPr>
            <w:r>
              <w:rPr>
                <w:rFonts w:ascii="Arial" w:hAnsi="Arial" w:cs="Arial"/>
                <w:sz w:val="20"/>
                <w:szCs w:val="20"/>
              </w:rPr>
              <w:t>Mark Massey</w:t>
            </w:r>
          </w:p>
          <w:p w14:paraId="3E687323" w14:textId="2430EFBE" w:rsidR="00B56470" w:rsidRPr="00641D4B" w:rsidRDefault="00DA01D5" w:rsidP="001169A3">
            <w:pPr>
              <w:pStyle w:val="Paragraph"/>
              <w:spacing w:before="0"/>
              <w:rPr>
                <w:rFonts w:ascii="Arial" w:hAnsi="Arial" w:cs="Arial"/>
                <w:sz w:val="20"/>
                <w:szCs w:val="20"/>
              </w:rPr>
            </w:pPr>
            <w:r>
              <w:rPr>
                <w:rFonts w:ascii="Arial" w:hAnsi="Arial" w:cs="Arial"/>
                <w:sz w:val="20"/>
                <w:szCs w:val="20"/>
              </w:rPr>
              <w:t>Clerk of Council</w:t>
            </w:r>
          </w:p>
          <w:p w14:paraId="3872FAB7" w14:textId="333D1D5E" w:rsidR="000B7829" w:rsidRPr="00641D4B" w:rsidRDefault="00DA01D5" w:rsidP="000B7829">
            <w:pPr>
              <w:pStyle w:val="Paragraph"/>
              <w:spacing w:before="0"/>
              <w:rPr>
                <w:rFonts w:ascii="Arial" w:hAnsi="Arial" w:cs="Arial"/>
                <w:sz w:val="20"/>
                <w:szCs w:val="20"/>
              </w:rPr>
            </w:pPr>
            <w:r>
              <w:rPr>
                <w:rFonts w:ascii="Arial" w:hAnsi="Arial" w:cs="Arial"/>
                <w:sz w:val="20"/>
                <w:szCs w:val="20"/>
              </w:rPr>
              <w:t xml:space="preserve"> </w:t>
            </w:r>
          </w:p>
          <w:p w14:paraId="2E090165" w14:textId="77777777" w:rsidR="000B7829" w:rsidRDefault="000B7829" w:rsidP="000B7829">
            <w:pPr>
              <w:pStyle w:val="Paragraph"/>
              <w:spacing w:before="0"/>
              <w:rPr>
                <w:rFonts w:ascii="Arial" w:hAnsi="Arial" w:cs="Arial"/>
                <w:b/>
                <w:bCs/>
                <w:sz w:val="20"/>
                <w:szCs w:val="20"/>
              </w:rPr>
            </w:pPr>
          </w:p>
          <w:p w14:paraId="2F4B9F4F" w14:textId="2F34EEDE" w:rsidR="007C779F" w:rsidRDefault="007C779F" w:rsidP="009641A2">
            <w:pPr>
              <w:pStyle w:val="Paragraph"/>
              <w:spacing w:before="0"/>
              <w:rPr>
                <w:rFonts w:ascii="Arial" w:hAnsi="Arial" w:cs="Arial"/>
                <w:b/>
                <w:bCs/>
                <w:sz w:val="20"/>
                <w:szCs w:val="20"/>
              </w:rPr>
            </w:pPr>
          </w:p>
          <w:p w14:paraId="1CBC96AA" w14:textId="77777777" w:rsidR="00373CC9" w:rsidRDefault="00373CC9" w:rsidP="009641A2">
            <w:pPr>
              <w:pStyle w:val="Paragraph"/>
              <w:spacing w:before="0"/>
              <w:rPr>
                <w:rFonts w:ascii="Arial" w:hAnsi="Arial" w:cs="Arial"/>
                <w:b/>
                <w:bCs/>
                <w:sz w:val="20"/>
                <w:szCs w:val="20"/>
              </w:rPr>
            </w:pPr>
          </w:p>
          <w:p w14:paraId="032B7484" w14:textId="77777777" w:rsidR="00DB2535" w:rsidRDefault="00DB2535" w:rsidP="009641A2">
            <w:pPr>
              <w:pStyle w:val="Paragraph"/>
              <w:spacing w:before="0"/>
              <w:rPr>
                <w:rFonts w:ascii="Arial" w:hAnsi="Arial" w:cs="Arial"/>
                <w:b/>
                <w:bCs/>
                <w:sz w:val="20"/>
                <w:szCs w:val="20"/>
              </w:rPr>
            </w:pPr>
          </w:p>
          <w:p w14:paraId="3521A520" w14:textId="77777777" w:rsidR="009641A2" w:rsidRDefault="00DA01D5" w:rsidP="009641A2">
            <w:pPr>
              <w:pStyle w:val="Paragraph"/>
              <w:spacing w:before="0"/>
              <w:rPr>
                <w:rFonts w:ascii="Arial" w:hAnsi="Arial" w:cs="Arial"/>
                <w:sz w:val="20"/>
                <w:szCs w:val="20"/>
              </w:rPr>
            </w:pPr>
            <w:r>
              <w:rPr>
                <w:rFonts w:ascii="Arial" w:hAnsi="Arial" w:cs="Arial"/>
                <w:b/>
                <w:bCs/>
                <w:sz w:val="20"/>
                <w:szCs w:val="20"/>
              </w:rPr>
              <w:t>Approved as to Form</w:t>
            </w:r>
            <w:r>
              <w:rPr>
                <w:rFonts w:ascii="Arial" w:hAnsi="Arial" w:cs="Arial"/>
                <w:sz w:val="20"/>
                <w:szCs w:val="20"/>
              </w:rPr>
              <w:t>:</w:t>
            </w:r>
          </w:p>
          <w:p w14:paraId="66C886CE" w14:textId="77777777" w:rsidR="009641A2" w:rsidRDefault="009641A2" w:rsidP="009641A2">
            <w:pPr>
              <w:pStyle w:val="Paragraph"/>
              <w:spacing w:before="0"/>
              <w:rPr>
                <w:rFonts w:ascii="Arial" w:hAnsi="Arial" w:cs="Arial"/>
                <w:sz w:val="20"/>
                <w:szCs w:val="20"/>
              </w:rPr>
            </w:pPr>
          </w:p>
          <w:p w14:paraId="35E876EF" w14:textId="77777777" w:rsidR="009641A2" w:rsidRDefault="009641A2" w:rsidP="009641A2">
            <w:pPr>
              <w:pStyle w:val="Paragraph"/>
              <w:spacing w:before="0"/>
              <w:rPr>
                <w:rFonts w:ascii="Arial" w:hAnsi="Arial" w:cs="Arial"/>
                <w:sz w:val="20"/>
                <w:szCs w:val="20"/>
              </w:rPr>
            </w:pPr>
          </w:p>
          <w:p w14:paraId="32279075" w14:textId="77777777" w:rsidR="009641A2" w:rsidRDefault="00DA01D5" w:rsidP="009641A2">
            <w:r>
              <w:rPr>
                <w:color w:val="000000"/>
              </w:rPr>
              <w:t>______________________</w:t>
            </w:r>
          </w:p>
          <w:p w14:paraId="32DDA5FB" w14:textId="450ECAC3" w:rsidR="009641A2" w:rsidRPr="00FB1F23" w:rsidRDefault="00DA01D5" w:rsidP="009641A2">
            <w:pPr>
              <w:autoSpaceDE w:val="0"/>
              <w:autoSpaceDN w:val="0"/>
              <w:adjustRightInd w:val="0"/>
              <w:rPr>
                <w:rFonts w:ascii="Arial" w:hAnsi="Arial" w:cs="Arial"/>
                <w:sz w:val="20"/>
                <w:szCs w:val="20"/>
              </w:rPr>
            </w:pPr>
            <w:r w:rsidRPr="00FB1F23">
              <w:rPr>
                <w:rFonts w:ascii="Arial" w:hAnsi="Arial" w:cs="Arial"/>
                <w:sz w:val="20"/>
                <w:szCs w:val="20"/>
              </w:rPr>
              <w:t>City Attorney</w:t>
            </w:r>
          </w:p>
          <w:p w14:paraId="7C3560FA" w14:textId="77777777" w:rsidR="009213B3" w:rsidRDefault="009213B3" w:rsidP="009641A2">
            <w:pPr>
              <w:autoSpaceDE w:val="0"/>
              <w:autoSpaceDN w:val="0"/>
              <w:adjustRightInd w:val="0"/>
            </w:pPr>
          </w:p>
          <w:p w14:paraId="26D64C03" w14:textId="77777777" w:rsidR="009213B3" w:rsidRDefault="009213B3" w:rsidP="009213B3">
            <w:pPr>
              <w:pStyle w:val="Paragraph"/>
              <w:spacing w:before="0"/>
              <w:rPr>
                <w:rFonts w:ascii="Arial" w:hAnsi="Arial" w:cs="Arial"/>
                <w:b/>
                <w:bCs/>
                <w:sz w:val="20"/>
                <w:szCs w:val="20"/>
              </w:rPr>
            </w:pPr>
          </w:p>
          <w:p w14:paraId="062EC5DE" w14:textId="77777777" w:rsidR="009213B3" w:rsidRPr="003B16D1" w:rsidRDefault="009213B3" w:rsidP="009213B3">
            <w:pPr>
              <w:autoSpaceDE w:val="0"/>
              <w:autoSpaceDN w:val="0"/>
              <w:adjustRightInd w:val="0"/>
            </w:pPr>
          </w:p>
        </w:tc>
      </w:tr>
      <w:tr w:rsidR="004130EB" w14:paraId="530E8250" w14:textId="77777777" w:rsidTr="002038D8">
        <w:tc>
          <w:tcPr>
            <w:tcW w:w="2500" w:type="pct"/>
            <w:tcBorders>
              <w:top w:val="nil"/>
              <w:left w:val="nil"/>
              <w:bottom w:val="nil"/>
              <w:right w:val="nil"/>
            </w:tcBorders>
          </w:tcPr>
          <w:p w14:paraId="297990EA" w14:textId="77777777" w:rsidR="009641A2" w:rsidRPr="00BC5865" w:rsidRDefault="009641A2" w:rsidP="009641A2">
            <w:pPr>
              <w:rPr>
                <w:rFonts w:cs="Arial"/>
                <w:color w:val="000000"/>
                <w:szCs w:val="20"/>
              </w:rPr>
            </w:pPr>
          </w:p>
        </w:tc>
        <w:tc>
          <w:tcPr>
            <w:tcW w:w="2500" w:type="pct"/>
            <w:tcBorders>
              <w:top w:val="nil"/>
              <w:left w:val="nil"/>
              <w:bottom w:val="nil"/>
              <w:right w:val="nil"/>
            </w:tcBorders>
          </w:tcPr>
          <w:p w14:paraId="37B9195B" w14:textId="77777777" w:rsidR="009641A2" w:rsidRPr="00BC5865" w:rsidRDefault="009641A2" w:rsidP="009641A2">
            <w:pPr>
              <w:pStyle w:val="Paragraph"/>
              <w:rPr>
                <w:rFonts w:ascii="Arial" w:hAnsi="Arial" w:cs="Arial"/>
                <w:b/>
                <w:sz w:val="20"/>
                <w:szCs w:val="20"/>
              </w:rPr>
            </w:pPr>
          </w:p>
        </w:tc>
      </w:tr>
    </w:tbl>
    <w:p w14:paraId="6EAA1120" w14:textId="77777777" w:rsidR="009641A2" w:rsidRDefault="009641A2" w:rsidP="00FE2ED8">
      <w:pPr>
        <w:pStyle w:val="BBBodyText"/>
        <w:ind w:firstLine="0"/>
        <w:sectPr w:rsidR="009641A2" w:rsidSect="009641A2">
          <w:headerReference w:type="even" r:id="rId27"/>
          <w:headerReference w:type="default" r:id="rId28"/>
          <w:footerReference w:type="even" r:id="rId29"/>
          <w:footerReference w:type="default" r:id="rId30"/>
          <w:headerReference w:type="first" r:id="rId31"/>
          <w:footerReference w:type="first" r:id="rId32"/>
          <w:type w:val="continuous"/>
          <w:pgSz w:w="12240" w:h="15840"/>
          <w:pgMar w:top="1440" w:right="1440" w:bottom="1440" w:left="1440" w:header="720" w:footer="720" w:gutter="0"/>
          <w:cols w:space="720"/>
          <w:docGrid w:linePitch="360"/>
        </w:sectPr>
      </w:pPr>
    </w:p>
    <w:p w14:paraId="0D5FDF35" w14:textId="77777777" w:rsidR="00FE2ED8" w:rsidRDefault="00FE2ED8" w:rsidP="00FE2ED8">
      <w:pPr>
        <w:pStyle w:val="BBBodyText"/>
        <w:ind w:firstLine="0"/>
      </w:pPr>
    </w:p>
    <w:p w14:paraId="32029AFE" w14:textId="77777777" w:rsidR="003C529E" w:rsidRDefault="003C529E" w:rsidP="00FE2ED8">
      <w:pPr>
        <w:pStyle w:val="BBBodyText"/>
        <w:ind w:firstLine="0"/>
        <w:sectPr w:rsidR="003C529E" w:rsidSect="009641A2">
          <w:headerReference w:type="even" r:id="rId33"/>
          <w:headerReference w:type="default" r:id="rId34"/>
          <w:footerReference w:type="even" r:id="rId35"/>
          <w:footerReference w:type="default" r:id="rId36"/>
          <w:headerReference w:type="first" r:id="rId37"/>
          <w:footerReference w:type="first" r:id="rId38"/>
          <w:type w:val="continuous"/>
          <w:pgSz w:w="12240" w:h="15840"/>
          <w:pgMar w:top="1440" w:right="1440" w:bottom="1440" w:left="1440" w:header="720" w:footer="720" w:gutter="0"/>
          <w:cols w:space="720"/>
          <w:docGrid w:linePitch="360"/>
        </w:sectPr>
      </w:pPr>
    </w:p>
    <w:p w14:paraId="2900D898" w14:textId="77777777" w:rsidR="003C529E" w:rsidRDefault="00DA01D5" w:rsidP="003C529E">
      <w:pPr>
        <w:pStyle w:val="BBBodyText"/>
      </w:pPr>
      <w:r>
        <w:rPr>
          <w:b/>
        </w:rPr>
        <w:lastRenderedPageBreak/>
        <w:t>IN WITNESS WHEREOF</w:t>
      </w:r>
      <w:r>
        <w:t>, the parties hereto have caused this Agreement to be executed as of the Effective Date by their respective officers thereunto duly authorized.</w:t>
      </w:r>
    </w:p>
    <w:tbl>
      <w:tblPr>
        <w:tblW w:w="5000" w:type="pct"/>
        <w:tblLook w:val="04A0" w:firstRow="1" w:lastRow="0" w:firstColumn="1" w:lastColumn="0" w:noHBand="0" w:noVBand="1"/>
      </w:tblPr>
      <w:tblGrid>
        <w:gridCol w:w="4680"/>
        <w:gridCol w:w="4680"/>
      </w:tblGrid>
      <w:tr w:rsidR="004130EB" w14:paraId="668E6F66" w14:textId="77777777" w:rsidTr="003D6632">
        <w:tc>
          <w:tcPr>
            <w:tcW w:w="2500" w:type="pct"/>
            <w:tcBorders>
              <w:top w:val="nil"/>
              <w:left w:val="nil"/>
              <w:bottom w:val="nil"/>
              <w:right w:val="nil"/>
            </w:tcBorders>
          </w:tcPr>
          <w:p w14:paraId="2081FC4A" w14:textId="77777777" w:rsidR="003C529E" w:rsidRPr="00BC5865" w:rsidRDefault="003C529E" w:rsidP="003D6632">
            <w:pPr>
              <w:rPr>
                <w:rFonts w:cs="Arial"/>
                <w:color w:val="000000"/>
                <w:szCs w:val="20"/>
              </w:rPr>
            </w:pPr>
          </w:p>
        </w:tc>
        <w:tc>
          <w:tcPr>
            <w:tcW w:w="2500" w:type="pct"/>
            <w:tcBorders>
              <w:top w:val="nil"/>
              <w:left w:val="nil"/>
              <w:bottom w:val="nil"/>
              <w:right w:val="nil"/>
            </w:tcBorders>
          </w:tcPr>
          <w:p w14:paraId="35B857C8" w14:textId="77777777" w:rsidR="003C529E" w:rsidRPr="003C529E" w:rsidRDefault="00DA01D5" w:rsidP="003C529E">
            <w:pPr>
              <w:pStyle w:val="Paragraph"/>
              <w:rPr>
                <w:rFonts w:ascii="Arial" w:hAnsi="Arial" w:cs="Arial"/>
                <w:b/>
                <w:sz w:val="20"/>
                <w:szCs w:val="20"/>
              </w:rPr>
            </w:pPr>
            <w:r>
              <w:rPr>
                <w:rFonts w:ascii="Arial" w:hAnsi="Arial" w:cs="Arial"/>
                <w:b/>
                <w:sz w:val="20"/>
                <w:szCs w:val="20"/>
              </w:rPr>
              <w:t>GEORGIA POWER COMPANY</w:t>
            </w:r>
          </w:p>
          <w:p w14:paraId="7C0C76A2" w14:textId="77777777" w:rsidR="003C529E" w:rsidRPr="003C529E" w:rsidRDefault="003C529E" w:rsidP="003C529E">
            <w:pPr>
              <w:pStyle w:val="Paragraph"/>
              <w:rPr>
                <w:rFonts w:ascii="Arial" w:hAnsi="Arial" w:cs="Arial"/>
                <w:sz w:val="20"/>
                <w:szCs w:val="20"/>
              </w:rPr>
            </w:pPr>
          </w:p>
          <w:p w14:paraId="05302309" w14:textId="77777777" w:rsidR="003C529E" w:rsidRPr="003C529E" w:rsidRDefault="00DA01D5" w:rsidP="003C529E">
            <w:pPr>
              <w:pStyle w:val="Paragraph"/>
              <w:rPr>
                <w:rFonts w:ascii="Arial" w:hAnsi="Arial" w:cs="Arial"/>
                <w:sz w:val="20"/>
                <w:szCs w:val="20"/>
              </w:rPr>
            </w:pPr>
            <w:proofErr w:type="gramStart"/>
            <w:r>
              <w:rPr>
                <w:rFonts w:ascii="Arial" w:hAnsi="Arial" w:cs="Arial"/>
                <w:sz w:val="20"/>
                <w:szCs w:val="20"/>
              </w:rPr>
              <w:t>By:_</w:t>
            </w:r>
            <w:proofErr w:type="gramEnd"/>
            <w:r>
              <w:rPr>
                <w:rFonts w:ascii="Arial" w:hAnsi="Arial" w:cs="Arial"/>
                <w:sz w:val="20"/>
                <w:szCs w:val="20"/>
              </w:rPr>
              <w:t>____________________</w:t>
            </w:r>
          </w:p>
          <w:p w14:paraId="22BCBF40" w14:textId="3218BA76" w:rsidR="003C529E" w:rsidRPr="003C529E" w:rsidRDefault="00DA01D5" w:rsidP="003C529E">
            <w:pPr>
              <w:pStyle w:val="Paragraph"/>
              <w:spacing w:before="0"/>
              <w:rPr>
                <w:rFonts w:ascii="Arial" w:hAnsi="Arial" w:cs="Arial"/>
                <w:sz w:val="20"/>
                <w:szCs w:val="20"/>
              </w:rPr>
            </w:pPr>
            <w:r>
              <w:rPr>
                <w:rFonts w:ascii="Arial" w:hAnsi="Arial" w:cs="Arial"/>
                <w:sz w:val="20"/>
                <w:szCs w:val="20"/>
              </w:rPr>
              <w:t xml:space="preserve">Name: </w:t>
            </w:r>
          </w:p>
          <w:p w14:paraId="3E01CFD2" w14:textId="79B60B92" w:rsidR="003C529E" w:rsidRPr="003C529E" w:rsidRDefault="00DA01D5" w:rsidP="008A6B6C">
            <w:pPr>
              <w:pStyle w:val="Paragraph"/>
              <w:spacing w:before="0"/>
              <w:rPr>
                <w:rFonts w:ascii="Arial" w:hAnsi="Arial" w:cs="Arial"/>
                <w:b/>
                <w:sz w:val="20"/>
                <w:szCs w:val="20"/>
              </w:rPr>
            </w:pPr>
            <w:r>
              <w:rPr>
                <w:rFonts w:ascii="Arial" w:hAnsi="Arial" w:cs="Arial"/>
                <w:sz w:val="20"/>
                <w:szCs w:val="20"/>
              </w:rPr>
              <w:t xml:space="preserve">Title: </w:t>
            </w:r>
          </w:p>
        </w:tc>
      </w:tr>
    </w:tbl>
    <w:p w14:paraId="01547A2B" w14:textId="77777777" w:rsidR="00FE2ED8" w:rsidRDefault="00FE2ED8" w:rsidP="00FE2ED8">
      <w:pPr>
        <w:pStyle w:val="BBBodyText"/>
        <w:ind w:firstLine="0"/>
        <w:sectPr w:rsidR="00FE2ED8" w:rsidSect="003C529E">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pPr>
    </w:p>
    <w:p w14:paraId="7CAB5821" w14:textId="7056C73E" w:rsidR="00FE2ED8" w:rsidRDefault="00DA01D5" w:rsidP="00FE2ED8">
      <w:pPr>
        <w:pStyle w:val="BBBodyText"/>
        <w:ind w:firstLine="0"/>
        <w:jc w:val="center"/>
        <w:rPr>
          <w:b/>
        </w:rPr>
      </w:pPr>
      <w:r>
        <w:rPr>
          <w:b/>
        </w:rPr>
        <w:lastRenderedPageBreak/>
        <w:t xml:space="preserve">EXHIBIT </w:t>
      </w:r>
      <w:r w:rsidR="002D78D4">
        <w:rPr>
          <w:b/>
        </w:rPr>
        <w:t>A</w:t>
      </w:r>
    </w:p>
    <w:p w14:paraId="5460E1DF" w14:textId="77777777" w:rsidR="00D4244E" w:rsidRDefault="00DA01D5" w:rsidP="00D4244E">
      <w:pPr>
        <w:pStyle w:val="BBBodyText"/>
        <w:ind w:firstLine="0"/>
        <w:jc w:val="center"/>
        <w:rPr>
          <w:b/>
        </w:rPr>
      </w:pPr>
      <w:r>
        <w:rPr>
          <w:b/>
        </w:rPr>
        <w:t>Lighting Services Agreement</w:t>
      </w:r>
    </w:p>
    <w:p w14:paraId="23C619D4" w14:textId="77777777" w:rsidR="00FE2ED8" w:rsidRDefault="00FE2ED8" w:rsidP="009979A9">
      <w:pPr>
        <w:pStyle w:val="BBBodyText"/>
        <w:ind w:firstLine="0"/>
        <w:sectPr w:rsidR="00FE2ED8">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pPr>
    </w:p>
    <w:p w14:paraId="01D9B07D" w14:textId="4C2697E6" w:rsidR="00FE2ED8" w:rsidRDefault="00DA01D5" w:rsidP="00FE2ED8">
      <w:pPr>
        <w:pStyle w:val="BBBodyText"/>
        <w:ind w:firstLine="0"/>
        <w:jc w:val="center"/>
        <w:rPr>
          <w:b/>
        </w:rPr>
      </w:pPr>
      <w:r>
        <w:rPr>
          <w:b/>
        </w:rPr>
        <w:lastRenderedPageBreak/>
        <w:t xml:space="preserve">EXHIBIT </w:t>
      </w:r>
      <w:r w:rsidR="002D78D4">
        <w:rPr>
          <w:b/>
        </w:rPr>
        <w:t>B</w:t>
      </w:r>
    </w:p>
    <w:p w14:paraId="1754500E" w14:textId="77777777" w:rsidR="00082E00" w:rsidRDefault="00DA01D5" w:rsidP="00082E00">
      <w:pPr>
        <w:pStyle w:val="BBBodyText"/>
        <w:ind w:firstLine="0"/>
        <w:jc w:val="center"/>
        <w:rPr>
          <w:b/>
        </w:rPr>
      </w:pPr>
      <w:r>
        <w:rPr>
          <w:b/>
        </w:rPr>
        <w:t>Bill of Sale</w:t>
      </w:r>
    </w:p>
    <w:p w14:paraId="188FD5C0" w14:textId="77777777" w:rsidR="00082E00" w:rsidRDefault="00082E00" w:rsidP="00082E00">
      <w:pPr>
        <w:pStyle w:val="BBBodyText"/>
        <w:ind w:firstLine="0"/>
        <w:jc w:val="center"/>
        <w:rPr>
          <w:b/>
        </w:rPr>
        <w:sectPr w:rsidR="00082E00">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pPr>
    </w:p>
    <w:p w14:paraId="6107D4C1" w14:textId="7F9E2E7D" w:rsidR="00FE2ED8" w:rsidRDefault="00DA01D5" w:rsidP="00082E00">
      <w:pPr>
        <w:pStyle w:val="BBBodyText"/>
        <w:ind w:firstLine="0"/>
        <w:jc w:val="center"/>
        <w:rPr>
          <w:b/>
        </w:rPr>
      </w:pPr>
      <w:r w:rsidRPr="005C79FB">
        <w:rPr>
          <w:b/>
        </w:rPr>
        <w:lastRenderedPageBreak/>
        <w:t xml:space="preserve">Schedule </w:t>
      </w:r>
      <w:r w:rsidRPr="005C79FB">
        <w:rPr>
          <w:b/>
        </w:rPr>
        <w:fldChar w:fldCharType="begin"/>
      </w:r>
      <w:r w:rsidRPr="005C79FB">
        <w:rPr>
          <w:b/>
        </w:rPr>
        <w:instrText xml:space="preserve"> REF _Ref88485147 \r \h  \* MERGEFORMAT </w:instrText>
      </w:r>
      <w:r w:rsidRPr="005C79FB">
        <w:rPr>
          <w:b/>
        </w:rPr>
      </w:r>
      <w:r w:rsidRPr="005C79FB">
        <w:rPr>
          <w:b/>
        </w:rPr>
        <w:fldChar w:fldCharType="separate"/>
      </w:r>
      <w:r w:rsidR="00914E61" w:rsidRPr="005C79FB">
        <w:rPr>
          <w:b/>
        </w:rPr>
        <w:t>1.1</w:t>
      </w:r>
      <w:r w:rsidRPr="005C79FB">
        <w:rPr>
          <w:b/>
        </w:rPr>
        <w:fldChar w:fldCharType="end"/>
      </w:r>
    </w:p>
    <w:p w14:paraId="0479DE30" w14:textId="172CBBD2" w:rsidR="00FE2ED8" w:rsidRDefault="00DA01D5" w:rsidP="00FE2ED8">
      <w:pPr>
        <w:pStyle w:val="BBBodyText"/>
        <w:ind w:firstLine="0"/>
        <w:jc w:val="center"/>
        <w:rPr>
          <w:b/>
        </w:rPr>
      </w:pPr>
      <w:r>
        <w:rPr>
          <w:b/>
        </w:rPr>
        <w:t>Purchased Assets</w:t>
      </w:r>
    </w:p>
    <w:tbl>
      <w:tblPr>
        <w:tblW w:w="10790" w:type="dxa"/>
        <w:tblLayout w:type="fixed"/>
        <w:tblLook w:val="04A0" w:firstRow="1" w:lastRow="0" w:firstColumn="1" w:lastColumn="0" w:noHBand="0" w:noVBand="1"/>
      </w:tblPr>
      <w:tblGrid>
        <w:gridCol w:w="963"/>
        <w:gridCol w:w="705"/>
        <w:gridCol w:w="1229"/>
        <w:gridCol w:w="1316"/>
        <w:gridCol w:w="1002"/>
        <w:gridCol w:w="906"/>
        <w:gridCol w:w="971"/>
        <w:gridCol w:w="1416"/>
        <w:gridCol w:w="937"/>
        <w:gridCol w:w="1345"/>
      </w:tblGrid>
      <w:tr w:rsidR="004130EB" w14:paraId="6E460863" w14:textId="77777777" w:rsidTr="00FE0711">
        <w:trPr>
          <w:trHeight w:val="240"/>
        </w:trPr>
        <w:tc>
          <w:tcPr>
            <w:tcW w:w="963"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292C6954" w14:textId="77777777" w:rsidR="00EA54C4" w:rsidRPr="001657B3" w:rsidRDefault="00DA01D5" w:rsidP="00EA54C4">
            <w:pPr>
              <w:jc w:val="center"/>
              <w:rPr>
                <w:rFonts w:ascii="Arial" w:hAnsi="Arial" w:cs="Arial"/>
                <w:b/>
                <w:bCs/>
                <w:color w:val="000000"/>
                <w:sz w:val="16"/>
                <w:szCs w:val="16"/>
              </w:rPr>
            </w:pPr>
            <w:r w:rsidRPr="001657B3">
              <w:rPr>
                <w:rFonts w:ascii="Arial" w:hAnsi="Arial" w:cs="Arial"/>
                <w:b/>
                <w:bCs/>
                <w:color w:val="000000"/>
                <w:sz w:val="16"/>
                <w:szCs w:val="16"/>
              </w:rPr>
              <w:t>Status of Light</w:t>
            </w:r>
          </w:p>
        </w:tc>
        <w:tc>
          <w:tcPr>
            <w:tcW w:w="705"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27D18CE4" w14:textId="77777777" w:rsidR="00EA54C4" w:rsidRPr="001657B3" w:rsidRDefault="00DA01D5" w:rsidP="00EA54C4">
            <w:pPr>
              <w:jc w:val="center"/>
              <w:rPr>
                <w:rFonts w:ascii="Arial" w:hAnsi="Arial" w:cs="Arial"/>
                <w:b/>
                <w:bCs/>
                <w:color w:val="000000"/>
                <w:sz w:val="16"/>
                <w:szCs w:val="16"/>
              </w:rPr>
            </w:pPr>
            <w:r w:rsidRPr="001657B3">
              <w:rPr>
                <w:rFonts w:ascii="Arial" w:hAnsi="Arial" w:cs="Arial"/>
                <w:b/>
                <w:bCs/>
                <w:color w:val="000000"/>
                <w:sz w:val="16"/>
                <w:szCs w:val="16"/>
              </w:rPr>
              <w:t>Asset #</w:t>
            </w:r>
          </w:p>
        </w:tc>
        <w:tc>
          <w:tcPr>
            <w:tcW w:w="122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2D16C459" w14:textId="77777777" w:rsidR="00EA54C4" w:rsidRPr="001657B3" w:rsidRDefault="00DA01D5" w:rsidP="00EA54C4">
            <w:pPr>
              <w:jc w:val="center"/>
              <w:rPr>
                <w:rFonts w:ascii="Arial" w:hAnsi="Arial" w:cs="Arial"/>
                <w:b/>
                <w:bCs/>
                <w:color w:val="000000"/>
                <w:sz w:val="16"/>
                <w:szCs w:val="16"/>
              </w:rPr>
            </w:pPr>
            <w:r w:rsidRPr="001657B3">
              <w:rPr>
                <w:rFonts w:ascii="Arial" w:hAnsi="Arial" w:cs="Arial"/>
                <w:b/>
                <w:bCs/>
                <w:color w:val="000000"/>
                <w:sz w:val="16"/>
                <w:szCs w:val="16"/>
              </w:rPr>
              <w:t>Latitude</w:t>
            </w:r>
          </w:p>
        </w:tc>
        <w:tc>
          <w:tcPr>
            <w:tcW w:w="1316"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5D7742AD" w14:textId="77777777" w:rsidR="00EA54C4" w:rsidRPr="001657B3" w:rsidRDefault="00DA01D5" w:rsidP="00EA54C4">
            <w:pPr>
              <w:jc w:val="center"/>
              <w:rPr>
                <w:rFonts w:ascii="Arial" w:hAnsi="Arial" w:cs="Arial"/>
                <w:b/>
                <w:bCs/>
                <w:color w:val="000000"/>
                <w:sz w:val="16"/>
                <w:szCs w:val="16"/>
              </w:rPr>
            </w:pPr>
            <w:r w:rsidRPr="001657B3">
              <w:rPr>
                <w:rFonts w:ascii="Arial" w:hAnsi="Arial" w:cs="Arial"/>
                <w:b/>
                <w:bCs/>
                <w:color w:val="000000"/>
                <w:sz w:val="16"/>
                <w:szCs w:val="16"/>
              </w:rPr>
              <w:t>Longitude</w:t>
            </w:r>
          </w:p>
        </w:tc>
        <w:tc>
          <w:tcPr>
            <w:tcW w:w="1002"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1E0B11B7" w14:textId="21E302F1" w:rsidR="00EA54C4" w:rsidRPr="00D65627" w:rsidRDefault="00DA01D5" w:rsidP="00EA54C4">
            <w:pPr>
              <w:jc w:val="center"/>
              <w:rPr>
                <w:rFonts w:ascii="Arial" w:hAnsi="Arial" w:cs="Arial"/>
                <w:b/>
                <w:bCs/>
                <w:color w:val="000000"/>
                <w:sz w:val="16"/>
                <w:szCs w:val="16"/>
              </w:rPr>
            </w:pPr>
            <w:r w:rsidRPr="00D65627">
              <w:rPr>
                <w:rFonts w:ascii="Arial" w:hAnsi="Arial" w:cs="Arial"/>
                <w:b/>
                <w:bCs/>
                <w:color w:val="000000"/>
                <w:sz w:val="16"/>
                <w:szCs w:val="16"/>
              </w:rPr>
              <w:t>Light Type</w:t>
            </w:r>
          </w:p>
        </w:tc>
        <w:tc>
          <w:tcPr>
            <w:tcW w:w="906"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6967CA4B" w14:textId="40ABE8B4" w:rsidR="00EA54C4" w:rsidRPr="001657B3" w:rsidRDefault="00DA01D5" w:rsidP="00EA54C4">
            <w:pPr>
              <w:jc w:val="center"/>
              <w:rPr>
                <w:rFonts w:ascii="Arial" w:hAnsi="Arial" w:cs="Arial"/>
                <w:b/>
                <w:bCs/>
                <w:color w:val="000000"/>
                <w:sz w:val="16"/>
                <w:szCs w:val="16"/>
              </w:rPr>
            </w:pPr>
            <w:r w:rsidRPr="001657B3">
              <w:rPr>
                <w:rFonts w:ascii="Arial" w:hAnsi="Arial" w:cs="Arial"/>
                <w:b/>
                <w:bCs/>
                <w:color w:val="000000"/>
                <w:sz w:val="16"/>
                <w:szCs w:val="16"/>
              </w:rPr>
              <w:t>Pole Height</w:t>
            </w:r>
          </w:p>
        </w:tc>
        <w:tc>
          <w:tcPr>
            <w:tcW w:w="97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4DC885D3" w14:textId="77777777" w:rsidR="00EA54C4" w:rsidRPr="001657B3" w:rsidRDefault="00DA01D5" w:rsidP="00EA54C4">
            <w:pPr>
              <w:jc w:val="center"/>
              <w:rPr>
                <w:rFonts w:ascii="Arial" w:hAnsi="Arial" w:cs="Arial"/>
                <w:b/>
                <w:bCs/>
                <w:color w:val="000000"/>
                <w:sz w:val="16"/>
                <w:szCs w:val="16"/>
              </w:rPr>
            </w:pPr>
            <w:r w:rsidRPr="001657B3">
              <w:rPr>
                <w:rFonts w:ascii="Arial" w:hAnsi="Arial" w:cs="Arial"/>
                <w:b/>
                <w:bCs/>
                <w:color w:val="000000"/>
                <w:sz w:val="16"/>
                <w:szCs w:val="16"/>
              </w:rPr>
              <w:t>Location 1</w:t>
            </w:r>
          </w:p>
        </w:tc>
        <w:tc>
          <w:tcPr>
            <w:tcW w:w="1416"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20C2BCAE" w14:textId="77777777" w:rsidR="00EA54C4" w:rsidRPr="001657B3" w:rsidRDefault="00DA01D5" w:rsidP="00EA54C4">
            <w:pPr>
              <w:jc w:val="center"/>
              <w:rPr>
                <w:rFonts w:ascii="Arial" w:hAnsi="Arial" w:cs="Arial"/>
                <w:b/>
                <w:bCs/>
                <w:color w:val="000000"/>
                <w:sz w:val="16"/>
                <w:szCs w:val="16"/>
              </w:rPr>
            </w:pPr>
            <w:r w:rsidRPr="001657B3">
              <w:rPr>
                <w:rFonts w:ascii="Arial" w:hAnsi="Arial" w:cs="Arial"/>
                <w:b/>
                <w:bCs/>
                <w:color w:val="000000"/>
                <w:sz w:val="16"/>
                <w:szCs w:val="16"/>
              </w:rPr>
              <w:t>Location 2</w:t>
            </w:r>
          </w:p>
        </w:tc>
        <w:tc>
          <w:tcPr>
            <w:tcW w:w="937"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69CD2E8F" w14:textId="77777777" w:rsidR="00EA54C4" w:rsidRPr="001657B3" w:rsidRDefault="00DA01D5" w:rsidP="00EA54C4">
            <w:pPr>
              <w:jc w:val="center"/>
              <w:rPr>
                <w:rFonts w:ascii="Arial" w:hAnsi="Arial" w:cs="Arial"/>
                <w:b/>
                <w:bCs/>
                <w:color w:val="000000"/>
                <w:sz w:val="16"/>
                <w:szCs w:val="16"/>
              </w:rPr>
            </w:pPr>
            <w:r w:rsidRPr="001657B3">
              <w:rPr>
                <w:rFonts w:ascii="Arial" w:hAnsi="Arial" w:cs="Arial"/>
                <w:b/>
                <w:bCs/>
                <w:color w:val="000000"/>
                <w:sz w:val="16"/>
                <w:szCs w:val="16"/>
              </w:rPr>
              <w:t>Direction</w:t>
            </w:r>
          </w:p>
        </w:tc>
        <w:tc>
          <w:tcPr>
            <w:tcW w:w="1345"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7F800B7F" w14:textId="77777777" w:rsidR="00EA54C4" w:rsidRPr="001657B3" w:rsidRDefault="00DA01D5" w:rsidP="00EA54C4">
            <w:pPr>
              <w:jc w:val="center"/>
              <w:rPr>
                <w:rFonts w:ascii="Arial" w:hAnsi="Arial" w:cs="Arial"/>
                <w:b/>
                <w:bCs/>
                <w:color w:val="000000"/>
                <w:sz w:val="16"/>
                <w:szCs w:val="16"/>
              </w:rPr>
            </w:pPr>
            <w:r w:rsidRPr="001657B3">
              <w:rPr>
                <w:rFonts w:ascii="Arial" w:hAnsi="Arial" w:cs="Arial"/>
                <w:b/>
                <w:bCs/>
                <w:color w:val="000000"/>
                <w:sz w:val="16"/>
                <w:szCs w:val="16"/>
              </w:rPr>
              <w:t>Notes</w:t>
            </w:r>
          </w:p>
        </w:tc>
      </w:tr>
      <w:tr w:rsidR="004130EB" w14:paraId="6DB16EBD" w14:textId="77777777" w:rsidTr="00FE0711">
        <w:trPr>
          <w:trHeight w:val="200"/>
        </w:trPr>
        <w:tc>
          <w:tcPr>
            <w:tcW w:w="96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FBCA48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5301359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1298</w:t>
            </w:r>
          </w:p>
        </w:tc>
        <w:tc>
          <w:tcPr>
            <w:tcW w:w="1229"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707204E6"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32.05177464</w:t>
            </w:r>
          </w:p>
        </w:tc>
        <w:tc>
          <w:tcPr>
            <w:tcW w:w="1316"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6132CEFC"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-81.09962621</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62BDF515" w14:textId="1CF495AB"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4FFEC0E" w14:textId="29B36888"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690F829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14:paraId="1310D85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Victory to Washington</w:t>
            </w:r>
          </w:p>
        </w:tc>
        <w:tc>
          <w:tcPr>
            <w:tcW w:w="937"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14:paraId="0847FEB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14:paraId="4D02563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53CBAB32"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AF239C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49A0521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1299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67A871D"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32.05178516</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459E2AF1"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-81.0996759</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626F6F00" w14:textId="6E1E8AD9"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558DC26" w14:textId="2C701201"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3D025C9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1EA7154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Victory to Washington</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AE8FBE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271460A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1CCEA122" w14:textId="77777777" w:rsidTr="00FE0711">
        <w:trPr>
          <w:trHeight w:val="54"/>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7738B8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36BCCF9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1300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4750FB4"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32.05135567</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19E82E2E"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-81.09977815</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3B644D64" w14:textId="24C19CD9"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FC7794B" w14:textId="68024D81"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528521A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5869547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Victory to Washington</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BDB4887"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67A4C5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554B607E"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E0869C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63CF85C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1301</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B4C3F38"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32.05136613</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272220F6"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-81.09982073</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386DAC35" w14:textId="32AAE79B"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45E101B" w14:textId="11F9D504"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479CA8E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6008C8F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Victory to Washington</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C1268C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94B355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134FEEDB"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7C199A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6930EB1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1302</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4B6E2FD"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32.0507554</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472EC865"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-81.09999387</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1F994F42" w14:textId="6183F6AE"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13385C9" w14:textId="6274381B"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70A0468F"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4FBFD44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Victory to Washington</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D3FC39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23E83B7"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0E952D2B"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C8B063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7C79A6A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1303</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1FBEDB9"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32.05076996</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18DBB8F0"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-81.10004352</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3F26B684" w14:textId="1E9B5518"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896A37E" w14:textId="57825C95"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060ADAB7"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69754BF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Victory to Washington</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3F0000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93DAFF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234A3EF1"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BF27D3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70B9D84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1304</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4AC0CD1"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32.05030621</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777477BA"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-81.10015565</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41A320EF" w14:textId="481C3211"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8EE552A" w14:textId="4B34BF7E"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0A45F70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3922F8C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Victory to Washington</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DADA77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9FEE95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13E632B2"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25D6DF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055011A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1305</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BC19EE9"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32.05031677</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7DFA44C8"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-81.10021009</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0F2B51C2" w14:textId="7CB9806D"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1B263AC" w14:textId="2A335AB3"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73A69AD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598F36BF"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Victory to Washington</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63414F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715A19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4818C207"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13399B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339D3DD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1306</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325AA066"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32.04988118</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59C843FB"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-81.10030766</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7F6B8C4F" w14:textId="7380D606"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E4C2320" w14:textId="0BEC32F5"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59EC6CF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5E1C767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Victory to Washington</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4F9014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FB1EE8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746EC9EE"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8D8729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22B0E1D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1307</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6D51752"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32.04988972</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67ECAEA8"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-81.10036213</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08B4DA72" w14:textId="309F8AE8"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56EFA33" w14:textId="5BF2B273"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4D814ED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74BB7A67"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Victory to Washington</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753C6D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400F97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20252BD5"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94593C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5D438E9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1308</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3C2FBE6"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32.0493071</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6A465861"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-81.10051359</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6090BAC9" w14:textId="73A0C151"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1740B90" w14:textId="1D2CF3C6"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2BEC594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252A851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Victory to Washington</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B416E7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837CFA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4F7B0225"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D0F43C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5DA7E20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1309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C967A30"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32.04932174</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03DA48E6"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-81.10057272</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4CAA7ECA" w14:textId="792534DC"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34DB25C" w14:textId="2B5A924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36C04ED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0A9D324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Victory to Washington</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B9F5D2F"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BC6AA2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06C77080"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D0E2D1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63E3C70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1310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3457604A"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32.04871489</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1715BD51"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-81.10072684</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7544D5F8" w14:textId="2369E69E"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6D7E172" w14:textId="43CEF2C9"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32F0B2B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5704402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Washington to East 52nd Street</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91E5B8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CA9524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4A7C3301"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C33A33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540917BF"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1311</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BE0DF03"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32.04871935</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7CD8741E"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-81.1007766</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3B3BF291" w14:textId="30C0F744"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61F8DBF" w14:textId="6CD179D6"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638DC0D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502BB38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Washington to East 52nd Street</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3792F71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C1E1E4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1D8EB8DC"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9BD837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1668EE0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1312</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52806A2B"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32.0482798</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2375D57B"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-81.1008837</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66D7087D" w14:textId="75DACA8F"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67B3ED2" w14:textId="05D566D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5125F49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38258A8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Washington to East 52nd Street</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33FCA3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13E494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03A65E85"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756980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20122E2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1313</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481C5E4"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32.04829038</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3191A45B"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-81.10094051</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22C8D41B" w14:textId="6599CE80"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C234194" w14:textId="626DA110"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5F97919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54B880D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Washington to East 52nd Street</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533295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6C5F72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07E5674E"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084CA4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21506427"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1314</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41EF0A8"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32.04778228</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52031141"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-81.10106501</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30686EC6" w14:textId="5893FCC2"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72A9FDA" w14:textId="0D7DDBDD"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2943402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1401808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Washington to East 52nd Street</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8AC526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25E2C67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12F13CED"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6B8D02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7B1690E7"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1315</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BC1F038"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32.04779482</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4A296963"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-81.10111468</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7524D688" w14:textId="40548CC5"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52B49C6" w14:textId="316E7254"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58BA0D8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74A6547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Washington to East 52nd Street</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C02C08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09FF11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15D14160"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BBB18B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63AF971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1316</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244C391"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32.0472504</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030F8CF0"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-81.10124434</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3DD714FA" w14:textId="06A949CC"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978E6C2" w14:textId="21470D54"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7E39469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7656845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Washington to East 52nd Street</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0202DC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D886D2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600801C7"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7C5B42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169DF3F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1317</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4A45D56"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32.04726096</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709D7E96"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-81.10129878</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3460B210" w14:textId="2780BDA0"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CA9F771" w14:textId="7F4C7CE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4F86AD7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7CB9EBDF"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Washington to East 52nd Street</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39ABFF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2C2A38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614ABDF6"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E390EA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5DF4E57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1318</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7136E7B"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32.04676894</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5F822844"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-81.1014136</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049EBA80" w14:textId="10F7648A"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F89B88F" w14:textId="7C9BEB4C"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717A17F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73F7678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Washington to East 52nd Street</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54A9FF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AE8D54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1F316870"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B6676E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74EC9BB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1319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341F8C5C"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32.0467796</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39587213"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-81.10147989</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44F72853" w14:textId="7DD8CB8F"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3D922BA" w14:textId="5865659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5C15EC3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5014187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Washington to East 52nd Street</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DFAFA8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068CA9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7E0C77C8"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580592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Hazard</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67E8ACB7"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1320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436E53C"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32.04628158</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29051932"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-81.1016019</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2895A88E" w14:textId="01062D75"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58F15B2" w14:textId="58D2C328"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2D3FFB9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0AA3DD5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Washington to East 52nd Street</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B6E6A3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5EE324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2FA71797"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F5C1C4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Hazard</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4BB4D95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1321</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402650C"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32.04629414</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1AEB6F07"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-81.10165394</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35ADBD6A" w14:textId="650A8265"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1841405" w14:textId="10700CF5"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0300D1F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5183DBE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Washington to East 52nd Street</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A9716D7"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2154074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33991E05"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840C09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272843CF"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1322</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EBE1A77"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32.04574178</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6E0A1EE5"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-81.10180029</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244B25AE" w14:textId="5F3952EE"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EA6CF41" w14:textId="65485E00"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2069BAF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1335909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Washington to East 52nd Street</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8F88697"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14FF5E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1FEE6B74"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42178C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6322AD9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1323</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46AC1D7"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32.04575036</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4E9B273A"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-81.1018595</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50E90A77" w14:textId="352F4B87"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18E7826" w14:textId="71F14B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51A3F17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1972594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Washington to East 52nd Street</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2D7432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2737BA2F"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1B052A8A"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89CF47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585B635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1324</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4FE6F26"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32.04529259</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6FFAD247"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-81.10196205</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102D4750" w14:textId="7271566D"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AE5ED8A" w14:textId="17436959"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21D6AB3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4374106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Washington to East 52nd Street</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6A6706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A32D43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62DC78E6"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03DA5B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480AE5B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1325</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51BC34B"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32.04530525</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75201352"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-81.10202596</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383F62A6" w14:textId="010D9261"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5CA4DE3" w14:textId="34158295"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3D1AA6A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427910F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Washington to East 52nd Street</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398BBC1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0BB0C87"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7E90D3FB"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F16F1F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6E4C4A9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1326</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FD785B5"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32.04473656</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0A3169C4"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-81.10215352</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23DFE85C" w14:textId="00B5539B"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C71489C" w14:textId="72B84FF2"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70FB2ECF"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6F3FA67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7E3342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255545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38639565"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521509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3A1DE6B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1327</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8288187"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32.04475934</w:t>
            </w:r>
          </w:p>
        </w:tc>
        <w:tc>
          <w:tcPr>
            <w:tcW w:w="1316" w:type="dxa"/>
            <w:tcBorders>
              <w:top w:val="nil"/>
              <w:left w:val="nil"/>
              <w:bottom w:val="single" w:sz="4" w:space="0" w:color="auto"/>
              <w:right w:val="single" w:sz="4" w:space="0" w:color="auto"/>
            </w:tcBorders>
            <w:shd w:val="clear" w:color="auto" w:fill="9CC2E5" w:themeFill="accent1" w:themeFillTint="99"/>
            <w:vAlign w:val="center"/>
            <w:hideMark/>
          </w:tcPr>
          <w:p w14:paraId="34FDCE5E"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-81.10221967</w:t>
            </w:r>
          </w:p>
        </w:tc>
        <w:tc>
          <w:tcPr>
            <w:tcW w:w="1002" w:type="dxa"/>
            <w:tcBorders>
              <w:top w:val="single" w:sz="4" w:space="0" w:color="auto"/>
              <w:bottom w:val="single" w:sz="4" w:space="0" w:color="auto"/>
              <w:right w:val="single" w:sz="4" w:space="0" w:color="auto"/>
            </w:tcBorders>
            <w:shd w:val="clear" w:color="auto" w:fill="9CC2E5" w:themeFill="accent1" w:themeFillTint="99"/>
            <w:vAlign w:val="center"/>
          </w:tcPr>
          <w:p w14:paraId="7356FCB5" w14:textId="475515E9"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90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0094126" w14:textId="5FE1C532"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71" w:type="dxa"/>
            <w:tcBorders>
              <w:top w:val="nil"/>
              <w:left w:val="nil"/>
              <w:bottom w:val="single" w:sz="4" w:space="0" w:color="auto"/>
              <w:right w:val="single" w:sz="4" w:space="0" w:color="auto"/>
            </w:tcBorders>
            <w:shd w:val="clear" w:color="auto" w:fill="9CC2E5" w:themeFill="accent1" w:themeFillTint="99"/>
            <w:noWrap/>
            <w:vAlign w:val="center"/>
            <w:hideMark/>
          </w:tcPr>
          <w:p w14:paraId="1E1504E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416" w:type="dxa"/>
            <w:tcBorders>
              <w:top w:val="nil"/>
              <w:left w:val="nil"/>
              <w:bottom w:val="single" w:sz="4" w:space="0" w:color="auto"/>
              <w:right w:val="single" w:sz="4" w:space="0" w:color="auto"/>
            </w:tcBorders>
            <w:shd w:val="clear" w:color="auto" w:fill="9CC2E5" w:themeFill="accent1" w:themeFillTint="99"/>
            <w:noWrap/>
            <w:vAlign w:val="bottom"/>
            <w:hideMark/>
          </w:tcPr>
          <w:p w14:paraId="2769F14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65AF99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B257E1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bl>
    <w:p w14:paraId="5C606A21" w14:textId="77777777" w:rsidR="00FE0711" w:rsidRDefault="00FE0711" w:rsidP="00EA54C4">
      <w:pPr>
        <w:jc w:val="center"/>
        <w:rPr>
          <w:rFonts w:cs="Arial"/>
          <w:color w:val="000000"/>
          <w:sz w:val="16"/>
          <w:szCs w:val="16"/>
        </w:rPr>
        <w:sectPr w:rsidR="00FE0711" w:rsidSect="00EA54C4">
          <w:headerReference w:type="even" r:id="rId57"/>
          <w:headerReference w:type="default" r:id="rId58"/>
          <w:footerReference w:type="even" r:id="rId59"/>
          <w:footerReference w:type="default" r:id="rId60"/>
          <w:headerReference w:type="first" r:id="rId61"/>
          <w:footerReference w:type="first" r:id="rId62"/>
          <w:pgSz w:w="12240" w:h="15840"/>
          <w:pgMar w:top="720" w:right="720" w:bottom="720" w:left="720" w:header="720" w:footer="720" w:gutter="0"/>
          <w:cols w:space="720"/>
          <w:docGrid w:linePitch="360"/>
        </w:sectPr>
      </w:pPr>
    </w:p>
    <w:tbl>
      <w:tblPr>
        <w:tblW w:w="10790" w:type="dxa"/>
        <w:tblLayout w:type="fixed"/>
        <w:tblLook w:val="04A0" w:firstRow="1" w:lastRow="0" w:firstColumn="1" w:lastColumn="0" w:noHBand="0" w:noVBand="1"/>
      </w:tblPr>
      <w:tblGrid>
        <w:gridCol w:w="963"/>
        <w:gridCol w:w="705"/>
        <w:gridCol w:w="1207"/>
        <w:gridCol w:w="22"/>
        <w:gridCol w:w="1238"/>
        <w:gridCol w:w="900"/>
        <w:gridCol w:w="720"/>
        <w:gridCol w:w="990"/>
        <w:gridCol w:w="1763"/>
        <w:gridCol w:w="937"/>
        <w:gridCol w:w="1345"/>
      </w:tblGrid>
      <w:tr w:rsidR="004130EB" w14:paraId="43242306"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5B9BD5" w:themeFill="accent1"/>
            <w:vAlign w:val="center"/>
          </w:tcPr>
          <w:p w14:paraId="08C4F785" w14:textId="7141C880"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lastRenderedPageBreak/>
              <w:t>Status of Light</w:t>
            </w:r>
          </w:p>
        </w:tc>
        <w:tc>
          <w:tcPr>
            <w:tcW w:w="705" w:type="dxa"/>
            <w:tcBorders>
              <w:top w:val="nil"/>
              <w:left w:val="nil"/>
              <w:bottom w:val="single" w:sz="4" w:space="0" w:color="auto"/>
              <w:right w:val="single" w:sz="4" w:space="0" w:color="auto"/>
            </w:tcBorders>
            <w:shd w:val="clear" w:color="auto" w:fill="5B9BD5" w:themeFill="accent1"/>
            <w:vAlign w:val="center"/>
          </w:tcPr>
          <w:p w14:paraId="07586064" w14:textId="03B5BAC2"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t>Asset #</w:t>
            </w:r>
          </w:p>
        </w:tc>
        <w:tc>
          <w:tcPr>
            <w:tcW w:w="1207" w:type="dxa"/>
            <w:tcBorders>
              <w:top w:val="nil"/>
              <w:left w:val="nil"/>
              <w:bottom w:val="single" w:sz="4" w:space="0" w:color="auto"/>
              <w:right w:val="single" w:sz="4" w:space="0" w:color="auto"/>
            </w:tcBorders>
            <w:shd w:val="clear" w:color="auto" w:fill="5B9BD5" w:themeFill="accent1"/>
            <w:vAlign w:val="center"/>
          </w:tcPr>
          <w:p w14:paraId="6476A335" w14:textId="6DCA5973" w:rsidR="00FE0711" w:rsidRPr="00D65627" w:rsidRDefault="00DA01D5" w:rsidP="00FE0711">
            <w:pPr>
              <w:rPr>
                <w:rFonts w:ascii="Arial" w:hAnsi="Arial" w:cs="Arial"/>
                <w:color w:val="000000"/>
                <w:sz w:val="16"/>
                <w:szCs w:val="16"/>
              </w:rPr>
            </w:pPr>
            <w:r w:rsidRPr="001657B3">
              <w:rPr>
                <w:rFonts w:ascii="Arial" w:hAnsi="Arial" w:cs="Arial"/>
                <w:b/>
                <w:bCs/>
                <w:color w:val="000000"/>
                <w:sz w:val="16"/>
                <w:szCs w:val="16"/>
              </w:rPr>
              <w:t>Latitude</w:t>
            </w:r>
          </w:p>
        </w:tc>
        <w:tc>
          <w:tcPr>
            <w:tcW w:w="1260" w:type="dxa"/>
            <w:gridSpan w:val="2"/>
            <w:tcBorders>
              <w:top w:val="nil"/>
              <w:left w:val="nil"/>
              <w:bottom w:val="single" w:sz="4" w:space="0" w:color="auto"/>
              <w:right w:val="single" w:sz="4" w:space="0" w:color="auto"/>
            </w:tcBorders>
            <w:shd w:val="clear" w:color="auto" w:fill="5B9BD5" w:themeFill="accent1"/>
            <w:vAlign w:val="center"/>
          </w:tcPr>
          <w:p w14:paraId="36602203" w14:textId="06D67ABB" w:rsidR="00FE0711" w:rsidRPr="00D65627" w:rsidRDefault="00DA01D5" w:rsidP="00FE0711">
            <w:pPr>
              <w:rPr>
                <w:rFonts w:ascii="Arial" w:hAnsi="Arial" w:cs="Arial"/>
                <w:color w:val="000000"/>
                <w:sz w:val="16"/>
                <w:szCs w:val="16"/>
              </w:rPr>
            </w:pPr>
            <w:r w:rsidRPr="001657B3">
              <w:rPr>
                <w:rFonts w:ascii="Arial" w:hAnsi="Arial" w:cs="Arial"/>
                <w:b/>
                <w:bCs/>
                <w:color w:val="000000"/>
                <w:sz w:val="16"/>
                <w:szCs w:val="16"/>
              </w:rPr>
              <w:t>Longitude</w:t>
            </w:r>
          </w:p>
        </w:tc>
        <w:tc>
          <w:tcPr>
            <w:tcW w:w="900" w:type="dxa"/>
            <w:tcBorders>
              <w:top w:val="single" w:sz="4" w:space="0" w:color="auto"/>
              <w:bottom w:val="single" w:sz="4" w:space="0" w:color="auto"/>
              <w:right w:val="single" w:sz="4" w:space="0" w:color="auto"/>
            </w:tcBorders>
            <w:shd w:val="clear" w:color="auto" w:fill="5B9BD5" w:themeFill="accent1"/>
            <w:vAlign w:val="center"/>
          </w:tcPr>
          <w:p w14:paraId="2105AD4D" w14:textId="6D2F056A" w:rsidR="00FE0711" w:rsidRPr="00D65627" w:rsidRDefault="00DA01D5" w:rsidP="00FE0711">
            <w:pPr>
              <w:jc w:val="center"/>
              <w:rPr>
                <w:rFonts w:ascii="Arial" w:hAnsi="Arial" w:cs="Arial"/>
                <w:color w:val="000000"/>
                <w:sz w:val="16"/>
                <w:szCs w:val="16"/>
              </w:rPr>
            </w:pPr>
            <w:r w:rsidRPr="00D65627">
              <w:rPr>
                <w:rFonts w:ascii="Arial" w:hAnsi="Arial" w:cs="Arial"/>
                <w:b/>
                <w:bCs/>
                <w:color w:val="000000"/>
                <w:sz w:val="16"/>
                <w:szCs w:val="16"/>
              </w:rPr>
              <w:t>Light Type</w:t>
            </w:r>
          </w:p>
        </w:tc>
        <w:tc>
          <w:tcPr>
            <w:tcW w:w="720" w:type="dxa"/>
            <w:tcBorders>
              <w:top w:val="nil"/>
              <w:left w:val="single" w:sz="4" w:space="0" w:color="auto"/>
              <w:bottom w:val="single" w:sz="4" w:space="0" w:color="auto"/>
              <w:right w:val="single" w:sz="4" w:space="0" w:color="auto"/>
            </w:tcBorders>
            <w:shd w:val="clear" w:color="auto" w:fill="5B9BD5" w:themeFill="accent1"/>
            <w:vAlign w:val="center"/>
          </w:tcPr>
          <w:p w14:paraId="71D61F23" w14:textId="3FEF972A"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t>Pole Height</w:t>
            </w:r>
          </w:p>
        </w:tc>
        <w:tc>
          <w:tcPr>
            <w:tcW w:w="990" w:type="dxa"/>
            <w:tcBorders>
              <w:top w:val="nil"/>
              <w:left w:val="nil"/>
              <w:bottom w:val="single" w:sz="4" w:space="0" w:color="auto"/>
              <w:right w:val="single" w:sz="4" w:space="0" w:color="auto"/>
            </w:tcBorders>
            <w:shd w:val="clear" w:color="auto" w:fill="5B9BD5" w:themeFill="accent1"/>
            <w:noWrap/>
            <w:vAlign w:val="center"/>
          </w:tcPr>
          <w:p w14:paraId="3E757C73" w14:textId="6586F036"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t>Location 1</w:t>
            </w:r>
          </w:p>
        </w:tc>
        <w:tc>
          <w:tcPr>
            <w:tcW w:w="1763" w:type="dxa"/>
            <w:tcBorders>
              <w:top w:val="nil"/>
              <w:left w:val="nil"/>
              <w:bottom w:val="single" w:sz="4" w:space="0" w:color="auto"/>
              <w:right w:val="single" w:sz="4" w:space="0" w:color="auto"/>
            </w:tcBorders>
            <w:shd w:val="clear" w:color="auto" w:fill="5B9BD5" w:themeFill="accent1"/>
            <w:noWrap/>
            <w:vAlign w:val="center"/>
          </w:tcPr>
          <w:p w14:paraId="3C340FA2" w14:textId="04BA2C2D"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t>Location 2</w:t>
            </w:r>
          </w:p>
        </w:tc>
        <w:tc>
          <w:tcPr>
            <w:tcW w:w="937" w:type="dxa"/>
            <w:tcBorders>
              <w:top w:val="nil"/>
              <w:left w:val="nil"/>
              <w:bottom w:val="single" w:sz="4" w:space="0" w:color="auto"/>
              <w:right w:val="single" w:sz="4" w:space="0" w:color="auto"/>
            </w:tcBorders>
            <w:shd w:val="clear" w:color="auto" w:fill="5B9BD5" w:themeFill="accent1"/>
            <w:noWrap/>
            <w:vAlign w:val="center"/>
          </w:tcPr>
          <w:p w14:paraId="34489B1C" w14:textId="753D64AE"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t>Direction</w:t>
            </w:r>
          </w:p>
        </w:tc>
        <w:tc>
          <w:tcPr>
            <w:tcW w:w="1345" w:type="dxa"/>
            <w:tcBorders>
              <w:top w:val="nil"/>
              <w:left w:val="nil"/>
              <w:bottom w:val="single" w:sz="4" w:space="0" w:color="auto"/>
              <w:right w:val="single" w:sz="4" w:space="0" w:color="auto"/>
            </w:tcBorders>
            <w:shd w:val="clear" w:color="auto" w:fill="5B9BD5" w:themeFill="accent1"/>
            <w:noWrap/>
            <w:vAlign w:val="center"/>
          </w:tcPr>
          <w:p w14:paraId="6073522B" w14:textId="4F4C591A"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t>Notes</w:t>
            </w:r>
          </w:p>
        </w:tc>
      </w:tr>
      <w:tr w:rsidR="004130EB" w14:paraId="59AFFFC3"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F67176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10F906B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1328</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3C82399F"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32.04427736</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6AE95EA1"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-81.10232725</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362D04FB" w14:textId="26365E41"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330BDA8" w14:textId="6B299B05"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FE8BDB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EC397C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0A1CBB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A11D89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2CBD1AB4"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FF3B7E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53E3E20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1329</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68621135"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32.0442879</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153B1E16"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-81.10237931</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382E7B52" w14:textId="0ECA9D3D"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1A6C64A" w14:textId="7824D5E4"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611AAD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ED50A6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DFBD05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073FCF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771E5E5E"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DB6260F"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7FDEEFE7"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1330</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26A664D5"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32.04382215</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58771937"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-81.10249382</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2642989" w14:textId="0DFED46D"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1BDB1D8" w14:textId="6A3DDD6A"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55C79C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7B84D4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479D7B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1564EE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09E17514"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317238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09BBA52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1331</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7EBC77BA"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32.04384489</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1F4A063F"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-81.10255523</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37903DF2" w14:textId="042813F9"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D274A29" w14:textId="379A5A8A"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175503C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37FA18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264412F"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B25880F"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08A38722"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9553AA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45B745C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1332</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22FD80FF"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32.04317553</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724A80F6"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-81.10272428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339D295" w14:textId="1092D7AE"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1206F5F" w14:textId="33A5304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45D63E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DCD9CCF"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405849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2BC9B6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58A9C83A"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483D15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50037E2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1333</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310A8B4F"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32.04319019</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7C8F2EEF"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-81.10278578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77536889" w14:textId="6C68E5BB"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01C7341" w14:textId="3C508036"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E7E376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B20BD3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206D8E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BBC7A3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2560A7D5"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4734C0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5637DAF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1334</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37D91C30"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32.04268205</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1F1B3614"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-81.10290552</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4DABC9D3" w14:textId="0F4227A1"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694C05F" w14:textId="55DE5691"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3A4C4D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31F6AA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74A812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0486BE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4DFB2DAE"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813564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68E252C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1335</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4D8DE2AC"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32.04270081</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573DC689"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-81.10297409</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58BC4F32" w14:textId="77F70627"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19D8B38" w14:textId="526A72A0"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3F2C84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3F9F29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6DD019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2793038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4B4672A9"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8144BA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7DA7C8B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1336</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28CB2BE2"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32.04211402</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155F4111"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-81.10311134</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1CECB1AA" w14:textId="5AB40EFC"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B5DF506" w14:textId="4B3720A8"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E8DBB1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E4FAFB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21495E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AC6E4D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3D07AF50"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8A993B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4C94908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1337</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7A7A261E"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32.04213076</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3B15563E"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-81.10317993</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25D2C539" w14:textId="48AFCD76"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9719ED3" w14:textId="3F687810"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6E6AFB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AF0AA2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3DBC280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658858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266DB176"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ADD621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4A09A20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1338</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6E9A39C3"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32.0417756</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2DA6EFC4"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-81.10323148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28568E4" w14:textId="1B6A01A2"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531D5BD" w14:textId="21E4D328"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3E1826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D54CC4F"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392EEE8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882A12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48DA4C65"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93DB03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2E9F1317"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1339</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27AC27A8"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32.04180246</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127A2AC1"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-81.10330233</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80B9A43" w14:textId="4CCD6E8E"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2D70C5A" w14:textId="3315D7FC"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F01A9D7"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DDD927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3847E44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90D289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4E2F1809"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9B192F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2C60B4A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1340</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14FF1BC0"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32.04125381</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19D84741"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-81.10341067</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04742190" w14:textId="00171B1A"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9AAB3D6" w14:textId="2029F3A1"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4C1E21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D0BAC4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3DC04E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AB573F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276C2C2A"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FB9DF6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18BCF70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1341</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245D4B11"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32.04126667</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2A159342"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-81.10349829</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6637A2F" w14:textId="11775BF0"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67308ED" w14:textId="76383C05"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62A54A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0FD4097"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EA398C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527EAE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1B355163"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BE7053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68C03DD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1342</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32121F54"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32.04091755</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7C489D66"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-81.10354739</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43A49BB1" w14:textId="2B0EAF1A"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8A15C6E" w14:textId="11534C59"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163E8D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0E843C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97C90D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ACE663F"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3D039D08"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77FF5E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3309FFA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1343</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21A0935D"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32.04093031</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28422264"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-81.10362315</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19D3B82A" w14:textId="6D604051"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ED04345" w14:textId="1CF5B955"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6B1A83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88E8937"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F32D0F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B880A6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051CFAAA"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EAC1BA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3BAE27D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1344</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233B5034"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32.04035958</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3580A05A"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-81.10374834</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230462E2" w14:textId="2090632E"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1050070" w14:textId="6A4CE544"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7EEA41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091A440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FAF839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B57747F"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0274A1AC"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3C90D0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13055AA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1345</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4F745ADD"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32.04038042</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3DCEBD15"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-81.10382401</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3E39149C" w14:textId="5E39AA02"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A286655" w14:textId="7A523145"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AEAD18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D74EB4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971F3E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3A6D63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1CEECA18"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F6B04F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57AA94D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1346</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461D8294"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32.0400656</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75274C9E"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-81.10386797</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417D44A5" w14:textId="653C07CF"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92A4C94" w14:textId="2ED877EB"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6C8896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64B303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D86AAD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254DEA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07326EBA"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FCBC64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17813C5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1347</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53F40309"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32.0400803</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532543AA"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-81.10393421</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2AFB7A51" w14:textId="4B047E6B"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10ED642" w14:textId="7DBF3259"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13E9CB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A0EB9F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20166B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ACE4B7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791FC49F"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4CE7C2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Inoperable</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707DF94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1348</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2BD0DE1A"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32.03966677</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06E5660A"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-81.10401252</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15944885" w14:textId="0672B022"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8EF1B18" w14:textId="0C90442E"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7EF600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544C7F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AB8F2A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441BDE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6DF512BB"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2C7095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38BD1E2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1349</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4A3A7AB6"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32.03967745</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408268F7"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-81.10408119</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FD989EB" w14:textId="78DBB2FC"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82B445B" w14:textId="74AEC572"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EEA450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C67F67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East 52nd Street to Columbus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B66040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3B626A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LED/DOUBLE</w:t>
            </w:r>
          </w:p>
        </w:tc>
      </w:tr>
      <w:tr w:rsidR="004130EB" w14:paraId="54D2F598"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DDC6FC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3CB8985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1358</w:t>
            </w:r>
          </w:p>
        </w:tc>
        <w:tc>
          <w:tcPr>
            <w:tcW w:w="1207" w:type="dxa"/>
            <w:tcBorders>
              <w:top w:val="nil"/>
              <w:left w:val="nil"/>
              <w:bottom w:val="single" w:sz="4" w:space="0" w:color="auto"/>
              <w:right w:val="single" w:sz="4" w:space="0" w:color="auto"/>
            </w:tcBorders>
            <w:shd w:val="clear" w:color="auto" w:fill="9CC2E5" w:themeFill="accent1" w:themeFillTint="99"/>
            <w:vAlign w:val="center"/>
            <w:hideMark/>
          </w:tcPr>
          <w:p w14:paraId="10B8BE89"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32.0028707</w:t>
            </w:r>
          </w:p>
        </w:tc>
        <w:tc>
          <w:tcPr>
            <w:tcW w:w="1260"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1A725674"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-81.12050043</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424498E1" w14:textId="1F6E54F3"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48D5965" w14:textId="078CDE9B"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30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DAB633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30A018F"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 to Montgomery Cross Road</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1EA970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FAFC2D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LED</w:t>
            </w:r>
          </w:p>
        </w:tc>
      </w:tr>
      <w:tr w:rsidR="004130EB" w14:paraId="650A4F1F"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C249E3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63D751B7"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1359</w:t>
            </w:r>
          </w:p>
        </w:tc>
        <w:tc>
          <w:tcPr>
            <w:tcW w:w="1229"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5666C53A"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32.00232198</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3FA9238D"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-81.12094422</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79731B41" w14:textId="66BDBB3A"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B1BACA9" w14:textId="5CA9CEE5"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30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FBBC3D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154A6B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 to Montgomery Cross Road</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78C4FF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CE5556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 </w:t>
            </w:r>
          </w:p>
        </w:tc>
      </w:tr>
      <w:tr w:rsidR="004130EB" w14:paraId="66C9D45A"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78A3805"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Hazard</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6C93F6E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1360</w:t>
            </w:r>
          </w:p>
        </w:tc>
        <w:tc>
          <w:tcPr>
            <w:tcW w:w="1229"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0373C2A8"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32.00189773</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AFF4621"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-81.1208518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4A2009E3" w14:textId="17C48ED1"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45214AF" w14:textId="4FE97450"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30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BF0591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0E958C5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 to Montgomery Cross Road</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A358AB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316A52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 </w:t>
            </w:r>
          </w:p>
        </w:tc>
      </w:tr>
      <w:tr w:rsidR="004130EB" w14:paraId="514F2160"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7E47A1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432C34FF"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1361</w:t>
            </w:r>
          </w:p>
        </w:tc>
        <w:tc>
          <w:tcPr>
            <w:tcW w:w="1229"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11F9EB6A"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32.0015926</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3BC8EDA4"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-81.1212496</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0188D162" w14:textId="6AA7AD3B"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08A6973" w14:textId="4A2827B9"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30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8FC30A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DE3424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 to Montgomery Cross Road</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272358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27D05A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 </w:t>
            </w:r>
          </w:p>
        </w:tc>
      </w:tr>
      <w:tr w:rsidR="004130EB" w14:paraId="44E9C2CE"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3C038D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605074B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1362</w:t>
            </w:r>
          </w:p>
        </w:tc>
        <w:tc>
          <w:tcPr>
            <w:tcW w:w="1229"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099A01E0"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32.00119547</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44691BD"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-81.12109745</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286B5817" w14:textId="3DADB150"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D4AA49F" w14:textId="78D542A9"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30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39A392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E8EB13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 to Montgomery Cross Road</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332032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0AF6CB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 </w:t>
            </w:r>
          </w:p>
        </w:tc>
      </w:tr>
      <w:tr w:rsidR="004130EB" w14:paraId="50548FA2"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6E3200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625028B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1363</w:t>
            </w:r>
          </w:p>
        </w:tc>
        <w:tc>
          <w:tcPr>
            <w:tcW w:w="1229"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383710EE"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32.00081705</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33915E7E"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-81.1215393</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7CC4E3A6" w14:textId="4B780DB9"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A07D777" w14:textId="391F31C3"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30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9E1A4C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07A669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 to Montgomery Cross Road</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2BF817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7D638F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 </w:t>
            </w:r>
          </w:p>
        </w:tc>
      </w:tr>
      <w:tr w:rsidR="004130EB" w14:paraId="12C06E2E"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717184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Normal</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2C0A971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1364</w:t>
            </w:r>
          </w:p>
        </w:tc>
        <w:tc>
          <w:tcPr>
            <w:tcW w:w="1229"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2D52EB2E"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32.00041541</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115026D"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-81.121398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42F18EC5" w14:textId="57B34CDF"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3DB1D2A" w14:textId="285E4108"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30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7FA8E0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2277E1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 to Montgomery Cross Road</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301DAA4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D1B134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 </w:t>
            </w:r>
          </w:p>
        </w:tc>
      </w:tr>
      <w:tr w:rsidR="004130EB" w14:paraId="6B3A05A2" w14:textId="77777777" w:rsidTr="00FE0711">
        <w:trPr>
          <w:trHeight w:val="200"/>
        </w:trPr>
        <w:tc>
          <w:tcPr>
            <w:tcW w:w="963"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B4FA24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Hazard</w:t>
            </w:r>
          </w:p>
        </w:tc>
        <w:tc>
          <w:tcPr>
            <w:tcW w:w="705" w:type="dxa"/>
            <w:tcBorders>
              <w:top w:val="nil"/>
              <w:left w:val="nil"/>
              <w:bottom w:val="single" w:sz="4" w:space="0" w:color="auto"/>
              <w:right w:val="single" w:sz="4" w:space="0" w:color="auto"/>
            </w:tcBorders>
            <w:shd w:val="clear" w:color="auto" w:fill="9CC2E5" w:themeFill="accent1" w:themeFillTint="99"/>
            <w:vAlign w:val="center"/>
            <w:hideMark/>
          </w:tcPr>
          <w:p w14:paraId="3910F67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1365</w:t>
            </w:r>
          </w:p>
        </w:tc>
        <w:tc>
          <w:tcPr>
            <w:tcW w:w="1229" w:type="dxa"/>
            <w:gridSpan w:val="2"/>
            <w:tcBorders>
              <w:top w:val="nil"/>
              <w:left w:val="nil"/>
              <w:bottom w:val="single" w:sz="4" w:space="0" w:color="auto"/>
              <w:right w:val="single" w:sz="4" w:space="0" w:color="auto"/>
            </w:tcBorders>
            <w:shd w:val="clear" w:color="auto" w:fill="9CC2E5" w:themeFill="accent1" w:themeFillTint="99"/>
            <w:vAlign w:val="center"/>
            <w:hideMark/>
          </w:tcPr>
          <w:p w14:paraId="5ACB7B68"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32.00013311</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4B4A389F"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-81.12177393</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1D60EE34" w14:textId="1498D89D"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8B482C7" w14:textId="47FF049E"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30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009C31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18D348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 to Montgomery Cross Road</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125C2B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0ACAB7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 </w:t>
            </w:r>
          </w:p>
        </w:tc>
      </w:tr>
    </w:tbl>
    <w:p w14:paraId="30D9EC46" w14:textId="77777777" w:rsidR="00FE0711" w:rsidRDefault="00FE0711" w:rsidP="00EA54C4">
      <w:pPr>
        <w:jc w:val="center"/>
        <w:rPr>
          <w:rFonts w:cs="Arial"/>
          <w:color w:val="000000"/>
          <w:sz w:val="16"/>
          <w:szCs w:val="16"/>
        </w:rPr>
        <w:sectPr w:rsidR="00FE0711" w:rsidSect="00EA54C4">
          <w:pgSz w:w="12240" w:h="15840"/>
          <w:pgMar w:top="720" w:right="720" w:bottom="720" w:left="720" w:header="720" w:footer="720" w:gutter="0"/>
          <w:cols w:space="720"/>
          <w:docGrid w:linePitch="360"/>
        </w:sectPr>
      </w:pPr>
    </w:p>
    <w:tbl>
      <w:tblPr>
        <w:tblW w:w="10790" w:type="dxa"/>
        <w:tblLayout w:type="fixed"/>
        <w:tblLook w:val="04A0" w:firstRow="1" w:lastRow="0" w:firstColumn="1" w:lastColumn="0" w:noHBand="0" w:noVBand="1"/>
      </w:tblPr>
      <w:tblGrid>
        <w:gridCol w:w="985"/>
        <w:gridCol w:w="683"/>
        <w:gridCol w:w="1229"/>
        <w:gridCol w:w="1238"/>
        <w:gridCol w:w="990"/>
        <w:gridCol w:w="630"/>
        <w:gridCol w:w="990"/>
        <w:gridCol w:w="1763"/>
        <w:gridCol w:w="937"/>
        <w:gridCol w:w="1345"/>
      </w:tblGrid>
      <w:tr w:rsidR="004130EB" w14:paraId="2E8148FD"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5B9BD5" w:themeFill="accent1"/>
            <w:vAlign w:val="center"/>
          </w:tcPr>
          <w:p w14:paraId="0C4CF83D" w14:textId="1954EB85"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lastRenderedPageBreak/>
              <w:t>Status of Light</w:t>
            </w:r>
          </w:p>
        </w:tc>
        <w:tc>
          <w:tcPr>
            <w:tcW w:w="683" w:type="dxa"/>
            <w:tcBorders>
              <w:top w:val="nil"/>
              <w:left w:val="nil"/>
              <w:bottom w:val="single" w:sz="4" w:space="0" w:color="auto"/>
              <w:right w:val="single" w:sz="4" w:space="0" w:color="auto"/>
            </w:tcBorders>
            <w:shd w:val="clear" w:color="auto" w:fill="5B9BD5" w:themeFill="accent1"/>
            <w:vAlign w:val="center"/>
          </w:tcPr>
          <w:p w14:paraId="7FDBE3F2" w14:textId="69DC176B"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t>Asset #</w:t>
            </w:r>
          </w:p>
        </w:tc>
        <w:tc>
          <w:tcPr>
            <w:tcW w:w="1229" w:type="dxa"/>
            <w:tcBorders>
              <w:top w:val="nil"/>
              <w:left w:val="nil"/>
              <w:bottom w:val="single" w:sz="4" w:space="0" w:color="auto"/>
              <w:right w:val="single" w:sz="4" w:space="0" w:color="auto"/>
            </w:tcBorders>
            <w:shd w:val="clear" w:color="auto" w:fill="5B9BD5" w:themeFill="accent1"/>
            <w:vAlign w:val="center"/>
          </w:tcPr>
          <w:p w14:paraId="31C4A610" w14:textId="3B7B565D" w:rsidR="00FE0711" w:rsidRPr="00D65627" w:rsidRDefault="00DA01D5" w:rsidP="00FE0711">
            <w:pPr>
              <w:rPr>
                <w:rFonts w:ascii="Arial" w:hAnsi="Arial" w:cs="Arial"/>
                <w:color w:val="000000"/>
                <w:sz w:val="16"/>
                <w:szCs w:val="16"/>
              </w:rPr>
            </w:pPr>
            <w:r w:rsidRPr="001657B3">
              <w:rPr>
                <w:rFonts w:ascii="Arial" w:hAnsi="Arial" w:cs="Arial"/>
                <w:b/>
                <w:bCs/>
                <w:color w:val="000000"/>
                <w:sz w:val="16"/>
                <w:szCs w:val="16"/>
              </w:rPr>
              <w:t>Latitude</w:t>
            </w:r>
          </w:p>
        </w:tc>
        <w:tc>
          <w:tcPr>
            <w:tcW w:w="1238" w:type="dxa"/>
            <w:tcBorders>
              <w:top w:val="nil"/>
              <w:left w:val="nil"/>
              <w:bottom w:val="single" w:sz="4" w:space="0" w:color="auto"/>
              <w:right w:val="single" w:sz="4" w:space="0" w:color="auto"/>
            </w:tcBorders>
            <w:shd w:val="clear" w:color="auto" w:fill="5B9BD5" w:themeFill="accent1"/>
            <w:vAlign w:val="center"/>
          </w:tcPr>
          <w:p w14:paraId="6023840F" w14:textId="05ACF63F" w:rsidR="00FE0711" w:rsidRPr="00D65627" w:rsidRDefault="00DA01D5" w:rsidP="00FE0711">
            <w:pPr>
              <w:rPr>
                <w:rFonts w:ascii="Arial" w:hAnsi="Arial" w:cs="Arial"/>
                <w:color w:val="000000"/>
                <w:sz w:val="16"/>
                <w:szCs w:val="16"/>
              </w:rPr>
            </w:pPr>
            <w:r w:rsidRPr="001657B3">
              <w:rPr>
                <w:rFonts w:ascii="Arial" w:hAnsi="Arial" w:cs="Arial"/>
                <w:b/>
                <w:bCs/>
                <w:color w:val="000000"/>
                <w:sz w:val="16"/>
                <w:szCs w:val="16"/>
              </w:rPr>
              <w:t>Longitude</w:t>
            </w:r>
          </w:p>
        </w:tc>
        <w:tc>
          <w:tcPr>
            <w:tcW w:w="990" w:type="dxa"/>
            <w:tcBorders>
              <w:top w:val="single" w:sz="4" w:space="0" w:color="auto"/>
              <w:bottom w:val="single" w:sz="4" w:space="0" w:color="auto"/>
              <w:right w:val="single" w:sz="4" w:space="0" w:color="auto"/>
            </w:tcBorders>
            <w:shd w:val="clear" w:color="auto" w:fill="5B9BD5" w:themeFill="accent1"/>
            <w:vAlign w:val="center"/>
          </w:tcPr>
          <w:p w14:paraId="4D8E21E5" w14:textId="576F74CD" w:rsidR="00FE0711" w:rsidRPr="00D65627" w:rsidRDefault="00DA01D5" w:rsidP="00FE0711">
            <w:pPr>
              <w:jc w:val="center"/>
              <w:rPr>
                <w:rFonts w:ascii="Arial" w:hAnsi="Arial" w:cs="Arial"/>
                <w:color w:val="000000"/>
                <w:sz w:val="16"/>
                <w:szCs w:val="16"/>
              </w:rPr>
            </w:pPr>
            <w:r w:rsidRPr="00D65627">
              <w:rPr>
                <w:rFonts w:ascii="Arial" w:hAnsi="Arial" w:cs="Arial"/>
                <w:b/>
                <w:bCs/>
                <w:color w:val="000000"/>
                <w:sz w:val="16"/>
                <w:szCs w:val="16"/>
              </w:rPr>
              <w:t>Light Type</w:t>
            </w:r>
          </w:p>
        </w:tc>
        <w:tc>
          <w:tcPr>
            <w:tcW w:w="630" w:type="dxa"/>
            <w:tcBorders>
              <w:top w:val="nil"/>
              <w:left w:val="single" w:sz="4" w:space="0" w:color="auto"/>
              <w:bottom w:val="single" w:sz="4" w:space="0" w:color="auto"/>
              <w:right w:val="single" w:sz="4" w:space="0" w:color="auto"/>
            </w:tcBorders>
            <w:shd w:val="clear" w:color="auto" w:fill="5B9BD5" w:themeFill="accent1"/>
            <w:vAlign w:val="center"/>
          </w:tcPr>
          <w:p w14:paraId="60B71DFD" w14:textId="69E0B2DD"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t>Pole Height</w:t>
            </w:r>
          </w:p>
        </w:tc>
        <w:tc>
          <w:tcPr>
            <w:tcW w:w="990" w:type="dxa"/>
            <w:tcBorders>
              <w:top w:val="nil"/>
              <w:left w:val="nil"/>
              <w:bottom w:val="single" w:sz="4" w:space="0" w:color="auto"/>
              <w:right w:val="single" w:sz="4" w:space="0" w:color="auto"/>
            </w:tcBorders>
            <w:shd w:val="clear" w:color="auto" w:fill="5B9BD5" w:themeFill="accent1"/>
            <w:noWrap/>
            <w:vAlign w:val="center"/>
          </w:tcPr>
          <w:p w14:paraId="6C065DE8" w14:textId="6C3AB2AE"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t>Location 1</w:t>
            </w:r>
          </w:p>
        </w:tc>
        <w:tc>
          <w:tcPr>
            <w:tcW w:w="1763" w:type="dxa"/>
            <w:tcBorders>
              <w:top w:val="nil"/>
              <w:left w:val="nil"/>
              <w:bottom w:val="single" w:sz="4" w:space="0" w:color="auto"/>
              <w:right w:val="single" w:sz="4" w:space="0" w:color="auto"/>
            </w:tcBorders>
            <w:shd w:val="clear" w:color="auto" w:fill="5B9BD5" w:themeFill="accent1"/>
            <w:noWrap/>
            <w:vAlign w:val="center"/>
          </w:tcPr>
          <w:p w14:paraId="4B4D75CE" w14:textId="22E5BAB8"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t>Location 2</w:t>
            </w:r>
          </w:p>
        </w:tc>
        <w:tc>
          <w:tcPr>
            <w:tcW w:w="937" w:type="dxa"/>
            <w:tcBorders>
              <w:top w:val="nil"/>
              <w:left w:val="nil"/>
              <w:bottom w:val="single" w:sz="4" w:space="0" w:color="auto"/>
              <w:right w:val="single" w:sz="4" w:space="0" w:color="auto"/>
            </w:tcBorders>
            <w:shd w:val="clear" w:color="auto" w:fill="5B9BD5" w:themeFill="accent1"/>
            <w:noWrap/>
            <w:vAlign w:val="center"/>
          </w:tcPr>
          <w:p w14:paraId="75AD48A8" w14:textId="6238E1E9"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t>Direction</w:t>
            </w:r>
          </w:p>
        </w:tc>
        <w:tc>
          <w:tcPr>
            <w:tcW w:w="1345" w:type="dxa"/>
            <w:tcBorders>
              <w:top w:val="nil"/>
              <w:left w:val="nil"/>
              <w:bottom w:val="single" w:sz="4" w:space="0" w:color="auto"/>
              <w:right w:val="single" w:sz="4" w:space="0" w:color="auto"/>
            </w:tcBorders>
            <w:shd w:val="clear" w:color="auto" w:fill="5B9BD5" w:themeFill="accent1"/>
            <w:noWrap/>
            <w:vAlign w:val="center"/>
          </w:tcPr>
          <w:p w14:paraId="13C959A8" w14:textId="3B3F82E8"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t>Notes</w:t>
            </w:r>
          </w:p>
        </w:tc>
      </w:tr>
      <w:tr w:rsidR="004130EB" w14:paraId="6F30021A"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BF71429"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Hazard</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40CD298F"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1366</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9C0236D"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31.99997006</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B1BC338"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-81.1215381</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301CDFCB" w14:textId="46BAAB18"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026C233" w14:textId="2A9EFB56"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30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9F4FC90"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689F89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 to Montgomery Cross Road</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6121E8E"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02B10C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 </w:t>
            </w:r>
          </w:p>
        </w:tc>
      </w:tr>
      <w:tr w:rsidR="004130EB" w14:paraId="4CF12062" w14:textId="77777777" w:rsidTr="00D65627">
        <w:trPr>
          <w:trHeight w:val="21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FCD8EC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Hazard</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BEBB23A"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1367</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C21228E"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31.99975694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E376000"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-81.12192944</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5E64944B" w14:textId="02428A12"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42B8A79" w14:textId="5EC24882"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30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56C228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07504A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 to Montgomery Cross Road</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343F9D3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77FCD3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 </w:t>
            </w:r>
          </w:p>
        </w:tc>
      </w:tr>
      <w:tr w:rsidR="004130EB" w14:paraId="5841D396"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974222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Inoperable</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574FD244"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1368</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C426434"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31.99934154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A0AEF24"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-81.12179371</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51038654" w14:textId="4DB7798E"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963F4B1" w14:textId="5399DEC1"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30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AAF154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9D0ED2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 to Montgomery Cross Road</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F261A1B"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3C42EBD"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COBRA</w:t>
            </w:r>
          </w:p>
        </w:tc>
      </w:tr>
      <w:tr w:rsidR="004130EB" w14:paraId="0425E550"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05F13E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Inoperable</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0A8B9323"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1369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7984FE7"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31.99904109</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193E0E83"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-81.12220224</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68150CF7" w14:textId="12BF0C17"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841686A" w14:textId="0F4513CB"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30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04F84F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5AC1AF8"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 to Montgomery Cross Road</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6937AE2"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2DDDAF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COBRA</w:t>
            </w:r>
          </w:p>
        </w:tc>
      </w:tr>
      <w:tr w:rsidR="004130EB" w14:paraId="7289A283"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CDAEEA7"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Hazard</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3602462C"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1370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04AE718"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31.99870322</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249046C8" w14:textId="77777777" w:rsidR="00EA54C4" w:rsidRPr="001657B3" w:rsidRDefault="00DA01D5" w:rsidP="00EA54C4">
            <w:pPr>
              <w:rPr>
                <w:rFonts w:ascii="Arial" w:hAnsi="Arial" w:cs="Arial"/>
                <w:color w:val="000000"/>
                <w:sz w:val="16"/>
                <w:szCs w:val="16"/>
              </w:rPr>
            </w:pPr>
            <w:r w:rsidRPr="001657B3">
              <w:rPr>
                <w:rFonts w:ascii="Arial" w:hAnsi="Arial" w:cs="Arial"/>
                <w:color w:val="000000"/>
                <w:sz w:val="16"/>
                <w:szCs w:val="16"/>
              </w:rPr>
              <w:t>-81.1219792</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1A36BECA" w14:textId="463F8E1F" w:rsidR="00EA54C4" w:rsidRPr="00D65627" w:rsidRDefault="00DA01D5" w:rsidP="00EA54C4">
            <w:pPr>
              <w:jc w:val="center"/>
              <w:rPr>
                <w:rFonts w:ascii="Arial" w:hAnsi="Arial" w:cs="Arial"/>
                <w:color w:val="000000"/>
                <w:sz w:val="16"/>
                <w:szCs w:val="16"/>
              </w:rPr>
            </w:pPr>
            <w:r w:rsidRPr="00D65627">
              <w:rPr>
                <w:rFonts w:ascii="Arial" w:hAnsi="Arial" w:cs="Arial"/>
                <w:color w:val="000000"/>
                <w:sz w:val="16"/>
                <w:szCs w:val="16"/>
              </w:rPr>
              <w:t>Roadway/Area</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553D664" w14:textId="0A9F3EBE"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30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C5489C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235794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Abercorn to Montgomery Cross Road</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87A22D6"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0972C41" w14:textId="77777777" w:rsidR="00EA54C4" w:rsidRPr="001657B3" w:rsidRDefault="00DA01D5" w:rsidP="00EA54C4">
            <w:pPr>
              <w:jc w:val="center"/>
              <w:rPr>
                <w:rFonts w:ascii="Arial" w:hAnsi="Arial" w:cs="Arial"/>
                <w:color w:val="000000"/>
                <w:sz w:val="16"/>
                <w:szCs w:val="16"/>
              </w:rPr>
            </w:pPr>
            <w:r w:rsidRPr="001657B3">
              <w:rPr>
                <w:rFonts w:ascii="Arial" w:hAnsi="Arial" w:cs="Arial"/>
                <w:color w:val="000000"/>
                <w:sz w:val="16"/>
                <w:szCs w:val="16"/>
              </w:rPr>
              <w:t> </w:t>
            </w:r>
          </w:p>
        </w:tc>
      </w:tr>
      <w:tr w:rsidR="004130EB" w14:paraId="3FB8917A"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FE6140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89B667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2469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CB71BA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32.04085102</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7ABCA0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-81.071264</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64714C0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97E5CD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FBC9C1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1BC0A9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Approach to Victory Drive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5EF61E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B8CB2E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04286676"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6B1C05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0C2C032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2470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F8292B8"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32.04083295</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1F43474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-81.07124299</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73115B1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BE11A7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5C1F4A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CD4141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Approach to Victory Drive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F12C91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EBA179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6AA67D0A"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CEF657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Hazard</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714E46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2471</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78ABFD2"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32.04081488</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0EDBFE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-81.07122324</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4BE8720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F6BB10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173AA7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D5E9AC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Approach to Victory Drive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164831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8059EB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497C1651"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017C91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B89623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2472</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08AF94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32.04079786</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4E8921E2"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-81.07120015</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7DE5AAD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ED744A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372B3E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26DA0E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Approach to Victory Drive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2C1B56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C58E5F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4381C13D"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871017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252C6A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2473</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C9B5E3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32.04077874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F7944C3"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-81.07118144</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3A4FA0D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BDA343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1D111EB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4D3D69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Approach to Victory Drive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3DDCAB6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5A8B05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5CBB75A7"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3DF0D8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F1637F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2474</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26D4B8F"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32.04075856</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5F85E2E"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-81.07116275</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2441CB2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B1B52B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241DFA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42DA59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Approach to Victory Drive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6376EB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79F7E4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76DE0A97"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E9D730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19532BA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2475</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6BDE05C"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32.04074031</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D550296"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-81.07114299</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2151142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E7FDA7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9ECD21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D445B1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Approach to Victory Drive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266D3D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DDB086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034DC2FB"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F49456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8F7844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2476</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A99D90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32.04072318</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B26CD1D"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-81.07112883</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6A978B8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2D0AA8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A2A2FB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F756E4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Approach to Victory Drive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7154C4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71B09A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75E0E4DD"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93DC7F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322D0BB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2477</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527A382"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32.04070604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CB869E6"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-81.07111467</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29C374D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A65751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149637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779DF5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Approach to Victory Drive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978EF6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F853F7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7D48A193"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FB8DF4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025B984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2478</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EED35E2"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32.04068785</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3D38D60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-81.07110052</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48779A7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F6EA65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2F05E4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A5CA6C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Approach to Victory Drive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F75E3F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8B89C1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56C8F50C"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66B7D5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44B42CA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2479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F22B9E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32.04093462</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2435ABF"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-81.07142914</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6CFCF3D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F23E15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50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E87B93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7D9563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Departure from Victory Drive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7CC35C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0389C1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4036570D"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66DAD4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89CF6B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2480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8B1FC22"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32.04095184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F2297E5"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-81.07145244</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3D29E31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AFAAED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50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E12701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4639B4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Departure from Victory Drive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C48694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0FBA00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27C160C7"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FB65DE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123D01A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2481</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975D11E"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32.040971</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47E43720"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-81.07147675</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1923AE8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8EC2E9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50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7C428C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B5C3C0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Departure from Victory Drive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C785A3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02A09A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52D8A6F8"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0AA779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6BB297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2482</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3532578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32.04099036</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754B0B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-81.07150128</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370BE15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DD10C1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50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7CAAD3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565154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Departure from Victory Drive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1EDA13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44E171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18EBDFA1"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C8A5B3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42DA7F7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2483</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53589EF8"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32.03679184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9D7666A"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-81.07870924</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2780AD9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E8FBBA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50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B1F4BB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AA9697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Approach to </w:t>
            </w:r>
            <w:proofErr w:type="spellStart"/>
            <w:r w:rsidRPr="00FE0711">
              <w:rPr>
                <w:rFonts w:ascii="Arial" w:hAnsi="Arial" w:cs="Arial"/>
                <w:color w:val="000000"/>
                <w:sz w:val="16"/>
                <w:szCs w:val="16"/>
              </w:rPr>
              <w:t>DeLesseps</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04042A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C4A495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00D45C86"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BEEDB3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055D6C0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2484</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C064393"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32.03677482</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475B41F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-81.07868615</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12FF237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100213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50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D06E90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D27D97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Approach to </w:t>
            </w:r>
            <w:proofErr w:type="spellStart"/>
            <w:r w:rsidRPr="00FE0711">
              <w:rPr>
                <w:rFonts w:ascii="Arial" w:hAnsi="Arial" w:cs="Arial"/>
                <w:color w:val="000000"/>
                <w:sz w:val="16"/>
                <w:szCs w:val="16"/>
              </w:rPr>
              <w:t>DeLesseps</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CCF5F9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2A93BD5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78750981"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DEE3BF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77EA6C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2485</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0D0187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32.0367557</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4A46C18D"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-81.07866744</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177C2CE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1D3170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50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A260B4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08A958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Approach to </w:t>
            </w:r>
            <w:proofErr w:type="spellStart"/>
            <w:r w:rsidRPr="00FE0711">
              <w:rPr>
                <w:rFonts w:ascii="Arial" w:hAnsi="Arial" w:cs="Arial"/>
                <w:color w:val="000000"/>
                <w:sz w:val="16"/>
                <w:szCs w:val="16"/>
              </w:rPr>
              <w:t>DeLesseps</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F98335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CF75B4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50DAF3CB"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CFA96D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479B56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2486</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C3147E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32.03673552</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9A10D5E"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-81.07864874</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028A808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671896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50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1CB1A79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6761A0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Approach to </w:t>
            </w:r>
            <w:proofErr w:type="spellStart"/>
            <w:r w:rsidRPr="00FE0711">
              <w:rPr>
                <w:rFonts w:ascii="Arial" w:hAnsi="Arial" w:cs="Arial"/>
                <w:color w:val="000000"/>
                <w:sz w:val="16"/>
                <w:szCs w:val="16"/>
              </w:rPr>
              <w:t>DeLesseps</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BD23D4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2B860E2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2D46B3A1"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AC7A0F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577704F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2487</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C072F10"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32.03671727</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AA5216D"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-81.07862899</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7C00174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A8AFAD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50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0C57BA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325409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Approach to </w:t>
            </w:r>
            <w:proofErr w:type="spellStart"/>
            <w:r w:rsidRPr="00FE0711">
              <w:rPr>
                <w:rFonts w:ascii="Arial" w:hAnsi="Arial" w:cs="Arial"/>
                <w:color w:val="000000"/>
                <w:sz w:val="16"/>
                <w:szCs w:val="16"/>
              </w:rPr>
              <w:t>DeLesseps</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72C681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2DA1A51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7BDF051B"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C65E64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3C4013E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2488</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147494D"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32.03670014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26D3C90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-81.07861483</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25D47C1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3A8920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50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4F7ADD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CD4DA3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Approach to </w:t>
            </w:r>
            <w:proofErr w:type="spellStart"/>
            <w:r w:rsidRPr="00FE0711">
              <w:rPr>
                <w:rFonts w:ascii="Arial" w:hAnsi="Arial" w:cs="Arial"/>
                <w:color w:val="000000"/>
                <w:sz w:val="16"/>
                <w:szCs w:val="16"/>
              </w:rPr>
              <w:t>DeLesseps</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CC5146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FAD714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07BC3765"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5D3E0F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1C6AE6E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2489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C29376F"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32.03668301</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4407F6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-81.07860066</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196489B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1039ED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50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2F0D5B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C44089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Approach to </w:t>
            </w:r>
            <w:proofErr w:type="spellStart"/>
            <w:r w:rsidRPr="00FE0711">
              <w:rPr>
                <w:rFonts w:ascii="Arial" w:hAnsi="Arial" w:cs="Arial"/>
                <w:color w:val="000000"/>
                <w:sz w:val="16"/>
                <w:szCs w:val="16"/>
              </w:rPr>
              <w:t>DeLesseps</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909DE9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AAD5C5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669E41C3"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AA5E39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919507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2490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B3147BD"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32.03666481</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3C99FB52"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-81.07858652</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7A4B549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Sign Lighting</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6F878C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50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53F0B7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0EA6C60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Approach to </w:t>
            </w:r>
            <w:proofErr w:type="spellStart"/>
            <w:r w:rsidRPr="00FE0711">
              <w:rPr>
                <w:rFonts w:ascii="Arial" w:hAnsi="Arial" w:cs="Arial"/>
                <w:color w:val="000000"/>
                <w:sz w:val="16"/>
                <w:szCs w:val="16"/>
              </w:rPr>
              <w:t>DeLesseps</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F076AE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A9C3B5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r>
      <w:tr w:rsidR="004130EB" w14:paraId="0FDA2330"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04DD40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Inoperable</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4CB992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2518</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31BF8F77" w14:textId="77777777" w:rsidR="00FE0711" w:rsidRPr="00FE0711" w:rsidRDefault="00DA01D5" w:rsidP="00FE0711">
            <w:pPr>
              <w:jc w:val="both"/>
              <w:rPr>
                <w:rFonts w:ascii="Arial" w:hAnsi="Arial" w:cs="Arial"/>
                <w:color w:val="000000"/>
                <w:sz w:val="16"/>
                <w:szCs w:val="16"/>
              </w:rPr>
            </w:pPr>
            <w:r w:rsidRPr="00FE0711">
              <w:rPr>
                <w:rFonts w:ascii="Arial" w:hAnsi="Arial" w:cs="Arial"/>
                <w:color w:val="000000"/>
                <w:sz w:val="16"/>
                <w:szCs w:val="16"/>
              </w:rPr>
              <w:t>32.00040719</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1CEF8C58" w14:textId="77777777" w:rsidR="00FE0711" w:rsidRPr="00FE0711" w:rsidRDefault="00DA01D5" w:rsidP="00FE0711">
            <w:pPr>
              <w:jc w:val="both"/>
              <w:rPr>
                <w:rFonts w:ascii="Arial" w:hAnsi="Arial" w:cs="Arial"/>
                <w:color w:val="000000"/>
                <w:sz w:val="16"/>
                <w:szCs w:val="16"/>
              </w:rPr>
            </w:pPr>
            <w:r w:rsidRPr="00FE0711">
              <w:rPr>
                <w:rFonts w:ascii="Arial" w:hAnsi="Arial" w:cs="Arial"/>
                <w:color w:val="000000"/>
                <w:sz w:val="16"/>
                <w:szCs w:val="16"/>
              </w:rPr>
              <w:t>-81.07769871</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2CE7C3B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Mongoose</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24C22B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DDC9B2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338E46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Skidaway Road</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89E6CC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NW Corner</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0C0CF3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MH MONGOOSE/ NEW ARM</w:t>
            </w:r>
          </w:p>
        </w:tc>
      </w:tr>
      <w:tr w:rsidR="004130EB" w14:paraId="76C35528"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E84906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EA3859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2519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2490670" w14:textId="77777777" w:rsidR="00FE0711" w:rsidRPr="00FE0711" w:rsidRDefault="00DA01D5" w:rsidP="00FE0711">
            <w:pPr>
              <w:jc w:val="both"/>
              <w:rPr>
                <w:rFonts w:ascii="Arial" w:hAnsi="Arial" w:cs="Arial"/>
                <w:color w:val="000000"/>
                <w:sz w:val="16"/>
                <w:szCs w:val="16"/>
              </w:rPr>
            </w:pPr>
            <w:r w:rsidRPr="00FE0711">
              <w:rPr>
                <w:rFonts w:ascii="Arial" w:hAnsi="Arial" w:cs="Arial"/>
                <w:color w:val="000000"/>
                <w:sz w:val="16"/>
                <w:szCs w:val="16"/>
              </w:rPr>
              <w:t>32.00179168</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2688D805" w14:textId="77777777" w:rsidR="00FE0711" w:rsidRPr="00FE0711" w:rsidRDefault="00DA01D5" w:rsidP="00FE0711">
            <w:pPr>
              <w:jc w:val="both"/>
              <w:rPr>
                <w:rFonts w:ascii="Arial" w:hAnsi="Arial" w:cs="Arial"/>
                <w:color w:val="000000"/>
                <w:sz w:val="16"/>
                <w:szCs w:val="16"/>
              </w:rPr>
            </w:pPr>
            <w:r w:rsidRPr="00FE0711">
              <w:rPr>
                <w:rFonts w:ascii="Arial" w:hAnsi="Arial" w:cs="Arial"/>
                <w:color w:val="000000"/>
                <w:sz w:val="16"/>
                <w:szCs w:val="16"/>
              </w:rPr>
              <w:t>-81.08264953</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6AD40FC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Mongoose</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46E4EE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6D71A9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523DEA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Truman </w:t>
            </w:r>
            <w:proofErr w:type="spellStart"/>
            <w:r w:rsidRPr="00FE0711">
              <w:rPr>
                <w:rFonts w:ascii="Arial" w:hAnsi="Arial" w:cs="Arial"/>
                <w:color w:val="000000"/>
                <w:sz w:val="16"/>
                <w:szCs w:val="16"/>
              </w:rPr>
              <w:t>Pkway</w:t>
            </w:r>
            <w:proofErr w:type="spellEnd"/>
            <w:r w:rsidRPr="00FE0711">
              <w:rPr>
                <w:rFonts w:ascii="Arial" w:hAnsi="Arial" w:cs="Arial"/>
                <w:color w:val="000000"/>
                <w:sz w:val="16"/>
                <w:szCs w:val="16"/>
              </w:rPr>
              <w:t xml:space="preserve"> SB Off-Ramp</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3C22B28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NE Corner</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A27751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MH MONGOOSE/ NEW ARM</w:t>
            </w:r>
          </w:p>
        </w:tc>
      </w:tr>
      <w:tr w:rsidR="004130EB" w14:paraId="66807377"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EA6D80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1B9EE4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2520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4F768BE" w14:textId="77777777" w:rsidR="00FE0711" w:rsidRPr="00FE0711" w:rsidRDefault="00DA01D5" w:rsidP="00FE0711">
            <w:pPr>
              <w:jc w:val="both"/>
              <w:rPr>
                <w:rFonts w:ascii="Arial" w:hAnsi="Arial" w:cs="Arial"/>
                <w:color w:val="000000"/>
                <w:sz w:val="16"/>
                <w:szCs w:val="16"/>
              </w:rPr>
            </w:pPr>
            <w:r w:rsidRPr="00FE0711">
              <w:rPr>
                <w:rFonts w:ascii="Arial" w:hAnsi="Arial" w:cs="Arial"/>
                <w:color w:val="000000"/>
                <w:sz w:val="16"/>
                <w:szCs w:val="16"/>
              </w:rPr>
              <w:t>32.0019446</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27A3563" w14:textId="77777777" w:rsidR="00FE0711" w:rsidRPr="00FE0711" w:rsidRDefault="00DA01D5" w:rsidP="00FE0711">
            <w:pPr>
              <w:jc w:val="both"/>
              <w:rPr>
                <w:rFonts w:ascii="Arial" w:hAnsi="Arial" w:cs="Arial"/>
                <w:color w:val="000000"/>
                <w:sz w:val="16"/>
                <w:szCs w:val="16"/>
              </w:rPr>
            </w:pPr>
            <w:r w:rsidRPr="00FE0711">
              <w:rPr>
                <w:rFonts w:ascii="Arial" w:hAnsi="Arial" w:cs="Arial"/>
                <w:color w:val="000000"/>
                <w:sz w:val="16"/>
                <w:szCs w:val="16"/>
              </w:rPr>
              <w:t>-81.08315192</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355EF44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Mongoose</w:t>
            </w:r>
          </w:p>
        </w:tc>
        <w:tc>
          <w:tcPr>
            <w:tcW w:w="63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6CD1A9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580BB9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6A948F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Truman </w:t>
            </w:r>
            <w:proofErr w:type="spellStart"/>
            <w:r w:rsidRPr="00FE0711">
              <w:rPr>
                <w:rFonts w:ascii="Arial" w:hAnsi="Arial" w:cs="Arial"/>
                <w:color w:val="000000"/>
                <w:sz w:val="16"/>
                <w:szCs w:val="16"/>
              </w:rPr>
              <w:t>Pkway</w:t>
            </w:r>
            <w:proofErr w:type="spellEnd"/>
            <w:r w:rsidRPr="00FE0711">
              <w:rPr>
                <w:rFonts w:ascii="Arial" w:hAnsi="Arial" w:cs="Arial"/>
                <w:color w:val="000000"/>
                <w:sz w:val="16"/>
                <w:szCs w:val="16"/>
              </w:rPr>
              <w:t xml:space="preserve"> SB Off-Ramp</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7607BD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NW Corner</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B7C316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MH MONGOOSE/ NEW ARM</w:t>
            </w:r>
          </w:p>
        </w:tc>
      </w:tr>
    </w:tbl>
    <w:p w14:paraId="7B78B515" w14:textId="77777777" w:rsidR="00FE0711" w:rsidRDefault="00FE0711" w:rsidP="00FE0711">
      <w:pPr>
        <w:jc w:val="center"/>
        <w:rPr>
          <w:rFonts w:cs="Arial"/>
          <w:color w:val="000000"/>
          <w:sz w:val="16"/>
          <w:szCs w:val="16"/>
        </w:rPr>
        <w:sectPr w:rsidR="00FE0711" w:rsidSect="00EA54C4">
          <w:pgSz w:w="12240" w:h="15840"/>
          <w:pgMar w:top="720" w:right="720" w:bottom="720" w:left="720" w:header="720" w:footer="720" w:gutter="0"/>
          <w:cols w:space="720"/>
          <w:docGrid w:linePitch="360"/>
        </w:sectPr>
      </w:pPr>
    </w:p>
    <w:tbl>
      <w:tblPr>
        <w:tblW w:w="10790" w:type="dxa"/>
        <w:tblLayout w:type="fixed"/>
        <w:tblLook w:val="04A0" w:firstRow="1" w:lastRow="0" w:firstColumn="1" w:lastColumn="0" w:noHBand="0" w:noVBand="1"/>
      </w:tblPr>
      <w:tblGrid>
        <w:gridCol w:w="985"/>
        <w:gridCol w:w="683"/>
        <w:gridCol w:w="1229"/>
        <w:gridCol w:w="1238"/>
        <w:gridCol w:w="900"/>
        <w:gridCol w:w="720"/>
        <w:gridCol w:w="990"/>
        <w:gridCol w:w="1763"/>
        <w:gridCol w:w="937"/>
        <w:gridCol w:w="1345"/>
      </w:tblGrid>
      <w:tr w:rsidR="004130EB" w14:paraId="10DFF9A4"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5B9BD5" w:themeFill="accent1"/>
            <w:vAlign w:val="center"/>
          </w:tcPr>
          <w:p w14:paraId="57467CB5" w14:textId="4976EF93"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lastRenderedPageBreak/>
              <w:t>Status of Light</w:t>
            </w:r>
          </w:p>
        </w:tc>
        <w:tc>
          <w:tcPr>
            <w:tcW w:w="683" w:type="dxa"/>
            <w:tcBorders>
              <w:top w:val="nil"/>
              <w:left w:val="nil"/>
              <w:bottom w:val="single" w:sz="4" w:space="0" w:color="auto"/>
              <w:right w:val="single" w:sz="4" w:space="0" w:color="auto"/>
            </w:tcBorders>
            <w:shd w:val="clear" w:color="auto" w:fill="5B9BD5" w:themeFill="accent1"/>
            <w:vAlign w:val="center"/>
          </w:tcPr>
          <w:p w14:paraId="462B10D5" w14:textId="72D1A3FB"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t>Asset #</w:t>
            </w:r>
          </w:p>
        </w:tc>
        <w:tc>
          <w:tcPr>
            <w:tcW w:w="1229" w:type="dxa"/>
            <w:tcBorders>
              <w:top w:val="nil"/>
              <w:left w:val="nil"/>
              <w:bottom w:val="single" w:sz="4" w:space="0" w:color="auto"/>
              <w:right w:val="single" w:sz="4" w:space="0" w:color="auto"/>
            </w:tcBorders>
            <w:shd w:val="clear" w:color="auto" w:fill="5B9BD5" w:themeFill="accent1"/>
            <w:vAlign w:val="center"/>
          </w:tcPr>
          <w:p w14:paraId="7D31967D" w14:textId="6F8CBC42" w:rsidR="00FE0711" w:rsidRPr="00D65627" w:rsidRDefault="00DA01D5" w:rsidP="00FE0711">
            <w:pPr>
              <w:rPr>
                <w:rFonts w:ascii="Arial" w:hAnsi="Arial" w:cs="Arial"/>
                <w:color w:val="000000"/>
                <w:sz w:val="16"/>
                <w:szCs w:val="16"/>
              </w:rPr>
            </w:pPr>
            <w:r w:rsidRPr="001657B3">
              <w:rPr>
                <w:rFonts w:ascii="Arial" w:hAnsi="Arial" w:cs="Arial"/>
                <w:b/>
                <w:bCs/>
                <w:color w:val="000000"/>
                <w:sz w:val="16"/>
                <w:szCs w:val="16"/>
              </w:rPr>
              <w:t>Latitude</w:t>
            </w:r>
          </w:p>
        </w:tc>
        <w:tc>
          <w:tcPr>
            <w:tcW w:w="1238" w:type="dxa"/>
            <w:tcBorders>
              <w:top w:val="nil"/>
              <w:left w:val="nil"/>
              <w:bottom w:val="single" w:sz="4" w:space="0" w:color="auto"/>
              <w:right w:val="single" w:sz="4" w:space="0" w:color="auto"/>
            </w:tcBorders>
            <w:shd w:val="clear" w:color="auto" w:fill="5B9BD5" w:themeFill="accent1"/>
            <w:vAlign w:val="center"/>
          </w:tcPr>
          <w:p w14:paraId="726734D0" w14:textId="051F155C" w:rsidR="00FE0711" w:rsidRPr="00D65627" w:rsidRDefault="00DA01D5" w:rsidP="00FE0711">
            <w:pPr>
              <w:rPr>
                <w:rFonts w:ascii="Arial" w:hAnsi="Arial" w:cs="Arial"/>
                <w:color w:val="000000"/>
                <w:sz w:val="16"/>
                <w:szCs w:val="16"/>
              </w:rPr>
            </w:pPr>
            <w:r w:rsidRPr="001657B3">
              <w:rPr>
                <w:rFonts w:ascii="Arial" w:hAnsi="Arial" w:cs="Arial"/>
                <w:b/>
                <w:bCs/>
                <w:color w:val="000000"/>
                <w:sz w:val="16"/>
                <w:szCs w:val="16"/>
              </w:rPr>
              <w:t>Longitude</w:t>
            </w:r>
          </w:p>
        </w:tc>
        <w:tc>
          <w:tcPr>
            <w:tcW w:w="900" w:type="dxa"/>
            <w:tcBorders>
              <w:top w:val="single" w:sz="4" w:space="0" w:color="auto"/>
              <w:bottom w:val="single" w:sz="4" w:space="0" w:color="auto"/>
              <w:right w:val="single" w:sz="4" w:space="0" w:color="auto"/>
            </w:tcBorders>
            <w:shd w:val="clear" w:color="auto" w:fill="5B9BD5" w:themeFill="accent1"/>
            <w:vAlign w:val="center"/>
          </w:tcPr>
          <w:p w14:paraId="7C62160E" w14:textId="148314C2" w:rsidR="00FE0711" w:rsidRPr="00D65627" w:rsidRDefault="00DA01D5" w:rsidP="00FE0711">
            <w:pPr>
              <w:jc w:val="center"/>
              <w:rPr>
                <w:rFonts w:ascii="Arial" w:hAnsi="Arial" w:cs="Arial"/>
                <w:color w:val="000000"/>
                <w:sz w:val="16"/>
                <w:szCs w:val="16"/>
              </w:rPr>
            </w:pPr>
            <w:r w:rsidRPr="00D65627">
              <w:rPr>
                <w:rFonts w:ascii="Arial" w:hAnsi="Arial" w:cs="Arial"/>
                <w:b/>
                <w:bCs/>
                <w:color w:val="000000"/>
                <w:sz w:val="16"/>
                <w:szCs w:val="16"/>
              </w:rPr>
              <w:t>Light Type</w:t>
            </w:r>
          </w:p>
        </w:tc>
        <w:tc>
          <w:tcPr>
            <w:tcW w:w="720" w:type="dxa"/>
            <w:tcBorders>
              <w:top w:val="nil"/>
              <w:left w:val="single" w:sz="4" w:space="0" w:color="auto"/>
              <w:bottom w:val="single" w:sz="4" w:space="0" w:color="auto"/>
              <w:right w:val="single" w:sz="4" w:space="0" w:color="auto"/>
            </w:tcBorders>
            <w:shd w:val="clear" w:color="auto" w:fill="5B9BD5" w:themeFill="accent1"/>
            <w:vAlign w:val="center"/>
          </w:tcPr>
          <w:p w14:paraId="59F51916" w14:textId="03C02202"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t>Pole Height</w:t>
            </w:r>
          </w:p>
        </w:tc>
        <w:tc>
          <w:tcPr>
            <w:tcW w:w="990" w:type="dxa"/>
            <w:tcBorders>
              <w:top w:val="nil"/>
              <w:left w:val="nil"/>
              <w:bottom w:val="single" w:sz="4" w:space="0" w:color="auto"/>
              <w:right w:val="single" w:sz="4" w:space="0" w:color="auto"/>
            </w:tcBorders>
            <w:shd w:val="clear" w:color="auto" w:fill="5B9BD5" w:themeFill="accent1"/>
            <w:noWrap/>
            <w:vAlign w:val="center"/>
          </w:tcPr>
          <w:p w14:paraId="2AD04087" w14:textId="7CE55DCC"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t>Location 1</w:t>
            </w:r>
          </w:p>
        </w:tc>
        <w:tc>
          <w:tcPr>
            <w:tcW w:w="1763" w:type="dxa"/>
            <w:tcBorders>
              <w:top w:val="nil"/>
              <w:left w:val="nil"/>
              <w:bottom w:val="single" w:sz="4" w:space="0" w:color="auto"/>
              <w:right w:val="single" w:sz="4" w:space="0" w:color="auto"/>
            </w:tcBorders>
            <w:shd w:val="clear" w:color="auto" w:fill="5B9BD5" w:themeFill="accent1"/>
            <w:noWrap/>
            <w:vAlign w:val="center"/>
          </w:tcPr>
          <w:p w14:paraId="1248453A" w14:textId="064C485C"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t>Location 2</w:t>
            </w:r>
          </w:p>
        </w:tc>
        <w:tc>
          <w:tcPr>
            <w:tcW w:w="937" w:type="dxa"/>
            <w:tcBorders>
              <w:top w:val="nil"/>
              <w:left w:val="nil"/>
              <w:bottom w:val="single" w:sz="4" w:space="0" w:color="auto"/>
              <w:right w:val="single" w:sz="4" w:space="0" w:color="auto"/>
            </w:tcBorders>
            <w:shd w:val="clear" w:color="auto" w:fill="5B9BD5" w:themeFill="accent1"/>
            <w:noWrap/>
            <w:vAlign w:val="center"/>
          </w:tcPr>
          <w:p w14:paraId="79946ECD" w14:textId="37809E9B"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t>Direction</w:t>
            </w:r>
          </w:p>
        </w:tc>
        <w:tc>
          <w:tcPr>
            <w:tcW w:w="1345" w:type="dxa"/>
            <w:tcBorders>
              <w:top w:val="nil"/>
              <w:left w:val="nil"/>
              <w:bottom w:val="single" w:sz="4" w:space="0" w:color="auto"/>
              <w:right w:val="single" w:sz="4" w:space="0" w:color="auto"/>
            </w:tcBorders>
            <w:shd w:val="clear" w:color="auto" w:fill="5B9BD5" w:themeFill="accent1"/>
            <w:noWrap/>
            <w:vAlign w:val="center"/>
          </w:tcPr>
          <w:p w14:paraId="4E6B992C" w14:textId="5C516817" w:rsidR="00FE0711" w:rsidRPr="00D65627" w:rsidRDefault="00DA01D5" w:rsidP="00FE0711">
            <w:pPr>
              <w:jc w:val="center"/>
              <w:rPr>
                <w:rFonts w:ascii="Arial" w:hAnsi="Arial" w:cs="Arial"/>
                <w:color w:val="000000"/>
                <w:sz w:val="16"/>
                <w:szCs w:val="16"/>
              </w:rPr>
            </w:pPr>
            <w:r w:rsidRPr="001657B3">
              <w:rPr>
                <w:rFonts w:ascii="Arial" w:hAnsi="Arial" w:cs="Arial"/>
                <w:b/>
                <w:bCs/>
                <w:color w:val="000000"/>
                <w:sz w:val="16"/>
                <w:szCs w:val="16"/>
              </w:rPr>
              <w:t>Notes</w:t>
            </w:r>
          </w:p>
        </w:tc>
      </w:tr>
      <w:tr w:rsidR="004130EB" w14:paraId="020650BB"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8DA92D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440308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2521</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D936105" w14:textId="77777777" w:rsidR="00FE0711" w:rsidRPr="00FE0711" w:rsidRDefault="00DA01D5" w:rsidP="00FE0711">
            <w:pPr>
              <w:jc w:val="both"/>
              <w:rPr>
                <w:rFonts w:ascii="Arial" w:hAnsi="Arial" w:cs="Arial"/>
                <w:color w:val="000000"/>
                <w:sz w:val="16"/>
                <w:szCs w:val="16"/>
              </w:rPr>
            </w:pPr>
            <w:r w:rsidRPr="00FE0711">
              <w:rPr>
                <w:rFonts w:ascii="Arial" w:hAnsi="Arial" w:cs="Arial"/>
                <w:color w:val="000000"/>
                <w:sz w:val="16"/>
                <w:szCs w:val="16"/>
              </w:rPr>
              <w:t>32.00156414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29FDE7D1" w14:textId="77777777" w:rsidR="00FE0711" w:rsidRPr="00FE0711" w:rsidRDefault="00DA01D5" w:rsidP="00FE0711">
            <w:pPr>
              <w:jc w:val="both"/>
              <w:rPr>
                <w:rFonts w:ascii="Arial" w:hAnsi="Arial" w:cs="Arial"/>
                <w:color w:val="000000"/>
                <w:sz w:val="16"/>
                <w:szCs w:val="16"/>
              </w:rPr>
            </w:pPr>
            <w:r w:rsidRPr="00FE0711">
              <w:rPr>
                <w:rFonts w:ascii="Arial" w:hAnsi="Arial" w:cs="Arial"/>
                <w:color w:val="000000"/>
                <w:sz w:val="16"/>
                <w:szCs w:val="16"/>
              </w:rPr>
              <w:t>-81.08328222</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0CB2FF1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Mongoose</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9F0D7B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7916B5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0CECD5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Truman </w:t>
            </w:r>
            <w:proofErr w:type="spellStart"/>
            <w:r w:rsidRPr="00FE0711">
              <w:rPr>
                <w:rFonts w:ascii="Arial" w:hAnsi="Arial" w:cs="Arial"/>
                <w:color w:val="000000"/>
                <w:sz w:val="16"/>
                <w:szCs w:val="16"/>
              </w:rPr>
              <w:t>Pkway</w:t>
            </w:r>
            <w:proofErr w:type="spellEnd"/>
            <w:r w:rsidRPr="00FE0711">
              <w:rPr>
                <w:rFonts w:ascii="Arial" w:hAnsi="Arial" w:cs="Arial"/>
                <w:color w:val="000000"/>
                <w:sz w:val="16"/>
                <w:szCs w:val="16"/>
              </w:rPr>
              <w:t xml:space="preserve"> SB Off-Ramp</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8A8E81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SW Corner</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2DD620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MH MONGOOSE/ NEW ARM</w:t>
            </w:r>
          </w:p>
        </w:tc>
      </w:tr>
      <w:tr w:rsidR="004130EB" w14:paraId="54723CBD"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753D38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5E6B85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2564</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F3B56D9"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32.02346021</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127F89F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-81.0886201</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41DBA47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Mongoose</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242234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E4F584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4FA18D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Off Ramp to </w:t>
            </w:r>
            <w:proofErr w:type="spellStart"/>
            <w:r w:rsidRPr="00FE0711">
              <w:rPr>
                <w:rFonts w:ascii="Arial" w:hAnsi="Arial" w:cs="Arial"/>
                <w:color w:val="000000"/>
                <w:sz w:val="16"/>
                <w:szCs w:val="16"/>
              </w:rPr>
              <w:t>DeRenne</w:t>
            </w:r>
            <w:proofErr w:type="spellEnd"/>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998F9A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CAD6E6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MH MONGOOSE/ NEW ARM</w:t>
            </w:r>
          </w:p>
        </w:tc>
      </w:tr>
      <w:tr w:rsidR="004130EB" w14:paraId="1CEC7526"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D91034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F38058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2565</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339B9A2"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32.02414065</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893335F"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-81.08819983</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4226B43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Mongoose</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1DC0FE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25BB33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2F62C3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Off Ramp to </w:t>
            </w:r>
            <w:proofErr w:type="spellStart"/>
            <w:r w:rsidRPr="00FE0711">
              <w:rPr>
                <w:rFonts w:ascii="Arial" w:hAnsi="Arial" w:cs="Arial"/>
                <w:color w:val="000000"/>
                <w:sz w:val="16"/>
                <w:szCs w:val="16"/>
              </w:rPr>
              <w:t>DeRenne</w:t>
            </w:r>
            <w:proofErr w:type="spellEnd"/>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90A92B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5AB6FC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MH MONGOOSE/ NEW ARM</w:t>
            </w:r>
          </w:p>
        </w:tc>
      </w:tr>
      <w:tr w:rsidR="004130EB" w14:paraId="3DCF32E1"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656E15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3E0F725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2566</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1A3369E"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32.02480187</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1D734DA0"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-81.08769298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B75C14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Mongoose</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F84859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A054F0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8B5148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Off Ramp to </w:t>
            </w:r>
            <w:proofErr w:type="spellStart"/>
            <w:r w:rsidRPr="00FE0711">
              <w:rPr>
                <w:rFonts w:ascii="Arial" w:hAnsi="Arial" w:cs="Arial"/>
                <w:color w:val="000000"/>
                <w:sz w:val="16"/>
                <w:szCs w:val="16"/>
              </w:rPr>
              <w:t>DeRenne</w:t>
            </w:r>
            <w:proofErr w:type="spellEnd"/>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5E19B9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B19F4B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MH MONGOOSE/ NEW ARM</w:t>
            </w:r>
          </w:p>
        </w:tc>
      </w:tr>
      <w:tr w:rsidR="004130EB" w14:paraId="03015FB8"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0DFC65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33C9DBD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2567</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202A855"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32.02544497</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1B00A2B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-81.08722974</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026E23A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Mongoose</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65AEF8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9A4AFF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DFE987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Off Ramp to </w:t>
            </w:r>
            <w:proofErr w:type="spellStart"/>
            <w:r w:rsidRPr="00FE0711">
              <w:rPr>
                <w:rFonts w:ascii="Arial" w:hAnsi="Arial" w:cs="Arial"/>
                <w:color w:val="000000"/>
                <w:sz w:val="16"/>
                <w:szCs w:val="16"/>
              </w:rPr>
              <w:t>DeRenne</w:t>
            </w:r>
            <w:proofErr w:type="spellEnd"/>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B2C57C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F2FACB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MH MONGOOSE/ NEW ARM</w:t>
            </w:r>
          </w:p>
        </w:tc>
      </w:tr>
      <w:tr w:rsidR="004130EB" w14:paraId="14BBBDD1"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6C1BFA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31E2512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2568</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524FE35D"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32.02605128</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DD2485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-81.08678862</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72E1E7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Mongoose</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F54053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559C39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FB2186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Off Ramp to </w:t>
            </w:r>
            <w:proofErr w:type="spellStart"/>
            <w:r w:rsidRPr="00FE0711">
              <w:rPr>
                <w:rFonts w:ascii="Arial" w:hAnsi="Arial" w:cs="Arial"/>
                <w:color w:val="000000"/>
                <w:sz w:val="16"/>
                <w:szCs w:val="16"/>
              </w:rPr>
              <w:t>DeRenne</w:t>
            </w:r>
            <w:proofErr w:type="spellEnd"/>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E5F145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09D11A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MH MONGOOSE/ NEW ARM</w:t>
            </w:r>
          </w:p>
        </w:tc>
      </w:tr>
      <w:tr w:rsidR="004130EB" w14:paraId="4B546244"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16DB59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8DC6AA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2569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AF53C3F"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32.02328314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D153A8A"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-81.08736359</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1273B18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Mongoose</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B6D4E8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B6A280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28F253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On Ramp from </w:t>
            </w:r>
            <w:proofErr w:type="spellStart"/>
            <w:r w:rsidRPr="00FE0711">
              <w:rPr>
                <w:rFonts w:ascii="Arial" w:hAnsi="Arial" w:cs="Arial"/>
                <w:color w:val="000000"/>
                <w:sz w:val="16"/>
                <w:szCs w:val="16"/>
              </w:rPr>
              <w:t>DeRenne</w:t>
            </w:r>
            <w:proofErr w:type="spellEnd"/>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8933BB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366D70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MH MONGOOSE/ NEW ARM</w:t>
            </w:r>
          </w:p>
        </w:tc>
      </w:tr>
      <w:tr w:rsidR="004130EB" w14:paraId="78742212"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F4A970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B91D17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2570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541CE8D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32.02390942</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41D65A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-81.08709585</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26D0D66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Mongoose</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4BE5CF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601ACB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094B2C9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On Ramp from </w:t>
            </w:r>
            <w:proofErr w:type="spellStart"/>
            <w:r w:rsidRPr="00FE0711">
              <w:rPr>
                <w:rFonts w:ascii="Arial" w:hAnsi="Arial" w:cs="Arial"/>
                <w:color w:val="000000"/>
                <w:sz w:val="16"/>
                <w:szCs w:val="16"/>
              </w:rPr>
              <w:t>DeRenne</w:t>
            </w:r>
            <w:proofErr w:type="spellEnd"/>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3FB57D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C6637B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MH MONGOOSE/ NEW ARM</w:t>
            </w:r>
          </w:p>
        </w:tc>
      </w:tr>
      <w:tr w:rsidR="004130EB" w14:paraId="1F885D3D"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A4C0E8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2D6A3A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2571</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F51A14D"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32.02455418</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9A5DA3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-81.08682788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1AB1689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Mongoose</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30739C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7418DD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8EA800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On Ramp from </w:t>
            </w:r>
            <w:proofErr w:type="spellStart"/>
            <w:r w:rsidRPr="00FE0711">
              <w:rPr>
                <w:rFonts w:ascii="Arial" w:hAnsi="Arial" w:cs="Arial"/>
                <w:color w:val="000000"/>
                <w:sz w:val="16"/>
                <w:szCs w:val="16"/>
              </w:rPr>
              <w:t>DeRenne</w:t>
            </w:r>
            <w:proofErr w:type="spellEnd"/>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373ED5C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09CEEF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MH MONGOOSE/ NEW ARM</w:t>
            </w:r>
          </w:p>
        </w:tc>
      </w:tr>
      <w:tr w:rsidR="004130EB" w14:paraId="0852EEE1"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D6DA90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Inoperable</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02FA5BE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2572</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59A493B8"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32.02517989</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19C3DBC8"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-81.08649504</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09D33B4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Mongoose</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79618C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440E85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91E93A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On Ramp from </w:t>
            </w:r>
            <w:proofErr w:type="spellStart"/>
            <w:r w:rsidRPr="00FE0711">
              <w:rPr>
                <w:rFonts w:ascii="Arial" w:hAnsi="Arial" w:cs="Arial"/>
                <w:color w:val="000000"/>
                <w:sz w:val="16"/>
                <w:szCs w:val="16"/>
              </w:rPr>
              <w:t>DeRenne</w:t>
            </w:r>
            <w:proofErr w:type="spellEnd"/>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513F23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93F314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MH MONGOOSE/ NEW ARM</w:t>
            </w:r>
          </w:p>
        </w:tc>
      </w:tr>
      <w:tr w:rsidR="004130EB" w14:paraId="7889C2BF"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0A2DF1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3356504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2573</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1526746"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32.02576827</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215093BE"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-81.08611923</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2B40930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Mongoose</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75627F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F47610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0623BE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On Ramp from </w:t>
            </w:r>
            <w:proofErr w:type="spellStart"/>
            <w:r w:rsidRPr="00FE0711">
              <w:rPr>
                <w:rFonts w:ascii="Arial" w:hAnsi="Arial" w:cs="Arial"/>
                <w:color w:val="000000"/>
                <w:sz w:val="16"/>
                <w:szCs w:val="16"/>
              </w:rPr>
              <w:t>DeRenne</w:t>
            </w:r>
            <w:proofErr w:type="spellEnd"/>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3A02E2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316B0C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MH MONGOOSE/ NEW ARM</w:t>
            </w:r>
          </w:p>
        </w:tc>
      </w:tr>
      <w:tr w:rsidR="004130EB" w14:paraId="438D5EB7"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801198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Normal</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3D3CA7C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2574</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5AFE7548"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32.02637569</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EE63720"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-81.08580829</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10DDBD0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Mongoose</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5A8F5A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DE3FDA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PW</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0E86B32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On Ramp from </w:t>
            </w:r>
            <w:proofErr w:type="spellStart"/>
            <w:r w:rsidRPr="00FE0711">
              <w:rPr>
                <w:rFonts w:ascii="Arial" w:hAnsi="Arial" w:cs="Arial"/>
                <w:color w:val="000000"/>
                <w:sz w:val="16"/>
                <w:szCs w:val="16"/>
              </w:rPr>
              <w:t>DeRenne</w:t>
            </w:r>
            <w:proofErr w:type="spellEnd"/>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094B87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4747A8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MH MONGOOSE/ NEW ARM</w:t>
            </w:r>
          </w:p>
        </w:tc>
      </w:tr>
      <w:tr w:rsidR="004130EB" w14:paraId="7E619821"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AE9B42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2B112C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3066</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E2A81F6"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32.00076653</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FC88539"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-81.07860548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1AABA0C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544515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8F1E01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22E5F2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805D0C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227728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342C1F4"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1162A3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4A5D6B8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3067</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CF3BA3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32.00094345</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2D3BCBEA"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-81.07850172</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A0A944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2E6E0C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E48FCB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114DA7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80CFD9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56949D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36EF7A5"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317896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090007F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3068</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13F7C9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32.00112731</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B9C1E46"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-81.07840777</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0F4246B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C9F817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E35B74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DC4CF9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25BF76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D2EB1F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4B4955D1"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31F72B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5881E24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3069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9D19B6D"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32.00135793</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494466D6"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-81.07827471</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029E91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2E0374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EB483E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E3596E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8EAEF2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7E5F08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45563EF9"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76E069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3300D77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3070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2575BB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32.00165539</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2C66EACE"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-81.07817266</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034A9A7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014482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51FFAB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6E268C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6DB089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BE46DD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17CF305C"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8BAB1F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4D49627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3071</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3522E25"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32.00190335</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2C0F18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-81.07811587</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4EFF52D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41ABB4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090831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300F3F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69B83C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71B27B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524C23D4"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27EF89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5C13710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3072</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0E4E26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32.00218988</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17CE82B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-81.07809688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879F66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9EECFA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9A0BAF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6308CC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F94ED2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F5BDD7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4A556550"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E0750A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09AF2D2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3073</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0641A5F"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32.0024417</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3B5462E3"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-81.07800452</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2F62770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F7D3C3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27B8FF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94F31A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E319B1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0182BC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27A6D619"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91C81F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5B364C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3074</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E2F1EE2"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32.00270912</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0C09B1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-81.0780172</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580ABD2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F06C44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1A3B19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FE13F6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F4B3AA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416BEE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9BB3976"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67054D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5E72F10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3075</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A95733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32.00296972</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2728888"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-81.07792156</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0EECAB0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86A6C1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15C240F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84338E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5EB6C8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3AE889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1629027A"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E98429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423EF20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3076</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3D783E2"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32.0032176</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DEB3550"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-81.0779547</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4369317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59AFE7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1621E8F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DF3004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E5DA41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96DD8F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bl>
    <w:p w14:paraId="0FE20EB6" w14:textId="77777777" w:rsidR="00D65627" w:rsidRDefault="00D65627" w:rsidP="00FE0711">
      <w:pPr>
        <w:jc w:val="center"/>
        <w:rPr>
          <w:rFonts w:ascii="Arial" w:hAnsi="Arial" w:cs="Arial"/>
          <w:color w:val="000000"/>
          <w:sz w:val="16"/>
          <w:szCs w:val="16"/>
        </w:rPr>
        <w:sectPr w:rsidR="00D65627" w:rsidSect="00EA54C4">
          <w:pgSz w:w="12240" w:h="15840"/>
          <w:pgMar w:top="720" w:right="720" w:bottom="720" w:left="720" w:header="720" w:footer="720" w:gutter="0"/>
          <w:cols w:space="720"/>
          <w:docGrid w:linePitch="360"/>
        </w:sectPr>
      </w:pPr>
    </w:p>
    <w:tbl>
      <w:tblPr>
        <w:tblW w:w="10790" w:type="dxa"/>
        <w:tblLayout w:type="fixed"/>
        <w:tblLook w:val="04A0" w:firstRow="1" w:lastRow="0" w:firstColumn="1" w:lastColumn="0" w:noHBand="0" w:noVBand="1"/>
      </w:tblPr>
      <w:tblGrid>
        <w:gridCol w:w="985"/>
        <w:gridCol w:w="683"/>
        <w:gridCol w:w="1229"/>
        <w:gridCol w:w="1238"/>
        <w:gridCol w:w="900"/>
        <w:gridCol w:w="720"/>
        <w:gridCol w:w="990"/>
        <w:gridCol w:w="1763"/>
        <w:gridCol w:w="937"/>
        <w:gridCol w:w="1345"/>
      </w:tblGrid>
      <w:tr w:rsidR="004130EB" w14:paraId="28062C66"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5B9BD5" w:themeFill="accent1"/>
            <w:vAlign w:val="center"/>
          </w:tcPr>
          <w:p w14:paraId="563530D5" w14:textId="575057FC"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lastRenderedPageBreak/>
              <w:t>Status of Light</w:t>
            </w:r>
          </w:p>
        </w:tc>
        <w:tc>
          <w:tcPr>
            <w:tcW w:w="683" w:type="dxa"/>
            <w:tcBorders>
              <w:top w:val="nil"/>
              <w:left w:val="nil"/>
              <w:bottom w:val="single" w:sz="4" w:space="0" w:color="auto"/>
              <w:right w:val="single" w:sz="4" w:space="0" w:color="auto"/>
            </w:tcBorders>
            <w:shd w:val="clear" w:color="auto" w:fill="5B9BD5" w:themeFill="accent1"/>
            <w:vAlign w:val="center"/>
          </w:tcPr>
          <w:p w14:paraId="519F4C72" w14:textId="404C4FD7"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Asset #</w:t>
            </w:r>
          </w:p>
        </w:tc>
        <w:tc>
          <w:tcPr>
            <w:tcW w:w="1229" w:type="dxa"/>
            <w:tcBorders>
              <w:top w:val="nil"/>
              <w:left w:val="nil"/>
              <w:bottom w:val="single" w:sz="4" w:space="0" w:color="auto"/>
              <w:right w:val="single" w:sz="4" w:space="0" w:color="auto"/>
            </w:tcBorders>
            <w:shd w:val="clear" w:color="auto" w:fill="5B9BD5" w:themeFill="accent1"/>
            <w:vAlign w:val="center"/>
          </w:tcPr>
          <w:p w14:paraId="67448EEC" w14:textId="4A9FB728" w:rsidR="00D65627" w:rsidRPr="00FE0711" w:rsidRDefault="00DA01D5" w:rsidP="00D65627">
            <w:pPr>
              <w:rPr>
                <w:rFonts w:ascii="Arial" w:hAnsi="Arial" w:cs="Arial"/>
                <w:color w:val="000000"/>
                <w:sz w:val="16"/>
                <w:szCs w:val="16"/>
              </w:rPr>
            </w:pPr>
            <w:r w:rsidRPr="001657B3">
              <w:rPr>
                <w:rFonts w:ascii="Arial" w:hAnsi="Arial" w:cs="Arial"/>
                <w:b/>
                <w:bCs/>
                <w:color w:val="000000"/>
                <w:sz w:val="16"/>
                <w:szCs w:val="16"/>
              </w:rPr>
              <w:t>Latitude</w:t>
            </w:r>
          </w:p>
        </w:tc>
        <w:tc>
          <w:tcPr>
            <w:tcW w:w="1238" w:type="dxa"/>
            <w:tcBorders>
              <w:top w:val="nil"/>
              <w:left w:val="nil"/>
              <w:bottom w:val="single" w:sz="4" w:space="0" w:color="auto"/>
              <w:right w:val="single" w:sz="4" w:space="0" w:color="auto"/>
            </w:tcBorders>
            <w:shd w:val="clear" w:color="auto" w:fill="5B9BD5" w:themeFill="accent1"/>
            <w:vAlign w:val="center"/>
          </w:tcPr>
          <w:p w14:paraId="4C2BE7F3" w14:textId="6C426161" w:rsidR="00D65627" w:rsidRPr="00FE0711" w:rsidRDefault="00DA01D5" w:rsidP="00D65627">
            <w:pPr>
              <w:rPr>
                <w:rFonts w:ascii="Arial" w:hAnsi="Arial" w:cs="Arial"/>
                <w:color w:val="000000"/>
                <w:sz w:val="16"/>
                <w:szCs w:val="16"/>
              </w:rPr>
            </w:pPr>
            <w:r w:rsidRPr="001657B3">
              <w:rPr>
                <w:rFonts w:ascii="Arial" w:hAnsi="Arial" w:cs="Arial"/>
                <w:b/>
                <w:bCs/>
                <w:color w:val="000000"/>
                <w:sz w:val="16"/>
                <w:szCs w:val="16"/>
              </w:rPr>
              <w:t>Longitude</w:t>
            </w:r>
          </w:p>
        </w:tc>
        <w:tc>
          <w:tcPr>
            <w:tcW w:w="900" w:type="dxa"/>
            <w:tcBorders>
              <w:top w:val="single" w:sz="4" w:space="0" w:color="auto"/>
              <w:bottom w:val="single" w:sz="4" w:space="0" w:color="auto"/>
              <w:right w:val="single" w:sz="4" w:space="0" w:color="auto"/>
            </w:tcBorders>
            <w:shd w:val="clear" w:color="auto" w:fill="5B9BD5" w:themeFill="accent1"/>
            <w:vAlign w:val="center"/>
          </w:tcPr>
          <w:p w14:paraId="4B6E248D" w14:textId="499EBD00" w:rsidR="00D65627" w:rsidRPr="00FE0711" w:rsidRDefault="00DA01D5" w:rsidP="00D65627">
            <w:pPr>
              <w:jc w:val="center"/>
              <w:rPr>
                <w:rFonts w:ascii="Arial" w:hAnsi="Arial" w:cs="Arial"/>
                <w:color w:val="000000"/>
                <w:sz w:val="16"/>
                <w:szCs w:val="16"/>
              </w:rPr>
            </w:pPr>
            <w:r w:rsidRPr="00D65627">
              <w:rPr>
                <w:rFonts w:ascii="Arial" w:hAnsi="Arial" w:cs="Arial"/>
                <w:b/>
                <w:bCs/>
                <w:color w:val="000000"/>
                <w:sz w:val="16"/>
                <w:szCs w:val="16"/>
              </w:rPr>
              <w:t>Light Type</w:t>
            </w:r>
          </w:p>
        </w:tc>
        <w:tc>
          <w:tcPr>
            <w:tcW w:w="720" w:type="dxa"/>
            <w:tcBorders>
              <w:top w:val="nil"/>
              <w:left w:val="single" w:sz="4" w:space="0" w:color="auto"/>
              <w:bottom w:val="single" w:sz="4" w:space="0" w:color="auto"/>
              <w:right w:val="single" w:sz="4" w:space="0" w:color="auto"/>
            </w:tcBorders>
            <w:shd w:val="clear" w:color="auto" w:fill="5B9BD5" w:themeFill="accent1"/>
            <w:vAlign w:val="center"/>
          </w:tcPr>
          <w:p w14:paraId="5B7D15CE" w14:textId="69C57F17"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Pole Height</w:t>
            </w:r>
          </w:p>
        </w:tc>
        <w:tc>
          <w:tcPr>
            <w:tcW w:w="990" w:type="dxa"/>
            <w:tcBorders>
              <w:top w:val="nil"/>
              <w:left w:val="nil"/>
              <w:bottom w:val="single" w:sz="4" w:space="0" w:color="auto"/>
              <w:right w:val="single" w:sz="4" w:space="0" w:color="auto"/>
            </w:tcBorders>
            <w:shd w:val="clear" w:color="auto" w:fill="5B9BD5" w:themeFill="accent1"/>
            <w:noWrap/>
            <w:vAlign w:val="center"/>
          </w:tcPr>
          <w:p w14:paraId="68BA5ED8" w14:textId="58A98A3E"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Location 1</w:t>
            </w:r>
          </w:p>
        </w:tc>
        <w:tc>
          <w:tcPr>
            <w:tcW w:w="1763" w:type="dxa"/>
            <w:tcBorders>
              <w:top w:val="nil"/>
              <w:left w:val="nil"/>
              <w:bottom w:val="single" w:sz="4" w:space="0" w:color="auto"/>
              <w:right w:val="single" w:sz="4" w:space="0" w:color="auto"/>
            </w:tcBorders>
            <w:shd w:val="clear" w:color="auto" w:fill="5B9BD5" w:themeFill="accent1"/>
            <w:noWrap/>
            <w:vAlign w:val="center"/>
          </w:tcPr>
          <w:p w14:paraId="50D56A98" w14:textId="7B295425"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Location 2</w:t>
            </w:r>
          </w:p>
        </w:tc>
        <w:tc>
          <w:tcPr>
            <w:tcW w:w="937" w:type="dxa"/>
            <w:tcBorders>
              <w:top w:val="nil"/>
              <w:left w:val="nil"/>
              <w:bottom w:val="single" w:sz="4" w:space="0" w:color="auto"/>
              <w:right w:val="single" w:sz="4" w:space="0" w:color="auto"/>
            </w:tcBorders>
            <w:shd w:val="clear" w:color="auto" w:fill="5B9BD5" w:themeFill="accent1"/>
            <w:noWrap/>
            <w:vAlign w:val="center"/>
          </w:tcPr>
          <w:p w14:paraId="2667392A" w14:textId="7B8E17A8"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Direction</w:t>
            </w:r>
          </w:p>
        </w:tc>
        <w:tc>
          <w:tcPr>
            <w:tcW w:w="1345" w:type="dxa"/>
            <w:tcBorders>
              <w:top w:val="nil"/>
              <w:left w:val="nil"/>
              <w:bottom w:val="single" w:sz="4" w:space="0" w:color="auto"/>
              <w:right w:val="single" w:sz="4" w:space="0" w:color="auto"/>
            </w:tcBorders>
            <w:shd w:val="clear" w:color="auto" w:fill="5B9BD5" w:themeFill="accent1"/>
            <w:noWrap/>
            <w:vAlign w:val="center"/>
          </w:tcPr>
          <w:p w14:paraId="6108C1F8" w14:textId="152E90EE"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Notes</w:t>
            </w:r>
          </w:p>
        </w:tc>
      </w:tr>
      <w:tr w:rsidR="004130EB" w14:paraId="6BAF3661"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E50C32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3B5ACDC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3077</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5948696"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32.00348989</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4DFBECAD"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-81.07785721</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54B38DE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758983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CD424A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18F477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0B501E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B1625A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44DAA44A"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BC628B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3C14C98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3078</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483F9BE"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32.00374105</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6109C4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-81.07785374</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5647463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75DE60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84E74E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4E7C45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3A652D0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67E42E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CE2C755"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2DD801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568746E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3079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EB7B1E9"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32.00403477</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830EEA5"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-81.07780366</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583FEFD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7E17C1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1061C4B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1C5465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828AD4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2B8D758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26EB1B2E"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305FB6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78B154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3080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DBD3E95"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32.00432057</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016AD8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-81.07785521</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010BCDE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CE65FF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CFD9BA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8497F6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6A8961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C93A34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1AC34B00"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47E856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4CFD9F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3081</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54EAB37F"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32.00457551</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4AF5014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-81.07786059</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343DE69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5C40FB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D9C9A2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BD3AC5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287EA2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32E1AB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3BC47142"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121102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C7567C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3082</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3F1B45AA"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32.00488324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144C54B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-81.07795536</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4F5AAEA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4EBCD2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52B4F9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999A46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6440A7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B530A7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20F1FDDF"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A39D38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1773F69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3083</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56C81370"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32.00512782</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49E90F2"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-81.07795263</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22B64E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5CB260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D7F674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BAB307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16E4AB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F3575B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093B9CD9"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EA5084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1C3CB6A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3084</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03843E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32.00541329</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9915B2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-81.07803599</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086261B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14ADFE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07C6C8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05C0EB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6AD91F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BC5AAF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156194DF"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EFCD44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5468580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3085</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2069D4D"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32.00564999</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12CD5DC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-81.0780291</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B92733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C5B682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9B7E2E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E88BB6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E8AC93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D57338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5DCFC4F"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B98F12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15690DB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3086</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A40BC96"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32.00588258</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208FB7C9"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-81.0779846</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448A661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C7AA86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89AD4B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6DFB99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FDF9D6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WB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0A6B0E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817AB5D"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9C8489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439616F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3087</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FFC8F9F"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32.00589137</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471EAAF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-81.07770389</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7E90B3D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0504C9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396547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933CB8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Eisenhower to Possum Canal</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314A43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9EB6F3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51E4A575"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F15F9B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3919765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3088</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0DCA1B9"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32.00612669</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4B34F4B2"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-81.07760908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499C3D3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9E6083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8D591D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4482AD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F9F3B4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AB1610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683854A"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BAC57C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DAFC10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3089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A8C5C8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32.0060947</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5C61849"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-81.07784284</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1B9E645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67B28F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DDEF4F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D68061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ABE64D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52F66B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288E1CA"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E9D64C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57306B5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3090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79350F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32.00617696</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995AB1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-81.07803631</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2DD21E6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0E5F97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1A10B9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A46C8A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88D2B0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AB87C6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B7C2DFA"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84AFDF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FFCCE2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3091</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07EAD6E"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32.006378855476974,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6D00BF5"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-81.07822873</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56679C4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FE34DA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E279F5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117CC7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90C4D4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7FE227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1283B2D2"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5FCC37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1CE25DA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3092</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332FB1D3"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32.006645885386206,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47C5C38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-81.07830208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08EB87D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EC5E1A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186E61C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DAA5CF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BBD871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0F42D8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62996E6"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16FD1C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19D038B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3093</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41D2B8F"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32.006877628651864,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4E1CEDAE"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-81.07848334</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46D7192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4ECF16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0F6603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6D5659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3A6016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290C02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19AF83D3"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48EEED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5A6E710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3094</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59F3AE40"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32.00712745805161,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470C5B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-81.07856415</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255E9A2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94BE64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FCE79D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F25794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BAABE3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050E00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0C4A7FE9"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D61053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0E12582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3095</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0CD11D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32.007233004588635,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632ED28"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-81.07870481</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AC0CEE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1CE56A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3DFEDC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0B10D3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353AF8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C816D4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5274A057"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119C0D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407147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3096</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EA869A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32.007508241208726,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2DE9F879"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-81.07882742</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03EDF46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AC5E0F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45463D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487B9A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5E90CB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89976F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2B9FF22E"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F380A9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03FA11C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3097</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B89B6FF"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32.007790879419794,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D3E201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-81.07908968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3361E8D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E2DB1A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A054D0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869CF7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E4865E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A7A948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4F04D0D"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21A95F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40F81AF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3098</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92F67B3"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32.00804675862217,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AA9FC1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-81.07923302</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638014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D96BAD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A89C79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2BA68E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4586F7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FB81AF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177F61C6"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1C8D03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3FE8249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3099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7D1B769"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32.00821739113888,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376143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-81.07949943</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73F1FFA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5E9B80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1245E93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F11BD4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697FB4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F8FB78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bl>
    <w:p w14:paraId="1ED0437F" w14:textId="77777777" w:rsidR="00D65627" w:rsidRDefault="00D65627" w:rsidP="00FE0711">
      <w:pPr>
        <w:jc w:val="center"/>
        <w:rPr>
          <w:rFonts w:ascii="Arial" w:hAnsi="Arial" w:cs="Arial"/>
          <w:color w:val="000000"/>
          <w:sz w:val="16"/>
          <w:szCs w:val="16"/>
        </w:rPr>
        <w:sectPr w:rsidR="00D65627" w:rsidSect="00EA54C4">
          <w:pgSz w:w="12240" w:h="15840"/>
          <w:pgMar w:top="720" w:right="720" w:bottom="720" w:left="720" w:header="720" w:footer="720" w:gutter="0"/>
          <w:cols w:space="720"/>
          <w:docGrid w:linePitch="360"/>
        </w:sectPr>
      </w:pPr>
    </w:p>
    <w:tbl>
      <w:tblPr>
        <w:tblW w:w="10790" w:type="dxa"/>
        <w:tblLayout w:type="fixed"/>
        <w:tblLook w:val="04A0" w:firstRow="1" w:lastRow="0" w:firstColumn="1" w:lastColumn="0" w:noHBand="0" w:noVBand="1"/>
      </w:tblPr>
      <w:tblGrid>
        <w:gridCol w:w="985"/>
        <w:gridCol w:w="683"/>
        <w:gridCol w:w="1229"/>
        <w:gridCol w:w="1238"/>
        <w:gridCol w:w="900"/>
        <w:gridCol w:w="720"/>
        <w:gridCol w:w="990"/>
        <w:gridCol w:w="1763"/>
        <w:gridCol w:w="937"/>
        <w:gridCol w:w="1345"/>
      </w:tblGrid>
      <w:tr w:rsidR="004130EB" w14:paraId="0D2D52DB"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5B9BD5" w:themeFill="accent1"/>
            <w:vAlign w:val="center"/>
          </w:tcPr>
          <w:p w14:paraId="5FD37FF7" w14:textId="03AC42F0"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lastRenderedPageBreak/>
              <w:t>Status of Light</w:t>
            </w:r>
          </w:p>
        </w:tc>
        <w:tc>
          <w:tcPr>
            <w:tcW w:w="683" w:type="dxa"/>
            <w:tcBorders>
              <w:top w:val="nil"/>
              <w:left w:val="nil"/>
              <w:bottom w:val="single" w:sz="4" w:space="0" w:color="auto"/>
              <w:right w:val="single" w:sz="4" w:space="0" w:color="auto"/>
            </w:tcBorders>
            <w:shd w:val="clear" w:color="auto" w:fill="5B9BD5" w:themeFill="accent1"/>
            <w:vAlign w:val="center"/>
          </w:tcPr>
          <w:p w14:paraId="4FE12270" w14:textId="02909588"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Asset #</w:t>
            </w:r>
          </w:p>
        </w:tc>
        <w:tc>
          <w:tcPr>
            <w:tcW w:w="1229" w:type="dxa"/>
            <w:tcBorders>
              <w:top w:val="nil"/>
              <w:left w:val="nil"/>
              <w:bottom w:val="single" w:sz="4" w:space="0" w:color="auto"/>
              <w:right w:val="single" w:sz="4" w:space="0" w:color="auto"/>
            </w:tcBorders>
            <w:shd w:val="clear" w:color="auto" w:fill="5B9BD5" w:themeFill="accent1"/>
            <w:vAlign w:val="center"/>
          </w:tcPr>
          <w:p w14:paraId="0AF2F842" w14:textId="7FC5398D" w:rsidR="00D65627" w:rsidRPr="00FE0711" w:rsidRDefault="00DA01D5" w:rsidP="00D65627">
            <w:pPr>
              <w:rPr>
                <w:rFonts w:ascii="Arial" w:hAnsi="Arial" w:cs="Arial"/>
                <w:color w:val="000000"/>
                <w:sz w:val="16"/>
                <w:szCs w:val="16"/>
              </w:rPr>
            </w:pPr>
            <w:r w:rsidRPr="001657B3">
              <w:rPr>
                <w:rFonts w:ascii="Arial" w:hAnsi="Arial" w:cs="Arial"/>
                <w:b/>
                <w:bCs/>
                <w:color w:val="000000"/>
                <w:sz w:val="16"/>
                <w:szCs w:val="16"/>
              </w:rPr>
              <w:t>Latitude</w:t>
            </w:r>
          </w:p>
        </w:tc>
        <w:tc>
          <w:tcPr>
            <w:tcW w:w="1238" w:type="dxa"/>
            <w:tcBorders>
              <w:top w:val="nil"/>
              <w:left w:val="nil"/>
              <w:bottom w:val="single" w:sz="4" w:space="0" w:color="auto"/>
              <w:right w:val="single" w:sz="4" w:space="0" w:color="auto"/>
            </w:tcBorders>
            <w:shd w:val="clear" w:color="auto" w:fill="5B9BD5" w:themeFill="accent1"/>
            <w:vAlign w:val="center"/>
          </w:tcPr>
          <w:p w14:paraId="262AC017" w14:textId="4C3DCA70" w:rsidR="00D65627" w:rsidRPr="00FE0711" w:rsidRDefault="00DA01D5" w:rsidP="00D65627">
            <w:pPr>
              <w:rPr>
                <w:rFonts w:ascii="Arial" w:hAnsi="Arial" w:cs="Arial"/>
                <w:color w:val="000000"/>
                <w:sz w:val="16"/>
                <w:szCs w:val="16"/>
              </w:rPr>
            </w:pPr>
            <w:r w:rsidRPr="001657B3">
              <w:rPr>
                <w:rFonts w:ascii="Arial" w:hAnsi="Arial" w:cs="Arial"/>
                <w:b/>
                <w:bCs/>
                <w:color w:val="000000"/>
                <w:sz w:val="16"/>
                <w:szCs w:val="16"/>
              </w:rPr>
              <w:t>Longitude</w:t>
            </w:r>
          </w:p>
        </w:tc>
        <w:tc>
          <w:tcPr>
            <w:tcW w:w="900" w:type="dxa"/>
            <w:tcBorders>
              <w:top w:val="single" w:sz="4" w:space="0" w:color="auto"/>
              <w:bottom w:val="single" w:sz="4" w:space="0" w:color="auto"/>
              <w:right w:val="single" w:sz="4" w:space="0" w:color="auto"/>
            </w:tcBorders>
            <w:shd w:val="clear" w:color="auto" w:fill="5B9BD5" w:themeFill="accent1"/>
            <w:vAlign w:val="center"/>
          </w:tcPr>
          <w:p w14:paraId="5117EA1A" w14:textId="798C10F6" w:rsidR="00D65627" w:rsidRPr="00FE0711" w:rsidRDefault="00DA01D5" w:rsidP="00D65627">
            <w:pPr>
              <w:jc w:val="center"/>
              <w:rPr>
                <w:rFonts w:ascii="Arial" w:hAnsi="Arial" w:cs="Arial"/>
                <w:color w:val="000000"/>
                <w:sz w:val="16"/>
                <w:szCs w:val="16"/>
              </w:rPr>
            </w:pPr>
            <w:r w:rsidRPr="00D65627">
              <w:rPr>
                <w:rFonts w:ascii="Arial" w:hAnsi="Arial" w:cs="Arial"/>
                <w:b/>
                <w:bCs/>
                <w:color w:val="000000"/>
                <w:sz w:val="16"/>
                <w:szCs w:val="16"/>
              </w:rPr>
              <w:t>Light Type</w:t>
            </w:r>
          </w:p>
        </w:tc>
        <w:tc>
          <w:tcPr>
            <w:tcW w:w="720" w:type="dxa"/>
            <w:tcBorders>
              <w:top w:val="nil"/>
              <w:left w:val="single" w:sz="4" w:space="0" w:color="auto"/>
              <w:bottom w:val="single" w:sz="4" w:space="0" w:color="auto"/>
              <w:right w:val="single" w:sz="4" w:space="0" w:color="auto"/>
            </w:tcBorders>
            <w:shd w:val="clear" w:color="auto" w:fill="5B9BD5" w:themeFill="accent1"/>
            <w:vAlign w:val="center"/>
          </w:tcPr>
          <w:p w14:paraId="1D7CC6AE" w14:textId="0D73AB40"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Pole Height</w:t>
            </w:r>
          </w:p>
        </w:tc>
        <w:tc>
          <w:tcPr>
            <w:tcW w:w="990" w:type="dxa"/>
            <w:tcBorders>
              <w:top w:val="nil"/>
              <w:left w:val="nil"/>
              <w:bottom w:val="single" w:sz="4" w:space="0" w:color="auto"/>
              <w:right w:val="single" w:sz="4" w:space="0" w:color="auto"/>
            </w:tcBorders>
            <w:shd w:val="clear" w:color="auto" w:fill="5B9BD5" w:themeFill="accent1"/>
            <w:noWrap/>
            <w:vAlign w:val="center"/>
          </w:tcPr>
          <w:p w14:paraId="56DED5E1" w14:textId="297D6FB9"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Location 1</w:t>
            </w:r>
          </w:p>
        </w:tc>
        <w:tc>
          <w:tcPr>
            <w:tcW w:w="1763" w:type="dxa"/>
            <w:tcBorders>
              <w:top w:val="nil"/>
              <w:left w:val="nil"/>
              <w:bottom w:val="single" w:sz="4" w:space="0" w:color="auto"/>
              <w:right w:val="single" w:sz="4" w:space="0" w:color="auto"/>
            </w:tcBorders>
            <w:shd w:val="clear" w:color="auto" w:fill="5B9BD5" w:themeFill="accent1"/>
            <w:noWrap/>
            <w:vAlign w:val="center"/>
          </w:tcPr>
          <w:p w14:paraId="3DBFFC52" w14:textId="4C33CBE5"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Location 2</w:t>
            </w:r>
          </w:p>
        </w:tc>
        <w:tc>
          <w:tcPr>
            <w:tcW w:w="937" w:type="dxa"/>
            <w:tcBorders>
              <w:top w:val="nil"/>
              <w:left w:val="nil"/>
              <w:bottom w:val="single" w:sz="4" w:space="0" w:color="auto"/>
              <w:right w:val="single" w:sz="4" w:space="0" w:color="auto"/>
            </w:tcBorders>
            <w:shd w:val="clear" w:color="auto" w:fill="5B9BD5" w:themeFill="accent1"/>
            <w:noWrap/>
            <w:vAlign w:val="center"/>
          </w:tcPr>
          <w:p w14:paraId="093F98A1" w14:textId="7A21F92A"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Direction</w:t>
            </w:r>
          </w:p>
        </w:tc>
        <w:tc>
          <w:tcPr>
            <w:tcW w:w="1345" w:type="dxa"/>
            <w:tcBorders>
              <w:top w:val="nil"/>
              <w:left w:val="nil"/>
              <w:bottom w:val="single" w:sz="4" w:space="0" w:color="auto"/>
              <w:right w:val="single" w:sz="4" w:space="0" w:color="auto"/>
            </w:tcBorders>
            <w:shd w:val="clear" w:color="auto" w:fill="5B9BD5" w:themeFill="accent1"/>
            <w:noWrap/>
            <w:vAlign w:val="center"/>
          </w:tcPr>
          <w:p w14:paraId="67CF0CDC" w14:textId="0460AC75"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Notes</w:t>
            </w:r>
          </w:p>
        </w:tc>
      </w:tr>
      <w:tr w:rsidR="004130EB" w14:paraId="6488F4AE"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CD6AC3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299982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3100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96F6975"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32.008445550351034,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422DA46A"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-81.07966027</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C095A8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DE3266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E45990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F0CB0A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4E1F45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B66DF1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426F28CA"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51F9F2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5928D91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3101</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F1CCCAE"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32.00862063615984,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EE4DEB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-81.07990902</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0D40F27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FA28CD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A028E4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F1999D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42F37E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280635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B6F8581"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D7CABB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2D47F9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3102</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5D30BF1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32.00884793060173,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321ED3F5"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-81.08008351</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3B61D3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C8CB90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1DA4064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891DAD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E85260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511802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2BD0E0A9"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0619E6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C07791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3103</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35BE2C3F"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32.00899403656892,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BB4372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-81.08037588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2BB43A2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C275DA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D40C30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887E5C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087AAA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FAAF04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23FA1191"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747797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5C0B2A9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3104</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336E89D9"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32.00923654256509,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32AB283E"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-81.08051248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B33A74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7A4C64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7566A7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93FB35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BD1104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E6BADD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516A1FA3"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B809B1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1FCA18F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3105</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72CBF9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32.00943683929343,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ABF6B28"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-81.08075059</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1C7ED32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877F95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DA5DEA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F5B177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49FFA9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85C20F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7C56547B"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F4CA3F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A3BA00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3106</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C76660A"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32.0096691812986,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35354408"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-81.08089613</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577FBBC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A54799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5C9990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20189F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015FD6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6A829C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4A85C84B"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6F3F98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8B994A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3107</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287A85F"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32.009847821663456,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953341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-81.08114486</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801CEE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86CA7B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B6A680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C26956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F3DC8B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2049CE8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A881386"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961D39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09001D3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3108</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46E2930"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32.01008196444416,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12EFE96"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-81.08128608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32E9ACC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995A0D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C471B9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EFA230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D1EC61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20A1640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00C38135"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161DC7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25474F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3109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D17DB23"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32.010282832312214,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373E7D8F"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-81.08151918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73639CB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F81199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6C067C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E5A7C5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3061B64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2F9BA2D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0A46DA66"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74072F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E876E1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3110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C9706B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32.01054718988293,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8E8F085"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-81.08160828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4B6002F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D5DD59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3D77C8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0CD1719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9FF247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2C27B49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08018F6"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B35259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0F0D87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3111</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52AD44AA"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32.01076699466884,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C301C20"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-81.08181391</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3CB3E6D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CAACF0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1FD5C12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65F94B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BD8F60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D62C08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3B10964E"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D4A782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1CEF268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3112</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DA6377A"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32.01103003284771,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CAB17C5"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-81.08187188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1ABB88E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77EEEF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BA146C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0526099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Possum Canal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F4B3EB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24B1262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1B68DD3B"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66311C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1AD677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3113</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467233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32.01121821213609,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3BEA66F"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-81.08174094</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5403C5A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FC306B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7E4786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2EC324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Trail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A50C6D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7E9478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2ED851CE"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0FBF13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C6150B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3114</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3C63AF1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32.01116575571698,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73FE66E"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-81.08150353</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4978003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BAC702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156866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F6E937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Trail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01B9CE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E5F735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1A2C4580"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BC7221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17335B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3115</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BE0FFF5"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32.01121007887459,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21C81640"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-81.08107462</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140A4A3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9CE56A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BDF3EB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E763B4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Trail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8CD57E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8B31B5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79526141"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F730D2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BCB655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3116</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4FC4100"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32.01136791706359,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C56A16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-81.08108747</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727A9E6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51B687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782E30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34BBEC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Trail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BE1FC0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WB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78F8E4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44ADDD6E"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869F98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449717F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3117</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37E7F92"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 xml:space="preserve">32.01149517810219, </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6F0EA0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-81.08102852</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734E7D8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532C1B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73D83B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DF3945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Trail to Scarborough Sports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48FC88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B0C5F3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02C91FD5"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D14A8F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CA3DE8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3118</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359DD5F6"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32.0112905</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3261942"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-81.08197586</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7A3B91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F0179F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6B0967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F89A46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Scarborough Sports to Bona Bella</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E75EF3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D6625E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591ECE1F"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8D6ED3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8584C9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3119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E7E8749"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32.01151075</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718B3DD"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-81.08210472</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09B915E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C8A190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8F01BA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E60DEC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Scarborough Sports to Bona Bella</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54E884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0CED06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2A1B6DE8"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DD6640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4C79E6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3120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913E088"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32.01174495</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A998D75"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-81.08228441</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FD4A95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C71D89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68F965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0D874DE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Scarborough Sports to Bona Bella</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AC3E5D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85543E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189B3DCE"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954277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C7AACF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3121</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94A4423"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32.01202117</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3124ECB3"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-81.08231778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70995DC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6AF717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3A0918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1FB19A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Scarborough Sports to Bona Bella</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9148F1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4C304C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9A7A7E7"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69ED6D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6A3AE4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3122</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30617C90"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32.01224784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26F45E9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-81.08247521</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07DD2B6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AD808B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CD3CBB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43C21B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Scarborough Sports to Bona Bella</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1E7818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9616D3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bl>
    <w:p w14:paraId="246A0FC4" w14:textId="77777777" w:rsidR="00D65627" w:rsidRDefault="00D65627" w:rsidP="00FE0711">
      <w:pPr>
        <w:jc w:val="center"/>
        <w:rPr>
          <w:rFonts w:ascii="Arial" w:hAnsi="Arial" w:cs="Arial"/>
          <w:color w:val="000000"/>
          <w:sz w:val="16"/>
          <w:szCs w:val="16"/>
        </w:rPr>
        <w:sectPr w:rsidR="00D65627" w:rsidSect="00EA54C4">
          <w:pgSz w:w="12240" w:h="15840"/>
          <w:pgMar w:top="720" w:right="720" w:bottom="720" w:left="720" w:header="720" w:footer="720" w:gutter="0"/>
          <w:cols w:space="720"/>
          <w:docGrid w:linePitch="360"/>
        </w:sectPr>
      </w:pPr>
    </w:p>
    <w:tbl>
      <w:tblPr>
        <w:tblW w:w="10790" w:type="dxa"/>
        <w:tblLayout w:type="fixed"/>
        <w:tblLook w:val="04A0" w:firstRow="1" w:lastRow="0" w:firstColumn="1" w:lastColumn="0" w:noHBand="0" w:noVBand="1"/>
      </w:tblPr>
      <w:tblGrid>
        <w:gridCol w:w="985"/>
        <w:gridCol w:w="683"/>
        <w:gridCol w:w="1229"/>
        <w:gridCol w:w="1238"/>
        <w:gridCol w:w="900"/>
        <w:gridCol w:w="720"/>
        <w:gridCol w:w="990"/>
        <w:gridCol w:w="1763"/>
        <w:gridCol w:w="937"/>
        <w:gridCol w:w="1345"/>
      </w:tblGrid>
      <w:tr w:rsidR="004130EB" w14:paraId="330365ED" w14:textId="77777777" w:rsidTr="00D65627">
        <w:trPr>
          <w:trHeight w:val="200"/>
        </w:trPr>
        <w:tc>
          <w:tcPr>
            <w:tcW w:w="985" w:type="dxa"/>
            <w:tcBorders>
              <w:top w:val="nil"/>
              <w:left w:val="single" w:sz="4" w:space="0" w:color="auto"/>
              <w:bottom w:val="single" w:sz="4" w:space="0" w:color="auto"/>
              <w:right w:val="single" w:sz="4" w:space="0" w:color="auto"/>
            </w:tcBorders>
            <w:shd w:val="clear" w:color="auto" w:fill="5B9BD5" w:themeFill="accent1"/>
            <w:vAlign w:val="center"/>
          </w:tcPr>
          <w:p w14:paraId="560E0032" w14:textId="78EF7D06"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lastRenderedPageBreak/>
              <w:t>Status of Light</w:t>
            </w:r>
          </w:p>
        </w:tc>
        <w:tc>
          <w:tcPr>
            <w:tcW w:w="683" w:type="dxa"/>
            <w:tcBorders>
              <w:top w:val="nil"/>
              <w:left w:val="nil"/>
              <w:bottom w:val="single" w:sz="4" w:space="0" w:color="auto"/>
              <w:right w:val="single" w:sz="4" w:space="0" w:color="auto"/>
            </w:tcBorders>
            <w:shd w:val="clear" w:color="auto" w:fill="5B9BD5" w:themeFill="accent1"/>
            <w:vAlign w:val="center"/>
          </w:tcPr>
          <w:p w14:paraId="722A52C1" w14:textId="169C444C"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Asset #</w:t>
            </w:r>
          </w:p>
        </w:tc>
        <w:tc>
          <w:tcPr>
            <w:tcW w:w="1229" w:type="dxa"/>
            <w:tcBorders>
              <w:top w:val="nil"/>
              <w:left w:val="nil"/>
              <w:bottom w:val="single" w:sz="4" w:space="0" w:color="auto"/>
              <w:right w:val="single" w:sz="4" w:space="0" w:color="auto"/>
            </w:tcBorders>
            <w:shd w:val="clear" w:color="auto" w:fill="5B9BD5" w:themeFill="accent1"/>
            <w:vAlign w:val="center"/>
          </w:tcPr>
          <w:p w14:paraId="5CB5B916" w14:textId="03F4C77E" w:rsidR="00D65627" w:rsidRPr="00FE0711" w:rsidRDefault="00DA01D5" w:rsidP="00D65627">
            <w:pPr>
              <w:rPr>
                <w:rFonts w:ascii="Arial" w:hAnsi="Arial" w:cs="Arial"/>
                <w:color w:val="000000"/>
                <w:sz w:val="16"/>
                <w:szCs w:val="16"/>
              </w:rPr>
            </w:pPr>
            <w:r w:rsidRPr="001657B3">
              <w:rPr>
                <w:rFonts w:ascii="Arial" w:hAnsi="Arial" w:cs="Arial"/>
                <w:b/>
                <w:bCs/>
                <w:color w:val="000000"/>
                <w:sz w:val="16"/>
                <w:szCs w:val="16"/>
              </w:rPr>
              <w:t>Latitude</w:t>
            </w:r>
          </w:p>
        </w:tc>
        <w:tc>
          <w:tcPr>
            <w:tcW w:w="1238" w:type="dxa"/>
            <w:tcBorders>
              <w:top w:val="nil"/>
              <w:left w:val="nil"/>
              <w:bottom w:val="single" w:sz="4" w:space="0" w:color="auto"/>
              <w:right w:val="single" w:sz="4" w:space="0" w:color="auto"/>
            </w:tcBorders>
            <w:shd w:val="clear" w:color="auto" w:fill="5B9BD5" w:themeFill="accent1"/>
            <w:vAlign w:val="center"/>
          </w:tcPr>
          <w:p w14:paraId="428A6E50" w14:textId="6095E2DF" w:rsidR="00D65627" w:rsidRPr="00FE0711" w:rsidRDefault="00DA01D5" w:rsidP="00D65627">
            <w:pPr>
              <w:rPr>
                <w:rFonts w:ascii="Arial" w:hAnsi="Arial" w:cs="Arial"/>
                <w:color w:val="000000"/>
                <w:sz w:val="16"/>
                <w:szCs w:val="16"/>
              </w:rPr>
            </w:pPr>
            <w:r w:rsidRPr="001657B3">
              <w:rPr>
                <w:rFonts w:ascii="Arial" w:hAnsi="Arial" w:cs="Arial"/>
                <w:b/>
                <w:bCs/>
                <w:color w:val="000000"/>
                <w:sz w:val="16"/>
                <w:szCs w:val="16"/>
              </w:rPr>
              <w:t>Longitude</w:t>
            </w:r>
          </w:p>
        </w:tc>
        <w:tc>
          <w:tcPr>
            <w:tcW w:w="900" w:type="dxa"/>
            <w:tcBorders>
              <w:top w:val="single" w:sz="4" w:space="0" w:color="auto"/>
              <w:bottom w:val="single" w:sz="4" w:space="0" w:color="auto"/>
              <w:right w:val="single" w:sz="4" w:space="0" w:color="auto"/>
            </w:tcBorders>
            <w:shd w:val="clear" w:color="auto" w:fill="5B9BD5" w:themeFill="accent1"/>
            <w:vAlign w:val="center"/>
          </w:tcPr>
          <w:p w14:paraId="53B6CD6D" w14:textId="712D6465" w:rsidR="00D65627" w:rsidRPr="00FE0711" w:rsidRDefault="00DA01D5" w:rsidP="00D65627">
            <w:pPr>
              <w:jc w:val="center"/>
              <w:rPr>
                <w:rFonts w:ascii="Arial" w:hAnsi="Arial" w:cs="Arial"/>
                <w:color w:val="000000"/>
                <w:sz w:val="16"/>
                <w:szCs w:val="16"/>
              </w:rPr>
            </w:pPr>
            <w:r w:rsidRPr="00D65627">
              <w:rPr>
                <w:rFonts w:ascii="Arial" w:hAnsi="Arial" w:cs="Arial"/>
                <w:b/>
                <w:bCs/>
                <w:color w:val="000000"/>
                <w:sz w:val="16"/>
                <w:szCs w:val="16"/>
              </w:rPr>
              <w:t>Light Type</w:t>
            </w:r>
          </w:p>
        </w:tc>
        <w:tc>
          <w:tcPr>
            <w:tcW w:w="720" w:type="dxa"/>
            <w:tcBorders>
              <w:top w:val="nil"/>
              <w:left w:val="single" w:sz="4" w:space="0" w:color="auto"/>
              <w:bottom w:val="single" w:sz="4" w:space="0" w:color="auto"/>
              <w:right w:val="single" w:sz="4" w:space="0" w:color="auto"/>
            </w:tcBorders>
            <w:shd w:val="clear" w:color="auto" w:fill="5B9BD5" w:themeFill="accent1"/>
            <w:vAlign w:val="center"/>
          </w:tcPr>
          <w:p w14:paraId="26F3AAB0" w14:textId="7571594B"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Pole Height</w:t>
            </w:r>
          </w:p>
        </w:tc>
        <w:tc>
          <w:tcPr>
            <w:tcW w:w="990" w:type="dxa"/>
            <w:tcBorders>
              <w:top w:val="nil"/>
              <w:left w:val="nil"/>
              <w:bottom w:val="single" w:sz="4" w:space="0" w:color="auto"/>
              <w:right w:val="single" w:sz="4" w:space="0" w:color="auto"/>
            </w:tcBorders>
            <w:shd w:val="clear" w:color="auto" w:fill="5B9BD5" w:themeFill="accent1"/>
            <w:noWrap/>
            <w:vAlign w:val="center"/>
          </w:tcPr>
          <w:p w14:paraId="6CE7DE7A" w14:textId="187B93F3"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Location 1</w:t>
            </w:r>
          </w:p>
        </w:tc>
        <w:tc>
          <w:tcPr>
            <w:tcW w:w="1763" w:type="dxa"/>
            <w:tcBorders>
              <w:top w:val="nil"/>
              <w:left w:val="nil"/>
              <w:bottom w:val="single" w:sz="4" w:space="0" w:color="auto"/>
              <w:right w:val="single" w:sz="4" w:space="0" w:color="auto"/>
            </w:tcBorders>
            <w:shd w:val="clear" w:color="auto" w:fill="5B9BD5" w:themeFill="accent1"/>
            <w:noWrap/>
            <w:vAlign w:val="center"/>
          </w:tcPr>
          <w:p w14:paraId="164EE589" w14:textId="57E794F0"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Location 2</w:t>
            </w:r>
          </w:p>
        </w:tc>
        <w:tc>
          <w:tcPr>
            <w:tcW w:w="937" w:type="dxa"/>
            <w:tcBorders>
              <w:top w:val="nil"/>
              <w:left w:val="nil"/>
              <w:bottom w:val="single" w:sz="4" w:space="0" w:color="auto"/>
              <w:right w:val="single" w:sz="4" w:space="0" w:color="auto"/>
            </w:tcBorders>
            <w:shd w:val="clear" w:color="auto" w:fill="5B9BD5" w:themeFill="accent1"/>
            <w:noWrap/>
            <w:vAlign w:val="center"/>
          </w:tcPr>
          <w:p w14:paraId="6BC86BF1" w14:textId="6A4995D9"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Direction</w:t>
            </w:r>
          </w:p>
        </w:tc>
        <w:tc>
          <w:tcPr>
            <w:tcW w:w="1345" w:type="dxa"/>
            <w:tcBorders>
              <w:top w:val="nil"/>
              <w:left w:val="nil"/>
              <w:bottom w:val="single" w:sz="4" w:space="0" w:color="auto"/>
              <w:right w:val="single" w:sz="4" w:space="0" w:color="auto"/>
            </w:tcBorders>
            <w:shd w:val="clear" w:color="auto" w:fill="5B9BD5" w:themeFill="accent1"/>
            <w:noWrap/>
            <w:vAlign w:val="center"/>
          </w:tcPr>
          <w:p w14:paraId="02E1FF14" w14:textId="24069DCB"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Notes</w:t>
            </w:r>
          </w:p>
        </w:tc>
      </w:tr>
      <w:tr w:rsidR="004130EB" w14:paraId="657BF7BE"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FE1295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5BFC32C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3123</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5347792"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32.01252559</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8DC0B3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-81.08253841</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2CA7C58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B529A7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AFBFAA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FCBC07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Scarborough Sports to Bona Bella</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6A29EE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7B77E7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54A3EE44"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FDC23A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1B51235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3124</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2C4F69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32.016067451786064,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293453EC"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-81.08530307</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57845B8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BB7246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BFB5FC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596142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9902B9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AE4BFE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2B0D6011"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FF89A9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F50792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3125</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D450AF5"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32.01627979</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CC25CF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-81.08535349</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2774D18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79746E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118775A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4B9D69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386B5FC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A45990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25A0E64A"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B2B259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014D312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3126</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9625F5C"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32.01649078</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1DF111E2"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-81.08555168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4447D8B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350C85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1D239A0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9D8331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62CD69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130510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34606B68"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8AF649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BB21E0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3127</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B36454A"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32.01668998</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C0CE672"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-81.08571787</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75F196F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038EBE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2BFC27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0194CB4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447B13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D669B4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335B240F"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205427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4ED4506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3128</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21CA86D"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32.01687308</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0763BD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-81.08592805</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32E32DB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05E2B5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7B24CC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E3743E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934F32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F61BB4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17EBD1A7"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A8317E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23A066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3129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714DB23"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32.01714409</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627A44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-81.08605814</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19D549F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682BE2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0C6A87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039376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E0EDB9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B0AC9C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041687F8"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CD6BEF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5691EF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3130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CD6A329"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32.01729359</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213E07CE"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-81.08631207</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3BE2E3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200FA8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A971BF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2191BF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38538E6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88AE8E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7528E78A"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F6AEDA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42C71E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3131</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81B1238"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32.01749244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196E40E"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-81.0864697</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44B7D4A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B654C4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82B27B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0A9E6F1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B19A61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2206AD0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5485971C"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D479EF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FA9E05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3132</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331134F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32.01776572</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3628BD6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-81.08664217</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53F790B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B782E1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C8E537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B2423B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47BF60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299776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8BCF3B6"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402E2F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1DCA0DC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3133</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B7E476E"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32.0179133</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687282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-81.08673345</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A1BDD8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A0F0FF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EE5255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7D7536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AA852F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6849E6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548EC9B0"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3DE6C5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6EF8D5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3134</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5F0F0C5D"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32.01814633</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F5A350F"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-81.08698514</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22B2622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06C6CF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A9D817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77DB45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C7C20D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10554B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1F57F1D6"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4DC586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14383DB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3135</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CA538BA"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32.01835054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97E12D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-81.08709339</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74A5585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63B995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7756E7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F1B0A3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3B62E08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B4C760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7D29FD6"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BE560A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9BAC70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3136</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D7347BE"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32.01854514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1A940DF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-81.08739367</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3CE9146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4BF779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05B0DE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03240E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32F07E7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F2F621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22BFC3F1"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64AB74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4B65CCC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3137</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B6E9C2E"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32.01878604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D6A640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-81.08753323</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758C602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551522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BCA16A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2D41F7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EC822C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EEADA2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52EF79E0"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1CCA9C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1399033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3138</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01E28DA"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32.01906674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0123066"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-81.08776174</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64D7A6F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02D8A3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E1BCE6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BC8F86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7EED58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0832A0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07385AFD"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823567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0EB9407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3139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3EAED45"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32.01924403</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169D5A5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-81.08775032</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2D9E9EC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93E31D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20A5D5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02AADB5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FACAC0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E50A78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0B96FBEB"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807471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A3E48F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3140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2830EBD"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32.01946639</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28D95A0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-81.08787005</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355F91A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E6304E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7C051A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809934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2636D7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B6C7A2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382F9F8D"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A4B207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F28601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3141</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AFC73A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32.01955677</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41ECD6C2"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-81.08787567</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35F7A04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7CC886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C9AA61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3E3DC1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77F165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188624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36D63983"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608C8E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A110AB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3142</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AD59196"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32.01970702</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E3EDF50"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-81.08800794</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2D09E64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FD38F4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22B6E3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72FA6B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A1BB4E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3F8475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33D7E23"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3692D0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04F2637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3143</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1DE2C29"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32.01995012</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235104A0"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-81.08796811</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762B3EE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418D00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6F25C1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AC492D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241EE8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668F2F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00131689"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91CFC7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80DABA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3144</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3F7F2ABE"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32.02017405</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C978548"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-81.08804388</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2BE0CED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A6C8E2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195A1B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46AC55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4F22B51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18901B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31AF4D46" w14:textId="77777777" w:rsidTr="00FE0711">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754257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22E2532"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3145</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F55F68F"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32.02053709</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4FE0AE7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-81.08807803</w:t>
            </w:r>
          </w:p>
        </w:tc>
        <w:tc>
          <w:tcPr>
            <w:tcW w:w="900" w:type="dxa"/>
            <w:tcBorders>
              <w:top w:val="single" w:sz="4" w:space="0" w:color="auto"/>
              <w:bottom w:val="single" w:sz="4" w:space="0" w:color="auto"/>
              <w:right w:val="single" w:sz="4" w:space="0" w:color="auto"/>
            </w:tcBorders>
            <w:shd w:val="clear" w:color="auto" w:fill="9CC2E5" w:themeFill="accent1" w:themeFillTint="99"/>
            <w:vAlign w:val="center"/>
          </w:tcPr>
          <w:p w14:paraId="7992792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33DB5A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16F0A1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BE3955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4E5DC6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144A65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bl>
    <w:p w14:paraId="1BBFDD79" w14:textId="77777777" w:rsidR="00D65627" w:rsidRDefault="00D65627" w:rsidP="00FE0711">
      <w:pPr>
        <w:jc w:val="center"/>
        <w:rPr>
          <w:rFonts w:ascii="Arial" w:hAnsi="Arial" w:cs="Arial"/>
          <w:color w:val="000000"/>
          <w:sz w:val="16"/>
          <w:szCs w:val="16"/>
        </w:rPr>
        <w:sectPr w:rsidR="00D65627" w:rsidSect="00EA54C4">
          <w:pgSz w:w="12240" w:h="15840"/>
          <w:pgMar w:top="720" w:right="720" w:bottom="720" w:left="720" w:header="720" w:footer="720" w:gutter="0"/>
          <w:cols w:space="720"/>
          <w:docGrid w:linePitch="360"/>
        </w:sectPr>
      </w:pPr>
    </w:p>
    <w:tbl>
      <w:tblPr>
        <w:tblW w:w="11026" w:type="dxa"/>
        <w:tblLayout w:type="fixed"/>
        <w:tblLook w:val="04A0" w:firstRow="1" w:lastRow="0" w:firstColumn="1" w:lastColumn="0" w:noHBand="0" w:noVBand="1"/>
      </w:tblPr>
      <w:tblGrid>
        <w:gridCol w:w="985"/>
        <w:gridCol w:w="683"/>
        <w:gridCol w:w="1229"/>
        <w:gridCol w:w="1238"/>
        <w:gridCol w:w="990"/>
        <w:gridCol w:w="866"/>
        <w:gridCol w:w="990"/>
        <w:gridCol w:w="1763"/>
        <w:gridCol w:w="937"/>
        <w:gridCol w:w="1345"/>
      </w:tblGrid>
      <w:tr w:rsidR="004130EB" w14:paraId="38DD457F"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5B9BD5" w:themeFill="accent1"/>
            <w:vAlign w:val="center"/>
          </w:tcPr>
          <w:p w14:paraId="2278C79F" w14:textId="7ED184C2"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lastRenderedPageBreak/>
              <w:t>Status of Light</w:t>
            </w:r>
          </w:p>
        </w:tc>
        <w:tc>
          <w:tcPr>
            <w:tcW w:w="683" w:type="dxa"/>
            <w:tcBorders>
              <w:top w:val="nil"/>
              <w:left w:val="nil"/>
              <w:bottom w:val="single" w:sz="4" w:space="0" w:color="auto"/>
              <w:right w:val="single" w:sz="4" w:space="0" w:color="auto"/>
            </w:tcBorders>
            <w:shd w:val="clear" w:color="auto" w:fill="5B9BD5" w:themeFill="accent1"/>
            <w:vAlign w:val="center"/>
          </w:tcPr>
          <w:p w14:paraId="0E8EE5F2" w14:textId="46DEF200"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Asset #</w:t>
            </w:r>
          </w:p>
        </w:tc>
        <w:tc>
          <w:tcPr>
            <w:tcW w:w="1229" w:type="dxa"/>
            <w:tcBorders>
              <w:top w:val="nil"/>
              <w:left w:val="nil"/>
              <w:bottom w:val="single" w:sz="4" w:space="0" w:color="auto"/>
              <w:right w:val="single" w:sz="4" w:space="0" w:color="auto"/>
            </w:tcBorders>
            <w:shd w:val="clear" w:color="auto" w:fill="5B9BD5" w:themeFill="accent1"/>
            <w:vAlign w:val="center"/>
          </w:tcPr>
          <w:p w14:paraId="1B183DD2" w14:textId="71F6B6A6" w:rsidR="00D65627" w:rsidRPr="00FE0711" w:rsidRDefault="00DA01D5" w:rsidP="00D65627">
            <w:pPr>
              <w:rPr>
                <w:rFonts w:ascii="Arial" w:hAnsi="Arial" w:cs="Arial"/>
                <w:color w:val="000000"/>
                <w:sz w:val="16"/>
                <w:szCs w:val="16"/>
              </w:rPr>
            </w:pPr>
            <w:r w:rsidRPr="001657B3">
              <w:rPr>
                <w:rFonts w:ascii="Arial" w:hAnsi="Arial" w:cs="Arial"/>
                <w:b/>
                <w:bCs/>
                <w:color w:val="000000"/>
                <w:sz w:val="16"/>
                <w:szCs w:val="16"/>
              </w:rPr>
              <w:t>Latitude</w:t>
            </w:r>
          </w:p>
        </w:tc>
        <w:tc>
          <w:tcPr>
            <w:tcW w:w="1238" w:type="dxa"/>
            <w:tcBorders>
              <w:top w:val="nil"/>
              <w:left w:val="nil"/>
              <w:bottom w:val="single" w:sz="4" w:space="0" w:color="auto"/>
              <w:right w:val="single" w:sz="4" w:space="0" w:color="auto"/>
            </w:tcBorders>
            <w:shd w:val="clear" w:color="auto" w:fill="5B9BD5" w:themeFill="accent1"/>
            <w:vAlign w:val="center"/>
          </w:tcPr>
          <w:p w14:paraId="0C087104" w14:textId="20C9F78A" w:rsidR="00D65627" w:rsidRPr="00FE0711" w:rsidRDefault="00DA01D5" w:rsidP="00D65627">
            <w:pPr>
              <w:rPr>
                <w:rFonts w:ascii="Arial" w:hAnsi="Arial" w:cs="Arial"/>
                <w:color w:val="000000"/>
                <w:sz w:val="16"/>
                <w:szCs w:val="16"/>
              </w:rPr>
            </w:pPr>
            <w:r w:rsidRPr="001657B3">
              <w:rPr>
                <w:rFonts w:ascii="Arial" w:hAnsi="Arial" w:cs="Arial"/>
                <w:b/>
                <w:bCs/>
                <w:color w:val="000000"/>
                <w:sz w:val="16"/>
                <w:szCs w:val="16"/>
              </w:rPr>
              <w:t>Longitude</w:t>
            </w:r>
          </w:p>
        </w:tc>
        <w:tc>
          <w:tcPr>
            <w:tcW w:w="990" w:type="dxa"/>
            <w:tcBorders>
              <w:top w:val="single" w:sz="4" w:space="0" w:color="auto"/>
              <w:bottom w:val="single" w:sz="4" w:space="0" w:color="auto"/>
              <w:right w:val="single" w:sz="4" w:space="0" w:color="auto"/>
            </w:tcBorders>
            <w:shd w:val="clear" w:color="auto" w:fill="5B9BD5" w:themeFill="accent1"/>
            <w:vAlign w:val="center"/>
          </w:tcPr>
          <w:p w14:paraId="3AE4641F" w14:textId="7F2A3F12" w:rsidR="00D65627" w:rsidRPr="00FE0711" w:rsidRDefault="00DA01D5" w:rsidP="00D65627">
            <w:pPr>
              <w:jc w:val="center"/>
              <w:rPr>
                <w:rFonts w:ascii="Arial" w:hAnsi="Arial" w:cs="Arial"/>
                <w:color w:val="000000"/>
                <w:sz w:val="16"/>
                <w:szCs w:val="16"/>
              </w:rPr>
            </w:pPr>
            <w:r w:rsidRPr="00D65627">
              <w:rPr>
                <w:rFonts w:ascii="Arial" w:hAnsi="Arial" w:cs="Arial"/>
                <w:b/>
                <w:bCs/>
                <w:color w:val="000000"/>
                <w:sz w:val="16"/>
                <w:szCs w:val="16"/>
              </w:rPr>
              <w:t>Light Type</w:t>
            </w:r>
          </w:p>
        </w:tc>
        <w:tc>
          <w:tcPr>
            <w:tcW w:w="866" w:type="dxa"/>
            <w:tcBorders>
              <w:top w:val="nil"/>
              <w:left w:val="single" w:sz="4" w:space="0" w:color="auto"/>
              <w:bottom w:val="single" w:sz="4" w:space="0" w:color="auto"/>
              <w:right w:val="single" w:sz="4" w:space="0" w:color="auto"/>
            </w:tcBorders>
            <w:shd w:val="clear" w:color="auto" w:fill="5B9BD5" w:themeFill="accent1"/>
            <w:vAlign w:val="center"/>
          </w:tcPr>
          <w:p w14:paraId="66E1BF8B" w14:textId="12C2A2DB"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Pole Height</w:t>
            </w:r>
          </w:p>
        </w:tc>
        <w:tc>
          <w:tcPr>
            <w:tcW w:w="990" w:type="dxa"/>
            <w:tcBorders>
              <w:top w:val="nil"/>
              <w:left w:val="nil"/>
              <w:bottom w:val="single" w:sz="4" w:space="0" w:color="auto"/>
              <w:right w:val="single" w:sz="4" w:space="0" w:color="auto"/>
            </w:tcBorders>
            <w:shd w:val="clear" w:color="auto" w:fill="5B9BD5" w:themeFill="accent1"/>
            <w:noWrap/>
            <w:vAlign w:val="center"/>
          </w:tcPr>
          <w:p w14:paraId="7D7E1FDE" w14:textId="4FEE7536"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Location 1</w:t>
            </w:r>
          </w:p>
        </w:tc>
        <w:tc>
          <w:tcPr>
            <w:tcW w:w="1763" w:type="dxa"/>
            <w:tcBorders>
              <w:top w:val="nil"/>
              <w:left w:val="nil"/>
              <w:bottom w:val="single" w:sz="4" w:space="0" w:color="auto"/>
              <w:right w:val="single" w:sz="4" w:space="0" w:color="auto"/>
            </w:tcBorders>
            <w:shd w:val="clear" w:color="auto" w:fill="5B9BD5" w:themeFill="accent1"/>
            <w:noWrap/>
            <w:vAlign w:val="center"/>
          </w:tcPr>
          <w:p w14:paraId="6A9988D3" w14:textId="0A1387AA"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Location 2</w:t>
            </w:r>
          </w:p>
        </w:tc>
        <w:tc>
          <w:tcPr>
            <w:tcW w:w="937" w:type="dxa"/>
            <w:tcBorders>
              <w:top w:val="nil"/>
              <w:left w:val="nil"/>
              <w:bottom w:val="single" w:sz="4" w:space="0" w:color="auto"/>
              <w:right w:val="single" w:sz="4" w:space="0" w:color="auto"/>
            </w:tcBorders>
            <w:shd w:val="clear" w:color="auto" w:fill="5B9BD5" w:themeFill="accent1"/>
            <w:noWrap/>
            <w:vAlign w:val="center"/>
          </w:tcPr>
          <w:p w14:paraId="1F22E630" w14:textId="2A483F94"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Direction</w:t>
            </w:r>
          </w:p>
        </w:tc>
        <w:tc>
          <w:tcPr>
            <w:tcW w:w="1345" w:type="dxa"/>
            <w:tcBorders>
              <w:top w:val="nil"/>
              <w:left w:val="nil"/>
              <w:bottom w:val="single" w:sz="4" w:space="0" w:color="auto"/>
              <w:right w:val="single" w:sz="4" w:space="0" w:color="auto"/>
            </w:tcBorders>
            <w:shd w:val="clear" w:color="auto" w:fill="5B9BD5" w:themeFill="accent1"/>
            <w:noWrap/>
            <w:vAlign w:val="center"/>
          </w:tcPr>
          <w:p w14:paraId="18E5899F" w14:textId="30BBDACC" w:rsidR="00D65627" w:rsidRPr="00FE0711" w:rsidRDefault="00DA01D5" w:rsidP="00D65627">
            <w:pPr>
              <w:jc w:val="center"/>
              <w:rPr>
                <w:rFonts w:ascii="Arial" w:hAnsi="Arial" w:cs="Arial"/>
                <w:color w:val="000000"/>
                <w:sz w:val="16"/>
                <w:szCs w:val="16"/>
              </w:rPr>
            </w:pPr>
            <w:r w:rsidRPr="001657B3">
              <w:rPr>
                <w:rFonts w:ascii="Arial" w:hAnsi="Arial" w:cs="Arial"/>
                <w:b/>
                <w:bCs/>
                <w:color w:val="000000"/>
                <w:sz w:val="16"/>
                <w:szCs w:val="16"/>
              </w:rPr>
              <w:t>Notes</w:t>
            </w:r>
          </w:p>
        </w:tc>
      </w:tr>
      <w:tr w:rsidR="004130EB" w14:paraId="34CF201C"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D344A3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4A0F633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3146</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B5E02E8"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32.0208751</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0A25485"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-81.0880293</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1E91752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D47C59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574E23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00172B1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3DC629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8BF7A9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51421A96"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90FA25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37D4A96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3147</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47358D6"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32.0211444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823FF15"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-81.08799659</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67FD8D7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529CB7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F6FE3B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27F6F2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DD8AB5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C32505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4DDBFA58"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002D0A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370C2AB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3148</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8CF1B85"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32.02141727</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C5FBF3D"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-81.08796607</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3038860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37A0ED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C98EBB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1984EA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B0E684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2C2950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5A3F164"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B1FE2C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14BB9D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3149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31256D3C"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32.02165948</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3DC6181"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-81.08790515</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3895490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21EC5F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19C7DD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B93E83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44124C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722DE48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97412F2"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D7082E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405C037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3150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4FD8A4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32.02192787</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2DAE996A"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-81.08788739</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1E40464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2D42825"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014E8E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D38FC5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E3504C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2303F25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7ACEFC25"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507C1F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35A97B8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3151</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1F4862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32.02213829</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CCAF156"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-81.08769229</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70995D6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6A177E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B82F02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943EA5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D814A0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402644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613D88F3"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1AC0249"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EE0AB9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3152</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3C24CB67"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32.02218614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A9C03C2"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-81.0875411</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7E492568"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72CF14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23028C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C9A005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B0ACD9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87EBDA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24AE722F"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0BBCCB7"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0FA9345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3153</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948C4DD"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32.0221296</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27B5506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-81.08726548</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71D9DAB3"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DA8051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1D7BA7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0C18434A"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9DA373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385F254"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483D7665"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35F3D9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07CB368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3154</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9F8B7DC"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32.0221204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5B23754"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-81.08696897</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51018B8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3517C40"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818796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4DF6D35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1177A4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WB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CBB4B1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421A0B48"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8F3D8E1"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3DD427EC"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3155</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0F0C7010"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32.02210496</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B33DBCB" w14:textId="77777777" w:rsidR="00FE0711" w:rsidRPr="00FE0711" w:rsidRDefault="00DA01D5" w:rsidP="00FE0711">
            <w:pPr>
              <w:rPr>
                <w:rFonts w:ascii="Arial" w:hAnsi="Arial" w:cs="Arial"/>
                <w:color w:val="000000"/>
                <w:sz w:val="16"/>
                <w:szCs w:val="16"/>
              </w:rPr>
            </w:pPr>
            <w:r w:rsidRPr="00FE0711">
              <w:rPr>
                <w:rFonts w:ascii="Arial" w:hAnsi="Arial" w:cs="Arial"/>
                <w:color w:val="000000"/>
                <w:sz w:val="16"/>
                <w:szCs w:val="16"/>
              </w:rPr>
              <w:t>-81.08672855</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3F83ED9D"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Area</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33F650B"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2143BF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Truman Linear Trail</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0D4EA026"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Bacon Park Drive </w:t>
            </w:r>
            <w:proofErr w:type="gramStart"/>
            <w:r w:rsidRPr="00FE0711">
              <w:rPr>
                <w:rFonts w:ascii="Arial" w:hAnsi="Arial" w:cs="Arial"/>
                <w:color w:val="000000"/>
                <w:sz w:val="16"/>
                <w:szCs w:val="16"/>
              </w:rPr>
              <w:t>To</w:t>
            </w:r>
            <w:proofErr w:type="gramEnd"/>
            <w:r w:rsidRPr="00FE0711">
              <w:rPr>
                <w:rFonts w:ascii="Arial" w:hAnsi="Arial" w:cs="Arial"/>
                <w:color w:val="000000"/>
                <w:sz w:val="16"/>
                <w:szCs w:val="16"/>
              </w:rPr>
              <w:t xml:space="preserve"> </w:t>
            </w:r>
            <w:proofErr w:type="spellStart"/>
            <w:r w:rsidRPr="00FE0711">
              <w:rPr>
                <w:rFonts w:ascii="Arial" w:hAnsi="Arial" w:cs="Arial"/>
                <w:color w:val="000000"/>
                <w:sz w:val="16"/>
                <w:szCs w:val="16"/>
              </w:rPr>
              <w:t>DeRenne</w:t>
            </w:r>
            <w:proofErr w:type="spellEnd"/>
            <w:r w:rsidRPr="00FE0711">
              <w:rPr>
                <w:rFonts w:ascii="Arial" w:hAnsi="Arial" w:cs="Arial"/>
                <w:color w:val="000000"/>
                <w:sz w:val="16"/>
                <w:szCs w:val="16"/>
              </w:rPr>
              <w:t xml:space="preserve"> Avenue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C6284AF"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EB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0A88EDDE" w14:textId="77777777" w:rsidR="00FE0711" w:rsidRPr="00FE0711" w:rsidRDefault="00DA01D5" w:rsidP="00FE0711">
            <w:pPr>
              <w:jc w:val="center"/>
              <w:rPr>
                <w:rFonts w:ascii="Arial" w:hAnsi="Arial" w:cs="Arial"/>
                <w:color w:val="000000"/>
                <w:sz w:val="16"/>
                <w:szCs w:val="16"/>
              </w:rPr>
            </w:pPr>
            <w:r w:rsidRPr="00FE0711">
              <w:rPr>
                <w:rFonts w:ascii="Arial" w:hAnsi="Arial" w:cs="Arial"/>
                <w:color w:val="000000"/>
                <w:sz w:val="16"/>
                <w:szCs w:val="16"/>
              </w:rPr>
              <w:t xml:space="preserve">REP W/ 83W ARCHEON </w:t>
            </w:r>
          </w:p>
        </w:tc>
      </w:tr>
      <w:tr w:rsidR="004130EB" w14:paraId="4E45CA6A"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2C5813A" w14:textId="77777777" w:rsidR="00D65627" w:rsidRDefault="00DA01D5">
            <w:pPr>
              <w:jc w:val="center"/>
              <w:rPr>
                <w:rFonts w:ascii="Arial" w:hAnsi="Arial" w:cs="Arial"/>
                <w:color w:val="000000"/>
                <w:sz w:val="16"/>
                <w:szCs w:val="16"/>
              </w:rPr>
            </w:pPr>
            <w:r>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0DFB5D59" w14:textId="77777777" w:rsidR="00D65627" w:rsidRDefault="00DA01D5">
            <w:pPr>
              <w:jc w:val="center"/>
              <w:rPr>
                <w:rFonts w:ascii="Arial" w:hAnsi="Arial" w:cs="Arial"/>
                <w:color w:val="000000"/>
                <w:sz w:val="16"/>
                <w:szCs w:val="16"/>
              </w:rPr>
            </w:pPr>
            <w:r>
              <w:rPr>
                <w:rFonts w:ascii="Arial" w:hAnsi="Arial" w:cs="Arial"/>
                <w:color w:val="000000"/>
                <w:sz w:val="16"/>
                <w:szCs w:val="16"/>
              </w:rPr>
              <w:t>3210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F38D98C" w14:textId="77777777" w:rsidR="00D65627" w:rsidRDefault="00DA01D5" w:rsidP="00D65627">
            <w:pPr>
              <w:rPr>
                <w:rFonts w:ascii="Arial" w:hAnsi="Arial" w:cs="Arial"/>
                <w:color w:val="000000"/>
                <w:sz w:val="16"/>
                <w:szCs w:val="16"/>
              </w:rPr>
            </w:pPr>
            <w:r>
              <w:rPr>
                <w:rFonts w:ascii="Arial" w:hAnsi="Arial" w:cs="Arial"/>
                <w:color w:val="000000"/>
                <w:sz w:val="16"/>
                <w:szCs w:val="16"/>
              </w:rPr>
              <w:t>31.9749758</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42FED53B" w14:textId="77777777" w:rsidR="00D65627" w:rsidRDefault="00DA01D5" w:rsidP="00D65627">
            <w:pPr>
              <w:rPr>
                <w:rFonts w:ascii="Arial" w:hAnsi="Arial" w:cs="Arial"/>
                <w:color w:val="000000"/>
                <w:sz w:val="16"/>
                <w:szCs w:val="16"/>
              </w:rPr>
            </w:pPr>
            <w:r>
              <w:rPr>
                <w:rFonts w:ascii="Arial" w:hAnsi="Arial" w:cs="Arial"/>
                <w:color w:val="000000"/>
                <w:sz w:val="16"/>
                <w:szCs w:val="16"/>
              </w:rPr>
              <w:t>-81.13254727</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45471E90" w14:textId="77777777" w:rsidR="00D65627" w:rsidRDefault="00DA01D5">
            <w:pPr>
              <w:jc w:val="center"/>
              <w:rPr>
                <w:rFonts w:ascii="Arial" w:hAnsi="Arial" w:cs="Arial"/>
                <w:color w:val="000000"/>
                <w:sz w:val="16"/>
                <w:szCs w:val="16"/>
              </w:rPr>
            </w:pPr>
            <w:r>
              <w:rPr>
                <w:rFonts w:ascii="Arial" w:hAnsi="Arial" w:cs="Arial"/>
                <w:color w:val="000000"/>
                <w:sz w:val="16"/>
                <w:szCs w:val="16"/>
              </w:rPr>
              <w:t>Mongoose</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46C43E4" w14:textId="77777777" w:rsidR="00D65627" w:rsidRDefault="00DA01D5">
            <w:pPr>
              <w:jc w:val="center"/>
              <w:rPr>
                <w:rFonts w:ascii="Arial" w:hAnsi="Arial" w:cs="Arial"/>
                <w:color w:val="000000"/>
                <w:sz w:val="16"/>
                <w:szCs w:val="16"/>
              </w:rPr>
            </w:pPr>
            <w:r>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587569E7" w14:textId="77777777" w:rsidR="00D65627" w:rsidRDefault="00DA01D5">
            <w:pPr>
              <w:jc w:val="center"/>
              <w:rPr>
                <w:rFonts w:ascii="Arial" w:hAnsi="Arial" w:cs="Arial"/>
                <w:color w:val="000000"/>
                <w:sz w:val="16"/>
                <w:szCs w:val="16"/>
              </w:rPr>
            </w:pPr>
            <w:r>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B6CA839" w14:textId="77777777" w:rsidR="00D65627" w:rsidRDefault="00DA01D5">
            <w:pPr>
              <w:jc w:val="center"/>
              <w:rPr>
                <w:rFonts w:ascii="Arial" w:hAnsi="Arial" w:cs="Arial"/>
                <w:color w:val="000000"/>
                <w:sz w:val="16"/>
                <w:szCs w:val="16"/>
              </w:rPr>
            </w:pPr>
            <w:r>
              <w:rPr>
                <w:rFonts w:ascii="Arial" w:hAnsi="Arial" w:cs="Arial"/>
                <w:color w:val="000000"/>
                <w:sz w:val="16"/>
                <w:szCs w:val="16"/>
              </w:rPr>
              <w:t>Austin Drive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027E5C5E" w14:textId="77777777" w:rsidR="00D65627" w:rsidRDefault="00DA01D5">
            <w:pPr>
              <w:jc w:val="center"/>
              <w:rPr>
                <w:rFonts w:ascii="Arial" w:hAnsi="Arial" w:cs="Arial"/>
                <w:color w:val="000000"/>
                <w:sz w:val="16"/>
                <w:szCs w:val="16"/>
              </w:rPr>
            </w:pPr>
            <w:r>
              <w:rPr>
                <w:rFonts w:ascii="Arial" w:hAnsi="Arial" w:cs="Arial"/>
                <w:color w:val="000000"/>
                <w:sz w:val="16"/>
                <w:szCs w:val="16"/>
              </w:rPr>
              <w:t>NW Corner</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4AA2477" w14:textId="77777777" w:rsidR="00D65627" w:rsidRDefault="00DA01D5">
            <w:pPr>
              <w:jc w:val="center"/>
              <w:rPr>
                <w:rFonts w:ascii="Arial" w:hAnsi="Arial" w:cs="Arial"/>
                <w:color w:val="000000"/>
                <w:sz w:val="16"/>
                <w:szCs w:val="16"/>
              </w:rPr>
            </w:pPr>
            <w:r>
              <w:rPr>
                <w:rFonts w:ascii="Arial" w:hAnsi="Arial" w:cs="Arial"/>
                <w:color w:val="000000"/>
                <w:sz w:val="16"/>
                <w:szCs w:val="16"/>
              </w:rPr>
              <w:t>MH MONGOOSE/ NEW ARM</w:t>
            </w:r>
          </w:p>
        </w:tc>
      </w:tr>
      <w:tr w:rsidR="004130EB" w14:paraId="7EC29914"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673258A" w14:textId="77777777" w:rsidR="00D65627" w:rsidRDefault="00DA01D5">
            <w:pPr>
              <w:jc w:val="center"/>
              <w:rPr>
                <w:rFonts w:ascii="Arial" w:hAnsi="Arial" w:cs="Arial"/>
                <w:color w:val="000000"/>
                <w:sz w:val="16"/>
                <w:szCs w:val="16"/>
              </w:rPr>
            </w:pPr>
            <w:r>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A740196" w14:textId="77777777" w:rsidR="00D65627" w:rsidRDefault="00DA01D5">
            <w:pPr>
              <w:jc w:val="center"/>
              <w:rPr>
                <w:rFonts w:ascii="Arial" w:hAnsi="Arial" w:cs="Arial"/>
                <w:color w:val="000000"/>
                <w:sz w:val="16"/>
                <w:szCs w:val="16"/>
              </w:rPr>
            </w:pPr>
            <w:r>
              <w:rPr>
                <w:rFonts w:ascii="Arial" w:hAnsi="Arial" w:cs="Arial"/>
                <w:color w:val="000000"/>
                <w:sz w:val="16"/>
                <w:szCs w:val="16"/>
              </w:rPr>
              <w:t>3211</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F6DCB41" w14:textId="77777777" w:rsidR="00D65627" w:rsidRDefault="00DA01D5" w:rsidP="00D65627">
            <w:pPr>
              <w:rPr>
                <w:rFonts w:ascii="Arial" w:hAnsi="Arial" w:cs="Arial"/>
                <w:color w:val="000000"/>
                <w:sz w:val="16"/>
                <w:szCs w:val="16"/>
              </w:rPr>
            </w:pPr>
            <w:r>
              <w:rPr>
                <w:rFonts w:ascii="Arial" w:hAnsi="Arial" w:cs="Arial"/>
                <w:color w:val="000000"/>
                <w:sz w:val="16"/>
                <w:szCs w:val="16"/>
              </w:rPr>
              <w:t>31.97524569</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321B6ECE" w14:textId="77777777" w:rsidR="00D65627" w:rsidRDefault="00DA01D5" w:rsidP="00D65627">
            <w:pPr>
              <w:rPr>
                <w:rFonts w:ascii="Arial" w:hAnsi="Arial" w:cs="Arial"/>
                <w:color w:val="000000"/>
                <w:sz w:val="16"/>
                <w:szCs w:val="16"/>
              </w:rPr>
            </w:pPr>
            <w:r>
              <w:rPr>
                <w:rFonts w:ascii="Arial" w:hAnsi="Arial" w:cs="Arial"/>
                <w:color w:val="000000"/>
                <w:sz w:val="16"/>
                <w:szCs w:val="16"/>
              </w:rPr>
              <w:t>-81.13204046</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6176A7C8" w14:textId="77777777" w:rsidR="00D65627" w:rsidRDefault="00DA01D5">
            <w:pPr>
              <w:jc w:val="center"/>
              <w:rPr>
                <w:rFonts w:ascii="Arial" w:hAnsi="Arial" w:cs="Arial"/>
                <w:color w:val="000000"/>
                <w:sz w:val="16"/>
                <w:szCs w:val="16"/>
              </w:rPr>
            </w:pPr>
            <w:r>
              <w:rPr>
                <w:rFonts w:ascii="Arial" w:hAnsi="Arial" w:cs="Arial"/>
                <w:color w:val="000000"/>
                <w:sz w:val="16"/>
                <w:szCs w:val="16"/>
              </w:rPr>
              <w:t>Mongoose</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00F806B" w14:textId="77777777" w:rsidR="00D65627" w:rsidRDefault="00DA01D5">
            <w:pPr>
              <w:jc w:val="center"/>
              <w:rPr>
                <w:rFonts w:ascii="Arial" w:hAnsi="Arial" w:cs="Arial"/>
                <w:color w:val="000000"/>
                <w:sz w:val="16"/>
                <w:szCs w:val="16"/>
              </w:rPr>
            </w:pPr>
            <w:r>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DBE5DC5" w14:textId="77777777" w:rsidR="00D65627" w:rsidRDefault="00DA01D5">
            <w:pPr>
              <w:jc w:val="center"/>
              <w:rPr>
                <w:rFonts w:ascii="Arial" w:hAnsi="Arial" w:cs="Arial"/>
                <w:color w:val="000000"/>
                <w:sz w:val="16"/>
                <w:szCs w:val="16"/>
              </w:rPr>
            </w:pPr>
            <w:r>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B1FFA53" w14:textId="77777777" w:rsidR="00D65627" w:rsidRDefault="00DA01D5">
            <w:pPr>
              <w:jc w:val="center"/>
              <w:rPr>
                <w:rFonts w:ascii="Arial" w:hAnsi="Arial" w:cs="Arial"/>
                <w:color w:val="000000"/>
                <w:sz w:val="16"/>
                <w:szCs w:val="16"/>
              </w:rPr>
            </w:pPr>
            <w:r>
              <w:rPr>
                <w:rFonts w:ascii="Arial" w:hAnsi="Arial" w:cs="Arial"/>
                <w:color w:val="000000"/>
                <w:sz w:val="16"/>
                <w:szCs w:val="16"/>
              </w:rPr>
              <w:t>Holland to Austin</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4D31EFC" w14:textId="77777777" w:rsidR="00D65627" w:rsidRDefault="00DA01D5">
            <w:pPr>
              <w:jc w:val="center"/>
              <w:rPr>
                <w:rFonts w:ascii="Arial" w:hAnsi="Arial" w:cs="Arial"/>
                <w:color w:val="000000"/>
                <w:sz w:val="16"/>
                <w:szCs w:val="16"/>
              </w:rPr>
            </w:pPr>
            <w:r>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258ABC5" w14:textId="77777777" w:rsidR="00D65627" w:rsidRDefault="00DA01D5">
            <w:pPr>
              <w:jc w:val="center"/>
              <w:rPr>
                <w:rFonts w:ascii="Arial" w:hAnsi="Arial" w:cs="Arial"/>
                <w:color w:val="000000"/>
                <w:sz w:val="16"/>
                <w:szCs w:val="16"/>
              </w:rPr>
            </w:pPr>
            <w:r>
              <w:rPr>
                <w:rFonts w:ascii="Arial" w:hAnsi="Arial" w:cs="Arial"/>
                <w:color w:val="000000"/>
                <w:sz w:val="16"/>
                <w:szCs w:val="16"/>
              </w:rPr>
              <w:t>MH MONGOOSE/ NEW ARM</w:t>
            </w:r>
          </w:p>
        </w:tc>
      </w:tr>
      <w:tr w:rsidR="004130EB" w14:paraId="5937FE47"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A777F6B" w14:textId="77777777" w:rsidR="00D65627" w:rsidRDefault="00DA01D5">
            <w:pPr>
              <w:jc w:val="center"/>
              <w:rPr>
                <w:rFonts w:ascii="Arial" w:hAnsi="Arial" w:cs="Arial"/>
                <w:color w:val="000000"/>
                <w:sz w:val="16"/>
                <w:szCs w:val="16"/>
              </w:rPr>
            </w:pPr>
            <w:r>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55FD5C2" w14:textId="77777777" w:rsidR="00D65627" w:rsidRDefault="00DA01D5">
            <w:pPr>
              <w:jc w:val="center"/>
              <w:rPr>
                <w:rFonts w:ascii="Arial" w:hAnsi="Arial" w:cs="Arial"/>
                <w:color w:val="000000"/>
                <w:sz w:val="16"/>
                <w:szCs w:val="16"/>
              </w:rPr>
            </w:pPr>
            <w:r>
              <w:rPr>
                <w:rFonts w:ascii="Arial" w:hAnsi="Arial" w:cs="Arial"/>
                <w:color w:val="000000"/>
                <w:sz w:val="16"/>
                <w:szCs w:val="16"/>
              </w:rPr>
              <w:t>3212</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8983B8E" w14:textId="77777777" w:rsidR="00D65627" w:rsidRDefault="00DA01D5" w:rsidP="00D65627">
            <w:pPr>
              <w:rPr>
                <w:rFonts w:ascii="Arial" w:hAnsi="Arial" w:cs="Arial"/>
                <w:color w:val="000000"/>
                <w:sz w:val="16"/>
                <w:szCs w:val="16"/>
              </w:rPr>
            </w:pPr>
            <w:r>
              <w:rPr>
                <w:rFonts w:ascii="Arial" w:hAnsi="Arial" w:cs="Arial"/>
                <w:color w:val="000000"/>
                <w:sz w:val="16"/>
                <w:szCs w:val="16"/>
              </w:rPr>
              <w:t>31.97562634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3331ACC0" w14:textId="77777777" w:rsidR="00D65627" w:rsidRDefault="00DA01D5" w:rsidP="00D65627">
            <w:pPr>
              <w:rPr>
                <w:rFonts w:ascii="Arial" w:hAnsi="Arial" w:cs="Arial"/>
                <w:color w:val="000000"/>
                <w:sz w:val="16"/>
                <w:szCs w:val="16"/>
              </w:rPr>
            </w:pPr>
            <w:r>
              <w:rPr>
                <w:rFonts w:ascii="Arial" w:hAnsi="Arial" w:cs="Arial"/>
                <w:color w:val="000000"/>
                <w:sz w:val="16"/>
                <w:szCs w:val="16"/>
              </w:rPr>
              <w:t>-81.13233563</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13BD0663" w14:textId="77777777" w:rsidR="00D65627" w:rsidRDefault="00DA01D5">
            <w:pPr>
              <w:jc w:val="center"/>
              <w:rPr>
                <w:rFonts w:ascii="Arial" w:hAnsi="Arial" w:cs="Arial"/>
                <w:color w:val="000000"/>
                <w:sz w:val="16"/>
                <w:szCs w:val="16"/>
              </w:rPr>
            </w:pPr>
            <w:r>
              <w:rPr>
                <w:rFonts w:ascii="Arial" w:hAnsi="Arial" w:cs="Arial"/>
                <w:color w:val="000000"/>
                <w:sz w:val="16"/>
                <w:szCs w:val="16"/>
              </w:rPr>
              <w:t>Mongoose</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5AAC620" w14:textId="77777777" w:rsidR="00D65627" w:rsidRDefault="00DA01D5">
            <w:pPr>
              <w:jc w:val="center"/>
              <w:rPr>
                <w:rFonts w:ascii="Arial" w:hAnsi="Arial" w:cs="Arial"/>
                <w:color w:val="000000"/>
                <w:sz w:val="16"/>
                <w:szCs w:val="16"/>
              </w:rPr>
            </w:pPr>
            <w:r>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137FA261" w14:textId="77777777" w:rsidR="00D65627" w:rsidRDefault="00DA01D5">
            <w:pPr>
              <w:jc w:val="center"/>
              <w:rPr>
                <w:rFonts w:ascii="Arial" w:hAnsi="Arial" w:cs="Arial"/>
                <w:color w:val="000000"/>
                <w:sz w:val="16"/>
                <w:szCs w:val="16"/>
              </w:rPr>
            </w:pPr>
            <w:r>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285142B" w14:textId="77777777" w:rsidR="00D65627" w:rsidRDefault="00DA01D5">
            <w:pPr>
              <w:jc w:val="center"/>
              <w:rPr>
                <w:rFonts w:ascii="Arial" w:hAnsi="Arial" w:cs="Arial"/>
                <w:color w:val="000000"/>
                <w:sz w:val="16"/>
                <w:szCs w:val="16"/>
              </w:rPr>
            </w:pPr>
            <w:r>
              <w:rPr>
                <w:rFonts w:ascii="Arial" w:hAnsi="Arial" w:cs="Arial"/>
                <w:color w:val="000000"/>
                <w:sz w:val="16"/>
                <w:szCs w:val="16"/>
              </w:rPr>
              <w:t>Holland to Austin</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663808C" w14:textId="77777777" w:rsidR="00D65627" w:rsidRDefault="00DA01D5">
            <w:pPr>
              <w:jc w:val="center"/>
              <w:rPr>
                <w:rFonts w:ascii="Arial" w:hAnsi="Arial" w:cs="Arial"/>
                <w:color w:val="000000"/>
                <w:sz w:val="16"/>
                <w:szCs w:val="16"/>
              </w:rPr>
            </w:pPr>
            <w:r>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2476D47" w14:textId="77777777" w:rsidR="00D65627" w:rsidRDefault="00DA01D5">
            <w:pPr>
              <w:jc w:val="center"/>
              <w:rPr>
                <w:rFonts w:ascii="Arial" w:hAnsi="Arial" w:cs="Arial"/>
                <w:color w:val="000000"/>
                <w:sz w:val="16"/>
                <w:szCs w:val="16"/>
              </w:rPr>
            </w:pPr>
            <w:r>
              <w:rPr>
                <w:rFonts w:ascii="Arial" w:hAnsi="Arial" w:cs="Arial"/>
                <w:color w:val="000000"/>
                <w:sz w:val="16"/>
                <w:szCs w:val="16"/>
              </w:rPr>
              <w:t>MH MONGOOSE/ NEW ARM</w:t>
            </w:r>
          </w:p>
        </w:tc>
      </w:tr>
      <w:tr w:rsidR="004130EB" w14:paraId="2EC445DF"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422E08E" w14:textId="77777777" w:rsidR="00D65627" w:rsidRDefault="00DA01D5">
            <w:pPr>
              <w:jc w:val="center"/>
              <w:rPr>
                <w:rFonts w:ascii="Arial" w:hAnsi="Arial" w:cs="Arial"/>
                <w:color w:val="000000"/>
                <w:sz w:val="16"/>
                <w:szCs w:val="16"/>
              </w:rPr>
            </w:pPr>
            <w:r>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590D7D9A" w14:textId="77777777" w:rsidR="00D65627" w:rsidRDefault="00DA01D5">
            <w:pPr>
              <w:jc w:val="center"/>
              <w:rPr>
                <w:rFonts w:ascii="Arial" w:hAnsi="Arial" w:cs="Arial"/>
                <w:color w:val="000000"/>
                <w:sz w:val="16"/>
                <w:szCs w:val="16"/>
              </w:rPr>
            </w:pPr>
            <w:r>
              <w:rPr>
                <w:rFonts w:ascii="Arial" w:hAnsi="Arial" w:cs="Arial"/>
                <w:color w:val="000000"/>
                <w:sz w:val="16"/>
                <w:szCs w:val="16"/>
              </w:rPr>
              <w:t>3213</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5986ADD" w14:textId="77777777" w:rsidR="00D65627" w:rsidRDefault="00DA01D5" w:rsidP="00D65627">
            <w:pPr>
              <w:rPr>
                <w:rFonts w:ascii="Arial" w:hAnsi="Arial" w:cs="Arial"/>
                <w:color w:val="000000"/>
                <w:sz w:val="16"/>
                <w:szCs w:val="16"/>
              </w:rPr>
            </w:pPr>
            <w:r>
              <w:rPr>
                <w:rFonts w:ascii="Arial" w:hAnsi="Arial" w:cs="Arial"/>
                <w:color w:val="000000"/>
                <w:sz w:val="16"/>
                <w:szCs w:val="16"/>
              </w:rPr>
              <w:t>31.97591855</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3488C07" w14:textId="77777777" w:rsidR="00D65627" w:rsidRDefault="00DA01D5" w:rsidP="00D65627">
            <w:pPr>
              <w:rPr>
                <w:rFonts w:ascii="Arial" w:hAnsi="Arial" w:cs="Arial"/>
                <w:color w:val="000000"/>
                <w:sz w:val="16"/>
                <w:szCs w:val="16"/>
              </w:rPr>
            </w:pPr>
            <w:r>
              <w:rPr>
                <w:rFonts w:ascii="Arial" w:hAnsi="Arial" w:cs="Arial"/>
                <w:color w:val="000000"/>
                <w:sz w:val="16"/>
                <w:szCs w:val="16"/>
              </w:rPr>
              <w:t>-81.13185075</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4130F08A" w14:textId="77777777" w:rsidR="00D65627" w:rsidRDefault="00DA01D5">
            <w:pPr>
              <w:jc w:val="center"/>
              <w:rPr>
                <w:rFonts w:ascii="Arial" w:hAnsi="Arial" w:cs="Arial"/>
                <w:color w:val="000000"/>
                <w:sz w:val="16"/>
                <w:szCs w:val="16"/>
              </w:rPr>
            </w:pPr>
            <w:r>
              <w:rPr>
                <w:rFonts w:ascii="Arial" w:hAnsi="Arial" w:cs="Arial"/>
                <w:color w:val="000000"/>
                <w:sz w:val="16"/>
                <w:szCs w:val="16"/>
              </w:rPr>
              <w:t>Mongoose</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D88ABB0" w14:textId="77777777" w:rsidR="00D65627" w:rsidRDefault="00DA01D5">
            <w:pPr>
              <w:jc w:val="center"/>
              <w:rPr>
                <w:rFonts w:ascii="Arial" w:hAnsi="Arial" w:cs="Arial"/>
                <w:color w:val="000000"/>
                <w:sz w:val="16"/>
                <w:szCs w:val="16"/>
              </w:rPr>
            </w:pPr>
            <w:r>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4F2F3256" w14:textId="77777777" w:rsidR="00D65627" w:rsidRDefault="00DA01D5">
            <w:pPr>
              <w:jc w:val="center"/>
              <w:rPr>
                <w:rFonts w:ascii="Arial" w:hAnsi="Arial" w:cs="Arial"/>
                <w:color w:val="000000"/>
                <w:sz w:val="16"/>
                <w:szCs w:val="16"/>
              </w:rPr>
            </w:pPr>
            <w:r>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0AAFE4F" w14:textId="77777777" w:rsidR="00D65627" w:rsidRDefault="00DA01D5">
            <w:pPr>
              <w:jc w:val="center"/>
              <w:rPr>
                <w:rFonts w:ascii="Arial" w:hAnsi="Arial" w:cs="Arial"/>
                <w:color w:val="000000"/>
                <w:sz w:val="16"/>
                <w:szCs w:val="16"/>
              </w:rPr>
            </w:pPr>
            <w:r>
              <w:rPr>
                <w:rFonts w:ascii="Arial" w:hAnsi="Arial" w:cs="Arial"/>
                <w:color w:val="000000"/>
                <w:sz w:val="16"/>
                <w:szCs w:val="16"/>
              </w:rPr>
              <w:t>Truman/Holland Interchange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AEAFA36" w14:textId="77777777" w:rsidR="00D65627" w:rsidRDefault="00DA01D5">
            <w:pPr>
              <w:jc w:val="center"/>
              <w:rPr>
                <w:rFonts w:ascii="Arial" w:hAnsi="Arial" w:cs="Arial"/>
                <w:color w:val="000000"/>
                <w:sz w:val="16"/>
                <w:szCs w:val="16"/>
              </w:rPr>
            </w:pPr>
            <w:r>
              <w:rPr>
                <w:rFonts w:ascii="Arial" w:hAnsi="Arial" w:cs="Arial"/>
                <w:color w:val="000000"/>
                <w:sz w:val="16"/>
                <w:szCs w:val="16"/>
              </w:rPr>
              <w:t>SE Corner</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38DB778" w14:textId="77777777" w:rsidR="00D65627" w:rsidRDefault="00DA01D5">
            <w:pPr>
              <w:jc w:val="center"/>
              <w:rPr>
                <w:rFonts w:ascii="Arial" w:hAnsi="Arial" w:cs="Arial"/>
                <w:color w:val="000000"/>
                <w:sz w:val="16"/>
                <w:szCs w:val="16"/>
              </w:rPr>
            </w:pPr>
            <w:r>
              <w:rPr>
                <w:rFonts w:ascii="Arial" w:hAnsi="Arial" w:cs="Arial"/>
                <w:color w:val="000000"/>
                <w:sz w:val="16"/>
                <w:szCs w:val="16"/>
              </w:rPr>
              <w:t>MH MONGOOSE/ NEW ARM</w:t>
            </w:r>
          </w:p>
        </w:tc>
      </w:tr>
      <w:tr w:rsidR="004130EB" w14:paraId="4949AD58"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AB9363B" w14:textId="77777777" w:rsidR="00D65627" w:rsidRDefault="00DA01D5">
            <w:pPr>
              <w:jc w:val="center"/>
              <w:rPr>
                <w:rFonts w:ascii="Arial" w:hAnsi="Arial" w:cs="Arial"/>
                <w:color w:val="000000"/>
                <w:sz w:val="16"/>
                <w:szCs w:val="16"/>
              </w:rPr>
            </w:pPr>
            <w:r>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E625471" w14:textId="77777777" w:rsidR="00D65627" w:rsidRDefault="00DA01D5">
            <w:pPr>
              <w:jc w:val="center"/>
              <w:rPr>
                <w:rFonts w:ascii="Arial" w:hAnsi="Arial" w:cs="Arial"/>
                <w:color w:val="000000"/>
                <w:sz w:val="16"/>
                <w:szCs w:val="16"/>
              </w:rPr>
            </w:pPr>
            <w:r>
              <w:rPr>
                <w:rFonts w:ascii="Arial" w:hAnsi="Arial" w:cs="Arial"/>
                <w:color w:val="000000"/>
                <w:sz w:val="16"/>
                <w:szCs w:val="16"/>
              </w:rPr>
              <w:t>3214</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D4E592D" w14:textId="77777777" w:rsidR="00D65627" w:rsidRDefault="00DA01D5" w:rsidP="00D65627">
            <w:pPr>
              <w:rPr>
                <w:rFonts w:ascii="Arial" w:hAnsi="Arial" w:cs="Arial"/>
                <w:color w:val="000000"/>
                <w:sz w:val="16"/>
                <w:szCs w:val="16"/>
              </w:rPr>
            </w:pPr>
            <w:r>
              <w:rPr>
                <w:rFonts w:ascii="Arial" w:hAnsi="Arial" w:cs="Arial"/>
                <w:color w:val="000000"/>
                <w:sz w:val="16"/>
                <w:szCs w:val="16"/>
              </w:rPr>
              <w:t>31.97627448</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51C0035D" w14:textId="77777777" w:rsidR="00D65627" w:rsidRDefault="00DA01D5" w:rsidP="00D65627">
            <w:pPr>
              <w:rPr>
                <w:rFonts w:ascii="Arial" w:hAnsi="Arial" w:cs="Arial"/>
                <w:color w:val="000000"/>
                <w:sz w:val="16"/>
                <w:szCs w:val="16"/>
              </w:rPr>
            </w:pPr>
            <w:r>
              <w:rPr>
                <w:rFonts w:ascii="Arial" w:hAnsi="Arial" w:cs="Arial"/>
                <w:color w:val="000000"/>
                <w:sz w:val="16"/>
                <w:szCs w:val="16"/>
              </w:rPr>
              <w:t>-81.13215368</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4E4DF5D4" w14:textId="77777777" w:rsidR="00D65627" w:rsidRDefault="00DA01D5">
            <w:pPr>
              <w:jc w:val="center"/>
              <w:rPr>
                <w:rFonts w:ascii="Arial" w:hAnsi="Arial" w:cs="Arial"/>
                <w:color w:val="000000"/>
                <w:sz w:val="16"/>
                <w:szCs w:val="16"/>
              </w:rPr>
            </w:pPr>
            <w:r>
              <w:rPr>
                <w:rFonts w:ascii="Arial" w:hAnsi="Arial" w:cs="Arial"/>
                <w:color w:val="000000"/>
                <w:sz w:val="16"/>
                <w:szCs w:val="16"/>
              </w:rPr>
              <w:t>Mongoose</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FDCA733" w14:textId="77777777" w:rsidR="00D65627" w:rsidRDefault="00DA01D5">
            <w:pPr>
              <w:jc w:val="center"/>
              <w:rPr>
                <w:rFonts w:ascii="Arial" w:hAnsi="Arial" w:cs="Arial"/>
                <w:color w:val="000000"/>
                <w:sz w:val="16"/>
                <w:szCs w:val="16"/>
              </w:rPr>
            </w:pPr>
            <w:r>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F07198E" w14:textId="77777777" w:rsidR="00D65627" w:rsidRDefault="00DA01D5">
            <w:pPr>
              <w:jc w:val="center"/>
              <w:rPr>
                <w:rFonts w:ascii="Arial" w:hAnsi="Arial" w:cs="Arial"/>
                <w:color w:val="000000"/>
                <w:sz w:val="16"/>
                <w:szCs w:val="16"/>
              </w:rPr>
            </w:pPr>
            <w:r>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E6C481B" w14:textId="77777777" w:rsidR="00D65627" w:rsidRDefault="00DA01D5">
            <w:pPr>
              <w:jc w:val="center"/>
              <w:rPr>
                <w:rFonts w:ascii="Arial" w:hAnsi="Arial" w:cs="Arial"/>
                <w:color w:val="000000"/>
                <w:sz w:val="16"/>
                <w:szCs w:val="16"/>
              </w:rPr>
            </w:pPr>
            <w:r>
              <w:rPr>
                <w:rFonts w:ascii="Arial" w:hAnsi="Arial" w:cs="Arial"/>
                <w:color w:val="000000"/>
                <w:sz w:val="16"/>
                <w:szCs w:val="16"/>
              </w:rPr>
              <w:t>Truman/Holland Interchange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B1726D3" w14:textId="77777777" w:rsidR="00D65627" w:rsidRDefault="00DA01D5">
            <w:pPr>
              <w:jc w:val="center"/>
              <w:rPr>
                <w:rFonts w:ascii="Arial" w:hAnsi="Arial" w:cs="Arial"/>
                <w:color w:val="000000"/>
                <w:sz w:val="16"/>
                <w:szCs w:val="16"/>
              </w:rPr>
            </w:pPr>
            <w:r>
              <w:rPr>
                <w:rFonts w:ascii="Arial" w:hAnsi="Arial" w:cs="Arial"/>
                <w:color w:val="000000"/>
                <w:sz w:val="16"/>
                <w:szCs w:val="16"/>
              </w:rPr>
              <w:t>NW Corner</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2393F99" w14:textId="77777777" w:rsidR="00D65627" w:rsidRDefault="00DA01D5">
            <w:pPr>
              <w:jc w:val="center"/>
              <w:rPr>
                <w:rFonts w:ascii="Arial" w:hAnsi="Arial" w:cs="Arial"/>
                <w:color w:val="000000"/>
                <w:sz w:val="16"/>
                <w:szCs w:val="16"/>
              </w:rPr>
            </w:pPr>
            <w:r>
              <w:rPr>
                <w:rFonts w:ascii="Arial" w:hAnsi="Arial" w:cs="Arial"/>
                <w:color w:val="000000"/>
                <w:sz w:val="16"/>
                <w:szCs w:val="16"/>
              </w:rPr>
              <w:t>MH MONGOOSE/ NEW ARM</w:t>
            </w:r>
          </w:p>
        </w:tc>
      </w:tr>
      <w:tr w:rsidR="004130EB" w14:paraId="20F8DC56"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A8BDDDD" w14:textId="77777777" w:rsidR="00D65627" w:rsidRDefault="00DA01D5">
            <w:pPr>
              <w:jc w:val="center"/>
              <w:rPr>
                <w:rFonts w:ascii="Arial" w:hAnsi="Arial" w:cs="Arial"/>
                <w:color w:val="000000"/>
                <w:sz w:val="16"/>
                <w:szCs w:val="16"/>
              </w:rPr>
            </w:pPr>
            <w:r>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52CB3968" w14:textId="77777777" w:rsidR="00D65627" w:rsidRDefault="00DA01D5">
            <w:pPr>
              <w:jc w:val="center"/>
              <w:rPr>
                <w:rFonts w:ascii="Arial" w:hAnsi="Arial" w:cs="Arial"/>
                <w:color w:val="000000"/>
                <w:sz w:val="16"/>
                <w:szCs w:val="16"/>
              </w:rPr>
            </w:pPr>
            <w:r>
              <w:rPr>
                <w:rFonts w:ascii="Arial" w:hAnsi="Arial" w:cs="Arial"/>
                <w:color w:val="000000"/>
                <w:sz w:val="16"/>
                <w:szCs w:val="16"/>
              </w:rPr>
              <w:t>3215</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5966279E" w14:textId="77777777" w:rsidR="00D65627" w:rsidRDefault="00DA01D5" w:rsidP="00D65627">
            <w:pPr>
              <w:rPr>
                <w:rFonts w:ascii="Arial" w:hAnsi="Arial" w:cs="Arial"/>
                <w:color w:val="000000"/>
                <w:sz w:val="16"/>
                <w:szCs w:val="16"/>
              </w:rPr>
            </w:pPr>
            <w:r>
              <w:rPr>
                <w:rFonts w:ascii="Arial" w:hAnsi="Arial" w:cs="Arial"/>
                <w:color w:val="000000"/>
                <w:sz w:val="16"/>
                <w:szCs w:val="16"/>
              </w:rPr>
              <w:t>31.97669515</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3F0AB443" w14:textId="77777777" w:rsidR="00D65627" w:rsidRDefault="00DA01D5" w:rsidP="00D65627">
            <w:pPr>
              <w:rPr>
                <w:rFonts w:ascii="Arial" w:hAnsi="Arial" w:cs="Arial"/>
                <w:color w:val="000000"/>
                <w:sz w:val="16"/>
                <w:szCs w:val="16"/>
              </w:rPr>
            </w:pPr>
            <w:r>
              <w:rPr>
                <w:rFonts w:ascii="Arial" w:hAnsi="Arial" w:cs="Arial"/>
                <w:color w:val="000000"/>
                <w:sz w:val="16"/>
                <w:szCs w:val="16"/>
              </w:rPr>
              <w:t>-81.1316589</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18B23C58" w14:textId="77777777" w:rsidR="00D65627" w:rsidRDefault="00DA01D5">
            <w:pPr>
              <w:jc w:val="center"/>
              <w:rPr>
                <w:rFonts w:ascii="Arial" w:hAnsi="Arial" w:cs="Arial"/>
                <w:color w:val="000000"/>
                <w:sz w:val="16"/>
                <w:szCs w:val="16"/>
              </w:rPr>
            </w:pPr>
            <w:r>
              <w:rPr>
                <w:rFonts w:ascii="Arial" w:hAnsi="Arial" w:cs="Arial"/>
                <w:color w:val="000000"/>
                <w:sz w:val="16"/>
                <w:szCs w:val="16"/>
              </w:rPr>
              <w:t>Mongoose</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8C1B2D2" w14:textId="77777777" w:rsidR="00D65627" w:rsidRDefault="00DA01D5">
            <w:pPr>
              <w:jc w:val="center"/>
              <w:rPr>
                <w:rFonts w:ascii="Arial" w:hAnsi="Arial" w:cs="Arial"/>
                <w:color w:val="000000"/>
                <w:sz w:val="16"/>
                <w:szCs w:val="16"/>
              </w:rPr>
            </w:pPr>
            <w:r>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9F5D445" w14:textId="77777777" w:rsidR="00D65627" w:rsidRDefault="00DA01D5">
            <w:pPr>
              <w:jc w:val="center"/>
              <w:rPr>
                <w:rFonts w:ascii="Arial" w:hAnsi="Arial" w:cs="Arial"/>
                <w:color w:val="000000"/>
                <w:sz w:val="16"/>
                <w:szCs w:val="16"/>
              </w:rPr>
            </w:pPr>
            <w:r>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36DD1476" w14:textId="77777777" w:rsidR="00D65627" w:rsidRDefault="00DA01D5">
            <w:pPr>
              <w:jc w:val="center"/>
              <w:rPr>
                <w:rFonts w:ascii="Arial" w:hAnsi="Arial" w:cs="Arial"/>
                <w:color w:val="000000"/>
                <w:sz w:val="16"/>
                <w:szCs w:val="16"/>
              </w:rPr>
            </w:pPr>
            <w:r>
              <w:rPr>
                <w:rFonts w:ascii="Arial" w:hAnsi="Arial" w:cs="Arial"/>
                <w:color w:val="000000"/>
                <w:sz w:val="16"/>
                <w:szCs w:val="16"/>
              </w:rPr>
              <w:t>North of Truman/Holland Interchange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A66D1F3" w14:textId="77777777" w:rsidR="00D65627" w:rsidRDefault="00DA01D5">
            <w:pPr>
              <w:jc w:val="center"/>
              <w:rPr>
                <w:rFonts w:ascii="Arial" w:hAnsi="Arial" w:cs="Arial"/>
                <w:color w:val="000000"/>
                <w:sz w:val="16"/>
                <w:szCs w:val="16"/>
              </w:rPr>
            </w:pPr>
            <w:r>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5914460" w14:textId="77777777" w:rsidR="00D65627" w:rsidRDefault="00DA01D5">
            <w:pPr>
              <w:jc w:val="center"/>
              <w:rPr>
                <w:rFonts w:ascii="Arial" w:hAnsi="Arial" w:cs="Arial"/>
                <w:color w:val="000000"/>
                <w:sz w:val="16"/>
                <w:szCs w:val="16"/>
              </w:rPr>
            </w:pPr>
            <w:r>
              <w:rPr>
                <w:rFonts w:ascii="Arial" w:hAnsi="Arial" w:cs="Arial"/>
                <w:color w:val="000000"/>
                <w:sz w:val="16"/>
                <w:szCs w:val="16"/>
              </w:rPr>
              <w:t>MH MONGOOSE/ NEW ARM</w:t>
            </w:r>
          </w:p>
        </w:tc>
      </w:tr>
      <w:tr w:rsidR="004130EB" w14:paraId="47301CA8"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6299155" w14:textId="77777777" w:rsidR="00D65627" w:rsidRDefault="00DA01D5">
            <w:pPr>
              <w:jc w:val="center"/>
              <w:rPr>
                <w:rFonts w:ascii="Arial" w:hAnsi="Arial" w:cs="Arial"/>
                <w:color w:val="000000"/>
                <w:sz w:val="16"/>
                <w:szCs w:val="16"/>
              </w:rPr>
            </w:pPr>
            <w:r>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03B9254D" w14:textId="77777777" w:rsidR="00D65627" w:rsidRDefault="00DA01D5">
            <w:pPr>
              <w:jc w:val="center"/>
              <w:rPr>
                <w:rFonts w:ascii="Arial" w:hAnsi="Arial" w:cs="Arial"/>
                <w:color w:val="000000"/>
                <w:sz w:val="16"/>
                <w:szCs w:val="16"/>
              </w:rPr>
            </w:pPr>
            <w:r>
              <w:rPr>
                <w:rFonts w:ascii="Arial" w:hAnsi="Arial" w:cs="Arial"/>
                <w:color w:val="000000"/>
                <w:sz w:val="16"/>
                <w:szCs w:val="16"/>
              </w:rPr>
              <w:t>3216</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0D8B005" w14:textId="77777777" w:rsidR="00D65627" w:rsidRDefault="00DA01D5" w:rsidP="00D65627">
            <w:pPr>
              <w:rPr>
                <w:rFonts w:ascii="Arial" w:hAnsi="Arial" w:cs="Arial"/>
                <w:color w:val="000000"/>
                <w:sz w:val="16"/>
                <w:szCs w:val="16"/>
              </w:rPr>
            </w:pPr>
            <w:r>
              <w:rPr>
                <w:rFonts w:ascii="Arial" w:hAnsi="Arial" w:cs="Arial"/>
                <w:color w:val="000000"/>
                <w:sz w:val="16"/>
                <w:szCs w:val="16"/>
              </w:rPr>
              <w:t>31.97702044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43E5A0BC" w14:textId="77777777" w:rsidR="00D65627" w:rsidRDefault="00DA01D5" w:rsidP="00D65627">
            <w:pPr>
              <w:rPr>
                <w:rFonts w:ascii="Arial" w:hAnsi="Arial" w:cs="Arial"/>
                <w:color w:val="000000"/>
                <w:sz w:val="16"/>
                <w:szCs w:val="16"/>
              </w:rPr>
            </w:pPr>
            <w:r>
              <w:rPr>
                <w:rFonts w:ascii="Arial" w:hAnsi="Arial" w:cs="Arial"/>
                <w:color w:val="000000"/>
                <w:sz w:val="16"/>
                <w:szCs w:val="16"/>
              </w:rPr>
              <w:t>-81.13163771</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5B541BF2" w14:textId="77777777" w:rsidR="00D65627" w:rsidRDefault="00DA01D5">
            <w:pPr>
              <w:jc w:val="center"/>
              <w:rPr>
                <w:rFonts w:ascii="Arial" w:hAnsi="Arial" w:cs="Arial"/>
                <w:color w:val="000000"/>
                <w:sz w:val="16"/>
                <w:szCs w:val="16"/>
              </w:rPr>
            </w:pPr>
            <w:r>
              <w:rPr>
                <w:rFonts w:ascii="Arial" w:hAnsi="Arial" w:cs="Arial"/>
                <w:color w:val="000000"/>
                <w:sz w:val="16"/>
                <w:szCs w:val="16"/>
              </w:rPr>
              <w:t>Wall Pack</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4C0EFFA" w14:textId="77777777" w:rsidR="00D65627" w:rsidRDefault="00DA01D5">
            <w:pPr>
              <w:jc w:val="center"/>
              <w:rPr>
                <w:rFonts w:ascii="Arial" w:hAnsi="Arial" w:cs="Arial"/>
                <w:color w:val="000000"/>
                <w:sz w:val="16"/>
                <w:szCs w:val="16"/>
              </w:rPr>
            </w:pPr>
            <w:r>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38C3143A" w14:textId="77777777" w:rsidR="00D65627" w:rsidRDefault="00DA01D5">
            <w:pPr>
              <w:jc w:val="center"/>
              <w:rPr>
                <w:rFonts w:ascii="Arial" w:hAnsi="Arial" w:cs="Arial"/>
                <w:color w:val="000000"/>
                <w:sz w:val="16"/>
                <w:szCs w:val="16"/>
              </w:rPr>
            </w:pPr>
            <w:r>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EEBB6B5" w14:textId="77777777" w:rsidR="00D65627" w:rsidRDefault="00DA01D5">
            <w:pPr>
              <w:jc w:val="center"/>
              <w:rPr>
                <w:rFonts w:ascii="Arial" w:hAnsi="Arial" w:cs="Arial"/>
                <w:color w:val="000000"/>
                <w:sz w:val="16"/>
                <w:szCs w:val="16"/>
              </w:rPr>
            </w:pPr>
            <w:r>
              <w:rPr>
                <w:rFonts w:ascii="Arial" w:hAnsi="Arial" w:cs="Arial"/>
                <w:color w:val="000000"/>
                <w:sz w:val="16"/>
                <w:szCs w:val="16"/>
              </w:rPr>
              <w:t>Underneath EB overpass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23CD1C17" w14:textId="77777777" w:rsidR="00D65627" w:rsidRDefault="00DA01D5">
            <w:pPr>
              <w:jc w:val="center"/>
              <w:rPr>
                <w:rFonts w:ascii="Arial" w:hAnsi="Arial" w:cs="Arial"/>
                <w:color w:val="000000"/>
                <w:sz w:val="16"/>
                <w:szCs w:val="16"/>
              </w:rPr>
            </w:pPr>
            <w:r>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2A26F60B" w14:textId="77777777" w:rsidR="00D65627" w:rsidRDefault="00DA01D5">
            <w:pPr>
              <w:jc w:val="center"/>
              <w:rPr>
                <w:rFonts w:ascii="Arial" w:hAnsi="Arial" w:cs="Arial"/>
                <w:color w:val="000000"/>
                <w:sz w:val="16"/>
                <w:szCs w:val="16"/>
              </w:rPr>
            </w:pPr>
            <w:r>
              <w:rPr>
                <w:rFonts w:ascii="Arial" w:hAnsi="Arial" w:cs="Arial"/>
                <w:color w:val="000000"/>
                <w:sz w:val="16"/>
                <w:szCs w:val="16"/>
              </w:rPr>
              <w:t>WALL MOUNT</w:t>
            </w:r>
          </w:p>
          <w:p w14:paraId="0EBB6C22" w14:textId="0E1A63B5" w:rsidR="00747973" w:rsidRDefault="00DA01D5">
            <w:pPr>
              <w:jc w:val="center"/>
              <w:rPr>
                <w:rFonts w:ascii="Arial" w:hAnsi="Arial" w:cs="Arial"/>
                <w:color w:val="000000"/>
                <w:sz w:val="16"/>
                <w:szCs w:val="16"/>
              </w:rPr>
            </w:pPr>
            <w:r>
              <w:rPr>
                <w:rFonts w:ascii="Arial" w:hAnsi="Arial" w:cs="Arial"/>
                <w:color w:val="000000"/>
                <w:sz w:val="16"/>
                <w:szCs w:val="16"/>
              </w:rPr>
              <w:t>USE 1O2W</w:t>
            </w:r>
          </w:p>
        </w:tc>
      </w:tr>
      <w:tr w:rsidR="004130EB" w14:paraId="1FED02EE"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BC83DBD" w14:textId="77777777" w:rsidR="00D65627" w:rsidRDefault="00DA01D5">
            <w:pPr>
              <w:jc w:val="center"/>
              <w:rPr>
                <w:rFonts w:ascii="Arial" w:hAnsi="Arial" w:cs="Arial"/>
                <w:color w:val="000000"/>
                <w:sz w:val="16"/>
                <w:szCs w:val="16"/>
              </w:rPr>
            </w:pPr>
            <w:r>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6BF533EE" w14:textId="77777777" w:rsidR="00D65627" w:rsidRDefault="00DA01D5">
            <w:pPr>
              <w:jc w:val="center"/>
              <w:rPr>
                <w:rFonts w:ascii="Arial" w:hAnsi="Arial" w:cs="Arial"/>
                <w:color w:val="000000"/>
                <w:sz w:val="16"/>
                <w:szCs w:val="16"/>
              </w:rPr>
            </w:pPr>
            <w:r>
              <w:rPr>
                <w:rFonts w:ascii="Arial" w:hAnsi="Arial" w:cs="Arial"/>
                <w:color w:val="000000"/>
                <w:sz w:val="16"/>
                <w:szCs w:val="16"/>
              </w:rPr>
              <w:t>3217</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38D61B1C" w14:textId="77777777" w:rsidR="00D65627" w:rsidRDefault="00DA01D5" w:rsidP="00D65627">
            <w:pPr>
              <w:rPr>
                <w:rFonts w:ascii="Arial" w:hAnsi="Arial" w:cs="Arial"/>
                <w:color w:val="000000"/>
                <w:sz w:val="16"/>
                <w:szCs w:val="16"/>
              </w:rPr>
            </w:pPr>
            <w:r>
              <w:rPr>
                <w:rFonts w:ascii="Arial" w:hAnsi="Arial" w:cs="Arial"/>
                <w:color w:val="000000"/>
                <w:sz w:val="16"/>
                <w:szCs w:val="16"/>
              </w:rPr>
              <w:t>31.97709245</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08DADF83" w14:textId="77777777" w:rsidR="00D65627" w:rsidRDefault="00DA01D5" w:rsidP="00D65627">
            <w:pPr>
              <w:rPr>
                <w:rFonts w:ascii="Arial" w:hAnsi="Arial" w:cs="Arial"/>
                <w:color w:val="000000"/>
                <w:sz w:val="16"/>
                <w:szCs w:val="16"/>
              </w:rPr>
            </w:pPr>
            <w:r>
              <w:rPr>
                <w:rFonts w:ascii="Arial" w:hAnsi="Arial" w:cs="Arial"/>
                <w:color w:val="000000"/>
                <w:sz w:val="16"/>
                <w:szCs w:val="16"/>
              </w:rPr>
              <w:t>-81.13188783</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4FBD4C00" w14:textId="77777777" w:rsidR="00D65627" w:rsidRDefault="00DA01D5">
            <w:pPr>
              <w:jc w:val="center"/>
              <w:rPr>
                <w:rFonts w:ascii="Arial" w:hAnsi="Arial" w:cs="Arial"/>
                <w:color w:val="000000"/>
                <w:sz w:val="16"/>
                <w:szCs w:val="16"/>
              </w:rPr>
            </w:pPr>
            <w:r>
              <w:rPr>
                <w:rFonts w:ascii="Arial" w:hAnsi="Arial" w:cs="Arial"/>
                <w:color w:val="000000"/>
                <w:sz w:val="16"/>
                <w:szCs w:val="16"/>
              </w:rPr>
              <w:t>Wall Pack</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C198AAC" w14:textId="77777777" w:rsidR="00D65627" w:rsidRDefault="00DA01D5">
            <w:pPr>
              <w:jc w:val="center"/>
              <w:rPr>
                <w:rFonts w:ascii="Arial" w:hAnsi="Arial" w:cs="Arial"/>
                <w:color w:val="000000"/>
                <w:sz w:val="16"/>
                <w:szCs w:val="16"/>
              </w:rPr>
            </w:pPr>
            <w:r>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AE9A6D3" w14:textId="77777777" w:rsidR="00D65627" w:rsidRDefault="00DA01D5">
            <w:pPr>
              <w:jc w:val="center"/>
              <w:rPr>
                <w:rFonts w:ascii="Arial" w:hAnsi="Arial" w:cs="Arial"/>
                <w:color w:val="000000"/>
                <w:sz w:val="16"/>
                <w:szCs w:val="16"/>
              </w:rPr>
            </w:pPr>
            <w:r>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20B1CB4A" w14:textId="77777777" w:rsidR="00D65627" w:rsidRDefault="00DA01D5">
            <w:pPr>
              <w:jc w:val="center"/>
              <w:rPr>
                <w:rFonts w:ascii="Arial" w:hAnsi="Arial" w:cs="Arial"/>
                <w:color w:val="000000"/>
                <w:sz w:val="16"/>
                <w:szCs w:val="16"/>
              </w:rPr>
            </w:pPr>
            <w:r>
              <w:rPr>
                <w:rFonts w:ascii="Arial" w:hAnsi="Arial" w:cs="Arial"/>
                <w:color w:val="000000"/>
                <w:sz w:val="16"/>
                <w:szCs w:val="16"/>
              </w:rPr>
              <w:t>Underneath EB overpass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FD0993E" w14:textId="77777777" w:rsidR="00D65627" w:rsidRDefault="00DA01D5">
            <w:pPr>
              <w:jc w:val="center"/>
              <w:rPr>
                <w:rFonts w:ascii="Arial" w:hAnsi="Arial" w:cs="Arial"/>
                <w:color w:val="000000"/>
                <w:sz w:val="16"/>
                <w:szCs w:val="16"/>
              </w:rPr>
            </w:pPr>
            <w:r>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E3219A5" w14:textId="77777777" w:rsidR="00D65627" w:rsidRDefault="00DA01D5">
            <w:pPr>
              <w:jc w:val="center"/>
              <w:rPr>
                <w:rFonts w:ascii="Arial" w:hAnsi="Arial" w:cs="Arial"/>
                <w:color w:val="000000"/>
                <w:sz w:val="16"/>
                <w:szCs w:val="16"/>
              </w:rPr>
            </w:pPr>
            <w:r>
              <w:rPr>
                <w:rFonts w:ascii="Arial" w:hAnsi="Arial" w:cs="Arial"/>
                <w:color w:val="000000"/>
                <w:sz w:val="16"/>
                <w:szCs w:val="16"/>
              </w:rPr>
              <w:t>WALL MOUNT</w:t>
            </w:r>
          </w:p>
          <w:p w14:paraId="6093C4AD" w14:textId="06DF3293" w:rsidR="00747973" w:rsidRDefault="00DA01D5">
            <w:pPr>
              <w:jc w:val="center"/>
              <w:rPr>
                <w:rFonts w:ascii="Arial" w:hAnsi="Arial" w:cs="Arial"/>
                <w:color w:val="000000"/>
                <w:sz w:val="16"/>
                <w:szCs w:val="16"/>
              </w:rPr>
            </w:pPr>
            <w:r>
              <w:rPr>
                <w:rFonts w:ascii="Arial" w:hAnsi="Arial" w:cs="Arial"/>
                <w:color w:val="000000"/>
                <w:sz w:val="16"/>
                <w:szCs w:val="16"/>
              </w:rPr>
              <w:t>USE 102W</w:t>
            </w:r>
          </w:p>
        </w:tc>
      </w:tr>
      <w:tr w:rsidR="004130EB" w14:paraId="393F8FB0"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2963562" w14:textId="77777777" w:rsidR="00D65627" w:rsidRDefault="00DA01D5">
            <w:pPr>
              <w:jc w:val="center"/>
              <w:rPr>
                <w:rFonts w:ascii="Arial" w:hAnsi="Arial" w:cs="Arial"/>
                <w:color w:val="000000"/>
                <w:sz w:val="16"/>
                <w:szCs w:val="16"/>
              </w:rPr>
            </w:pPr>
            <w:r>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378AD109" w14:textId="77777777" w:rsidR="00D65627" w:rsidRDefault="00DA01D5">
            <w:pPr>
              <w:jc w:val="center"/>
              <w:rPr>
                <w:rFonts w:ascii="Arial" w:hAnsi="Arial" w:cs="Arial"/>
                <w:color w:val="000000"/>
                <w:sz w:val="16"/>
                <w:szCs w:val="16"/>
              </w:rPr>
            </w:pPr>
            <w:r>
              <w:rPr>
                <w:rFonts w:ascii="Arial" w:hAnsi="Arial" w:cs="Arial"/>
                <w:color w:val="000000"/>
                <w:sz w:val="16"/>
                <w:szCs w:val="16"/>
              </w:rPr>
              <w:t>3218</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63821757" w14:textId="77777777" w:rsidR="00D65627" w:rsidRDefault="00DA01D5" w:rsidP="00D65627">
            <w:pPr>
              <w:rPr>
                <w:rFonts w:ascii="Arial" w:hAnsi="Arial" w:cs="Arial"/>
                <w:color w:val="000000"/>
                <w:sz w:val="16"/>
                <w:szCs w:val="16"/>
              </w:rPr>
            </w:pPr>
            <w:r>
              <w:rPr>
                <w:rFonts w:ascii="Arial" w:hAnsi="Arial" w:cs="Arial"/>
                <w:color w:val="000000"/>
                <w:sz w:val="16"/>
                <w:szCs w:val="16"/>
              </w:rPr>
              <w:t>31.97721891</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10C652FA" w14:textId="77777777" w:rsidR="00D65627" w:rsidRDefault="00DA01D5" w:rsidP="00D65627">
            <w:pPr>
              <w:rPr>
                <w:rFonts w:ascii="Arial" w:hAnsi="Arial" w:cs="Arial"/>
                <w:color w:val="000000"/>
                <w:sz w:val="16"/>
                <w:szCs w:val="16"/>
              </w:rPr>
            </w:pPr>
            <w:r>
              <w:rPr>
                <w:rFonts w:ascii="Arial" w:hAnsi="Arial" w:cs="Arial"/>
                <w:color w:val="000000"/>
                <w:sz w:val="16"/>
                <w:szCs w:val="16"/>
              </w:rPr>
              <w:t>-81.13159687</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236A09A7" w14:textId="77777777" w:rsidR="00D65627" w:rsidRDefault="00DA01D5">
            <w:pPr>
              <w:jc w:val="center"/>
              <w:rPr>
                <w:rFonts w:ascii="Arial" w:hAnsi="Arial" w:cs="Arial"/>
                <w:color w:val="000000"/>
                <w:sz w:val="16"/>
                <w:szCs w:val="16"/>
              </w:rPr>
            </w:pPr>
            <w:r>
              <w:rPr>
                <w:rFonts w:ascii="Arial" w:hAnsi="Arial" w:cs="Arial"/>
                <w:color w:val="000000"/>
                <w:sz w:val="16"/>
                <w:szCs w:val="16"/>
              </w:rPr>
              <w:t>Wall Pack</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601146D" w14:textId="77777777" w:rsidR="00D65627" w:rsidRDefault="00DA01D5">
            <w:pPr>
              <w:jc w:val="center"/>
              <w:rPr>
                <w:rFonts w:ascii="Arial" w:hAnsi="Arial" w:cs="Arial"/>
                <w:color w:val="000000"/>
                <w:sz w:val="16"/>
                <w:szCs w:val="16"/>
              </w:rPr>
            </w:pPr>
            <w:r>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62795B62" w14:textId="77777777" w:rsidR="00D65627" w:rsidRDefault="00DA01D5">
            <w:pPr>
              <w:jc w:val="center"/>
              <w:rPr>
                <w:rFonts w:ascii="Arial" w:hAnsi="Arial" w:cs="Arial"/>
                <w:color w:val="000000"/>
                <w:sz w:val="16"/>
                <w:szCs w:val="16"/>
              </w:rPr>
            </w:pPr>
            <w:r>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4B3AADF" w14:textId="77777777" w:rsidR="00D65627" w:rsidRDefault="00DA01D5">
            <w:pPr>
              <w:jc w:val="center"/>
              <w:rPr>
                <w:rFonts w:ascii="Arial" w:hAnsi="Arial" w:cs="Arial"/>
                <w:color w:val="000000"/>
                <w:sz w:val="16"/>
                <w:szCs w:val="16"/>
              </w:rPr>
            </w:pPr>
            <w:r>
              <w:rPr>
                <w:rFonts w:ascii="Arial" w:hAnsi="Arial" w:cs="Arial"/>
                <w:color w:val="000000"/>
                <w:sz w:val="16"/>
                <w:szCs w:val="16"/>
              </w:rPr>
              <w:t>Underneath WB overpass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BAF18E8" w14:textId="77777777" w:rsidR="00D65627" w:rsidRDefault="00DA01D5">
            <w:pPr>
              <w:jc w:val="center"/>
              <w:rPr>
                <w:rFonts w:ascii="Arial" w:hAnsi="Arial" w:cs="Arial"/>
                <w:color w:val="000000"/>
                <w:sz w:val="16"/>
                <w:szCs w:val="16"/>
              </w:rPr>
            </w:pPr>
            <w:r>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467AF567" w14:textId="77777777" w:rsidR="00D65627" w:rsidRDefault="00DA01D5">
            <w:pPr>
              <w:jc w:val="center"/>
              <w:rPr>
                <w:rFonts w:ascii="Arial" w:hAnsi="Arial" w:cs="Arial"/>
                <w:color w:val="000000"/>
                <w:sz w:val="16"/>
                <w:szCs w:val="16"/>
              </w:rPr>
            </w:pPr>
            <w:r>
              <w:rPr>
                <w:rFonts w:ascii="Arial" w:hAnsi="Arial" w:cs="Arial"/>
                <w:color w:val="000000"/>
                <w:sz w:val="16"/>
                <w:szCs w:val="16"/>
              </w:rPr>
              <w:t>WALL MOUNT</w:t>
            </w:r>
          </w:p>
          <w:p w14:paraId="675B6BB3" w14:textId="2D488E60" w:rsidR="00747973" w:rsidRDefault="00DA01D5">
            <w:pPr>
              <w:jc w:val="center"/>
              <w:rPr>
                <w:rFonts w:ascii="Arial" w:hAnsi="Arial" w:cs="Arial"/>
                <w:color w:val="000000"/>
                <w:sz w:val="16"/>
                <w:szCs w:val="16"/>
              </w:rPr>
            </w:pPr>
            <w:r>
              <w:rPr>
                <w:rFonts w:ascii="Arial" w:hAnsi="Arial" w:cs="Arial"/>
                <w:color w:val="000000"/>
                <w:sz w:val="16"/>
                <w:szCs w:val="16"/>
              </w:rPr>
              <w:t>USE 102W</w:t>
            </w:r>
          </w:p>
        </w:tc>
      </w:tr>
      <w:tr w:rsidR="004130EB" w14:paraId="6C3C6520"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6782EB9" w14:textId="77777777" w:rsidR="00D65627" w:rsidRDefault="00DA01D5">
            <w:pPr>
              <w:jc w:val="center"/>
              <w:rPr>
                <w:rFonts w:ascii="Arial" w:hAnsi="Arial" w:cs="Arial"/>
                <w:color w:val="000000"/>
                <w:sz w:val="16"/>
                <w:szCs w:val="16"/>
              </w:rPr>
            </w:pPr>
            <w:r>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5BA55C9A" w14:textId="77777777" w:rsidR="00D65627" w:rsidRDefault="00DA01D5">
            <w:pPr>
              <w:jc w:val="center"/>
              <w:rPr>
                <w:rFonts w:ascii="Arial" w:hAnsi="Arial" w:cs="Arial"/>
                <w:color w:val="000000"/>
                <w:sz w:val="16"/>
                <w:szCs w:val="16"/>
              </w:rPr>
            </w:pPr>
            <w:r>
              <w:rPr>
                <w:rFonts w:ascii="Arial" w:hAnsi="Arial" w:cs="Arial"/>
                <w:color w:val="000000"/>
                <w:sz w:val="16"/>
                <w:szCs w:val="16"/>
              </w:rPr>
              <w:t>3219</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1DE6146" w14:textId="77777777" w:rsidR="00D65627" w:rsidRDefault="00DA01D5" w:rsidP="00D65627">
            <w:pPr>
              <w:rPr>
                <w:rFonts w:ascii="Arial" w:hAnsi="Arial" w:cs="Arial"/>
                <w:color w:val="000000"/>
                <w:sz w:val="16"/>
                <w:szCs w:val="16"/>
              </w:rPr>
            </w:pPr>
            <w:r>
              <w:rPr>
                <w:rFonts w:ascii="Arial" w:hAnsi="Arial" w:cs="Arial"/>
                <w:color w:val="000000"/>
                <w:sz w:val="16"/>
                <w:szCs w:val="16"/>
              </w:rPr>
              <w:t>31.97729339</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B46B8C1" w14:textId="77777777" w:rsidR="00D65627" w:rsidRDefault="00DA01D5" w:rsidP="00D65627">
            <w:pPr>
              <w:rPr>
                <w:rFonts w:ascii="Arial" w:hAnsi="Arial" w:cs="Arial"/>
                <w:color w:val="000000"/>
                <w:sz w:val="16"/>
                <w:szCs w:val="16"/>
              </w:rPr>
            </w:pPr>
            <w:r>
              <w:rPr>
                <w:rFonts w:ascii="Arial" w:hAnsi="Arial" w:cs="Arial"/>
                <w:color w:val="000000"/>
                <w:sz w:val="16"/>
                <w:szCs w:val="16"/>
              </w:rPr>
              <w:t>-81.13184693</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632ACDE8" w14:textId="77777777" w:rsidR="00D65627" w:rsidRDefault="00DA01D5">
            <w:pPr>
              <w:jc w:val="center"/>
              <w:rPr>
                <w:rFonts w:ascii="Arial" w:hAnsi="Arial" w:cs="Arial"/>
                <w:color w:val="000000"/>
                <w:sz w:val="16"/>
                <w:szCs w:val="16"/>
              </w:rPr>
            </w:pPr>
            <w:r>
              <w:rPr>
                <w:rFonts w:ascii="Arial" w:hAnsi="Arial" w:cs="Arial"/>
                <w:color w:val="000000"/>
                <w:sz w:val="16"/>
                <w:szCs w:val="16"/>
              </w:rPr>
              <w:t>Wall Pack</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C2A189E" w14:textId="77777777" w:rsidR="00D65627" w:rsidRDefault="00DA01D5">
            <w:pPr>
              <w:jc w:val="center"/>
              <w:rPr>
                <w:rFonts w:ascii="Arial" w:hAnsi="Arial" w:cs="Arial"/>
                <w:color w:val="000000"/>
                <w:sz w:val="16"/>
                <w:szCs w:val="16"/>
              </w:rPr>
            </w:pPr>
            <w:r>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5FF4F58" w14:textId="77777777" w:rsidR="00D65627" w:rsidRDefault="00DA01D5">
            <w:pPr>
              <w:jc w:val="center"/>
              <w:rPr>
                <w:rFonts w:ascii="Arial" w:hAnsi="Arial" w:cs="Arial"/>
                <w:color w:val="000000"/>
                <w:sz w:val="16"/>
                <w:szCs w:val="16"/>
              </w:rPr>
            </w:pPr>
            <w:r>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E93DD2D" w14:textId="77777777" w:rsidR="00D65627" w:rsidRDefault="00DA01D5">
            <w:pPr>
              <w:jc w:val="center"/>
              <w:rPr>
                <w:rFonts w:ascii="Arial" w:hAnsi="Arial" w:cs="Arial"/>
                <w:color w:val="000000"/>
                <w:sz w:val="16"/>
                <w:szCs w:val="16"/>
              </w:rPr>
            </w:pPr>
            <w:r>
              <w:rPr>
                <w:rFonts w:ascii="Arial" w:hAnsi="Arial" w:cs="Arial"/>
                <w:color w:val="000000"/>
                <w:sz w:val="16"/>
                <w:szCs w:val="16"/>
              </w:rPr>
              <w:t>Underneath WB overpass</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998EB13" w14:textId="77777777" w:rsidR="00D65627" w:rsidRDefault="00DA01D5">
            <w:pPr>
              <w:jc w:val="center"/>
              <w:rPr>
                <w:rFonts w:ascii="Arial" w:hAnsi="Arial" w:cs="Arial"/>
                <w:color w:val="000000"/>
                <w:sz w:val="16"/>
                <w:szCs w:val="16"/>
              </w:rPr>
            </w:pPr>
            <w:r>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DB2A689" w14:textId="77777777" w:rsidR="00D65627" w:rsidRDefault="00DA01D5">
            <w:pPr>
              <w:jc w:val="center"/>
              <w:rPr>
                <w:rFonts w:ascii="Arial" w:hAnsi="Arial" w:cs="Arial"/>
                <w:color w:val="000000"/>
                <w:sz w:val="16"/>
                <w:szCs w:val="16"/>
              </w:rPr>
            </w:pPr>
            <w:r>
              <w:rPr>
                <w:rFonts w:ascii="Arial" w:hAnsi="Arial" w:cs="Arial"/>
                <w:color w:val="000000"/>
                <w:sz w:val="16"/>
                <w:szCs w:val="16"/>
              </w:rPr>
              <w:t>WALL MOUNT</w:t>
            </w:r>
          </w:p>
          <w:p w14:paraId="2A7F2F0A" w14:textId="6D56D406" w:rsidR="00747973" w:rsidRDefault="00DA01D5">
            <w:pPr>
              <w:jc w:val="center"/>
              <w:rPr>
                <w:rFonts w:ascii="Arial" w:hAnsi="Arial" w:cs="Arial"/>
                <w:color w:val="000000"/>
                <w:sz w:val="16"/>
                <w:szCs w:val="16"/>
              </w:rPr>
            </w:pPr>
            <w:r>
              <w:rPr>
                <w:rFonts w:ascii="Arial" w:hAnsi="Arial" w:cs="Arial"/>
                <w:color w:val="000000"/>
                <w:sz w:val="16"/>
                <w:szCs w:val="16"/>
              </w:rPr>
              <w:t>USE 102W</w:t>
            </w:r>
          </w:p>
        </w:tc>
      </w:tr>
      <w:tr w:rsidR="004130EB" w14:paraId="3EF314C0"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4007C4D" w14:textId="77777777" w:rsidR="00D65627" w:rsidRDefault="00DA01D5">
            <w:pPr>
              <w:jc w:val="center"/>
              <w:rPr>
                <w:rFonts w:ascii="Arial" w:hAnsi="Arial" w:cs="Arial"/>
                <w:color w:val="000000"/>
                <w:sz w:val="16"/>
                <w:szCs w:val="16"/>
              </w:rPr>
            </w:pPr>
            <w:r>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01AD8399" w14:textId="77777777" w:rsidR="00D65627" w:rsidRDefault="00DA01D5">
            <w:pPr>
              <w:jc w:val="center"/>
              <w:rPr>
                <w:rFonts w:ascii="Arial" w:hAnsi="Arial" w:cs="Arial"/>
                <w:color w:val="000000"/>
                <w:sz w:val="16"/>
                <w:szCs w:val="16"/>
              </w:rPr>
            </w:pPr>
            <w:r>
              <w:rPr>
                <w:rFonts w:ascii="Arial" w:hAnsi="Arial" w:cs="Arial"/>
                <w:color w:val="000000"/>
                <w:sz w:val="16"/>
                <w:szCs w:val="16"/>
              </w:rPr>
              <w:t>3220</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89E2E17" w14:textId="77777777" w:rsidR="00D65627" w:rsidRDefault="00DA01D5" w:rsidP="00D65627">
            <w:pPr>
              <w:rPr>
                <w:rFonts w:ascii="Arial" w:hAnsi="Arial" w:cs="Arial"/>
                <w:color w:val="000000"/>
                <w:sz w:val="16"/>
                <w:szCs w:val="16"/>
              </w:rPr>
            </w:pPr>
            <w:r>
              <w:rPr>
                <w:rFonts w:ascii="Arial" w:hAnsi="Arial" w:cs="Arial"/>
                <w:color w:val="000000"/>
                <w:sz w:val="16"/>
                <w:szCs w:val="16"/>
              </w:rPr>
              <w:t>31.97758657</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75B1A52" w14:textId="77777777" w:rsidR="00D65627" w:rsidRDefault="00DA01D5" w:rsidP="00D65627">
            <w:pPr>
              <w:rPr>
                <w:rFonts w:ascii="Arial" w:hAnsi="Arial" w:cs="Arial"/>
                <w:color w:val="000000"/>
                <w:sz w:val="16"/>
                <w:szCs w:val="16"/>
              </w:rPr>
            </w:pPr>
            <w:r>
              <w:rPr>
                <w:rFonts w:ascii="Arial" w:hAnsi="Arial" w:cs="Arial"/>
                <w:color w:val="000000"/>
                <w:sz w:val="16"/>
                <w:szCs w:val="16"/>
              </w:rPr>
              <w:t>-81.13140799</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2D0DB733" w14:textId="77777777" w:rsidR="00D65627" w:rsidRDefault="00DA01D5">
            <w:pPr>
              <w:jc w:val="center"/>
              <w:rPr>
                <w:rFonts w:ascii="Arial" w:hAnsi="Arial" w:cs="Arial"/>
                <w:color w:val="000000"/>
                <w:sz w:val="16"/>
                <w:szCs w:val="16"/>
              </w:rPr>
            </w:pPr>
            <w:r>
              <w:rPr>
                <w:rFonts w:ascii="Arial" w:hAnsi="Arial" w:cs="Arial"/>
                <w:color w:val="000000"/>
                <w:sz w:val="16"/>
                <w:szCs w:val="16"/>
              </w:rPr>
              <w:t>Mongoose</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239D93A" w14:textId="77777777" w:rsidR="00D65627" w:rsidRDefault="00DA01D5">
            <w:pPr>
              <w:jc w:val="center"/>
              <w:rPr>
                <w:rFonts w:ascii="Arial" w:hAnsi="Arial" w:cs="Arial"/>
                <w:color w:val="000000"/>
                <w:sz w:val="16"/>
                <w:szCs w:val="16"/>
              </w:rPr>
            </w:pPr>
            <w:r>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04F344E" w14:textId="77777777" w:rsidR="00D65627" w:rsidRDefault="00DA01D5">
            <w:pPr>
              <w:jc w:val="center"/>
              <w:rPr>
                <w:rFonts w:ascii="Arial" w:hAnsi="Arial" w:cs="Arial"/>
                <w:color w:val="000000"/>
                <w:sz w:val="16"/>
                <w:szCs w:val="16"/>
              </w:rPr>
            </w:pPr>
            <w:r>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9964A95" w14:textId="77777777" w:rsidR="00D65627" w:rsidRDefault="00DA01D5">
            <w:pPr>
              <w:jc w:val="center"/>
              <w:rPr>
                <w:rFonts w:ascii="Arial" w:hAnsi="Arial" w:cs="Arial"/>
                <w:color w:val="000000"/>
                <w:sz w:val="16"/>
                <w:szCs w:val="16"/>
              </w:rPr>
            </w:pPr>
            <w:r>
              <w:rPr>
                <w:rFonts w:ascii="Arial" w:hAnsi="Arial" w:cs="Arial"/>
                <w:color w:val="000000"/>
                <w:sz w:val="16"/>
                <w:szCs w:val="16"/>
              </w:rPr>
              <w:t>Abercorn /White Bluff Connector Interchange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5B83A73" w14:textId="77777777" w:rsidR="00D65627" w:rsidRDefault="00DA01D5">
            <w:pPr>
              <w:jc w:val="center"/>
              <w:rPr>
                <w:rFonts w:ascii="Arial" w:hAnsi="Arial" w:cs="Arial"/>
                <w:color w:val="000000"/>
                <w:sz w:val="16"/>
                <w:szCs w:val="16"/>
              </w:rPr>
            </w:pPr>
            <w:r>
              <w:rPr>
                <w:rFonts w:ascii="Arial" w:hAnsi="Arial" w:cs="Arial"/>
                <w:color w:val="000000"/>
                <w:sz w:val="16"/>
                <w:szCs w:val="16"/>
              </w:rPr>
              <w:t>SE Corner</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7A70EE4" w14:textId="77777777" w:rsidR="00D65627" w:rsidRDefault="00DA01D5">
            <w:pPr>
              <w:jc w:val="center"/>
              <w:rPr>
                <w:rFonts w:ascii="Arial" w:hAnsi="Arial" w:cs="Arial"/>
                <w:color w:val="000000"/>
                <w:sz w:val="16"/>
                <w:szCs w:val="16"/>
              </w:rPr>
            </w:pPr>
            <w:r>
              <w:rPr>
                <w:rFonts w:ascii="Arial" w:hAnsi="Arial" w:cs="Arial"/>
                <w:color w:val="000000"/>
                <w:sz w:val="16"/>
                <w:szCs w:val="16"/>
              </w:rPr>
              <w:t>MH MONGOOSE/ NEW ARM</w:t>
            </w:r>
          </w:p>
        </w:tc>
      </w:tr>
      <w:tr w:rsidR="004130EB" w14:paraId="04FE86FD"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E6FCE03" w14:textId="77777777" w:rsidR="00D65627" w:rsidRDefault="00DA01D5">
            <w:pPr>
              <w:jc w:val="center"/>
              <w:rPr>
                <w:rFonts w:ascii="Arial" w:hAnsi="Arial" w:cs="Arial"/>
                <w:color w:val="000000"/>
                <w:sz w:val="16"/>
                <w:szCs w:val="16"/>
              </w:rPr>
            </w:pPr>
            <w:r>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723F0EC5" w14:textId="77777777" w:rsidR="00D65627" w:rsidRDefault="00DA01D5">
            <w:pPr>
              <w:jc w:val="center"/>
              <w:rPr>
                <w:rFonts w:ascii="Arial" w:hAnsi="Arial" w:cs="Arial"/>
                <w:color w:val="000000"/>
                <w:sz w:val="16"/>
                <w:szCs w:val="16"/>
              </w:rPr>
            </w:pPr>
            <w:r>
              <w:rPr>
                <w:rFonts w:ascii="Arial" w:hAnsi="Arial" w:cs="Arial"/>
                <w:color w:val="000000"/>
                <w:sz w:val="16"/>
                <w:szCs w:val="16"/>
              </w:rPr>
              <w:t>3221</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782698EB" w14:textId="77777777" w:rsidR="00D65627" w:rsidRDefault="00DA01D5" w:rsidP="00D65627">
            <w:pPr>
              <w:rPr>
                <w:rFonts w:ascii="Arial" w:hAnsi="Arial" w:cs="Arial"/>
                <w:color w:val="000000"/>
                <w:sz w:val="16"/>
                <w:szCs w:val="16"/>
              </w:rPr>
            </w:pPr>
            <w:r>
              <w:rPr>
                <w:rFonts w:ascii="Arial" w:hAnsi="Arial" w:cs="Arial"/>
                <w:color w:val="000000"/>
                <w:sz w:val="16"/>
                <w:szCs w:val="16"/>
              </w:rPr>
              <w:t>31.9776584</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BC56B39" w14:textId="77777777" w:rsidR="00D65627" w:rsidRDefault="00DA01D5" w:rsidP="00D65627">
            <w:pPr>
              <w:rPr>
                <w:rFonts w:ascii="Arial" w:hAnsi="Arial" w:cs="Arial"/>
                <w:color w:val="000000"/>
                <w:sz w:val="16"/>
                <w:szCs w:val="16"/>
              </w:rPr>
            </w:pPr>
            <w:r>
              <w:rPr>
                <w:rFonts w:ascii="Arial" w:hAnsi="Arial" w:cs="Arial"/>
                <w:color w:val="000000"/>
                <w:sz w:val="16"/>
                <w:szCs w:val="16"/>
              </w:rPr>
              <w:t>-81.1319042</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5FAF73A6" w14:textId="77777777" w:rsidR="00D65627" w:rsidRDefault="00DA01D5">
            <w:pPr>
              <w:jc w:val="center"/>
              <w:rPr>
                <w:rFonts w:ascii="Arial" w:hAnsi="Arial" w:cs="Arial"/>
                <w:color w:val="000000"/>
                <w:sz w:val="16"/>
                <w:szCs w:val="16"/>
              </w:rPr>
            </w:pPr>
            <w:r>
              <w:rPr>
                <w:rFonts w:ascii="Arial" w:hAnsi="Arial" w:cs="Arial"/>
                <w:color w:val="000000"/>
                <w:sz w:val="16"/>
                <w:szCs w:val="16"/>
              </w:rPr>
              <w:t>Mongoose</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8F49094" w14:textId="77777777" w:rsidR="00D65627" w:rsidRDefault="00DA01D5">
            <w:pPr>
              <w:jc w:val="center"/>
              <w:rPr>
                <w:rFonts w:ascii="Arial" w:hAnsi="Arial" w:cs="Arial"/>
                <w:color w:val="000000"/>
                <w:sz w:val="16"/>
                <w:szCs w:val="16"/>
              </w:rPr>
            </w:pPr>
            <w:r>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095B5F7A" w14:textId="77777777" w:rsidR="00D65627" w:rsidRDefault="00DA01D5">
            <w:pPr>
              <w:jc w:val="center"/>
              <w:rPr>
                <w:rFonts w:ascii="Arial" w:hAnsi="Arial" w:cs="Arial"/>
                <w:color w:val="000000"/>
                <w:sz w:val="16"/>
                <w:szCs w:val="16"/>
              </w:rPr>
            </w:pPr>
            <w:r>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16A7968" w14:textId="77777777" w:rsidR="00D65627" w:rsidRDefault="00DA01D5">
            <w:pPr>
              <w:jc w:val="center"/>
              <w:rPr>
                <w:rFonts w:ascii="Arial" w:hAnsi="Arial" w:cs="Arial"/>
                <w:color w:val="000000"/>
                <w:sz w:val="16"/>
                <w:szCs w:val="16"/>
              </w:rPr>
            </w:pPr>
            <w:r>
              <w:rPr>
                <w:rFonts w:ascii="Arial" w:hAnsi="Arial" w:cs="Arial"/>
                <w:color w:val="000000"/>
                <w:sz w:val="16"/>
                <w:szCs w:val="16"/>
              </w:rPr>
              <w:t>Abercorn /White Bluff Connector Interchange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3CC03318" w14:textId="77777777" w:rsidR="00D65627" w:rsidRDefault="00DA01D5">
            <w:pPr>
              <w:jc w:val="center"/>
              <w:rPr>
                <w:rFonts w:ascii="Arial" w:hAnsi="Arial" w:cs="Arial"/>
                <w:color w:val="000000"/>
                <w:sz w:val="16"/>
                <w:szCs w:val="16"/>
              </w:rPr>
            </w:pPr>
            <w:r>
              <w:rPr>
                <w:rFonts w:ascii="Arial" w:hAnsi="Arial" w:cs="Arial"/>
                <w:color w:val="000000"/>
                <w:sz w:val="16"/>
                <w:szCs w:val="16"/>
              </w:rPr>
              <w:t>SW Corner</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3474EEEB" w14:textId="77777777" w:rsidR="00D65627" w:rsidRDefault="00DA01D5">
            <w:pPr>
              <w:jc w:val="center"/>
              <w:rPr>
                <w:rFonts w:ascii="Arial" w:hAnsi="Arial" w:cs="Arial"/>
                <w:color w:val="000000"/>
                <w:sz w:val="16"/>
                <w:szCs w:val="16"/>
              </w:rPr>
            </w:pPr>
            <w:r>
              <w:rPr>
                <w:rFonts w:ascii="Arial" w:hAnsi="Arial" w:cs="Arial"/>
                <w:color w:val="000000"/>
                <w:sz w:val="16"/>
                <w:szCs w:val="16"/>
              </w:rPr>
              <w:t>MH MONGOOSE/ NEW ARM</w:t>
            </w:r>
          </w:p>
        </w:tc>
      </w:tr>
      <w:tr w:rsidR="004130EB" w14:paraId="24CD4C35"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338D54AE" w14:textId="77777777" w:rsidR="00D65627" w:rsidRDefault="00DA01D5">
            <w:pPr>
              <w:jc w:val="center"/>
              <w:rPr>
                <w:rFonts w:ascii="Arial" w:hAnsi="Arial" w:cs="Arial"/>
                <w:color w:val="000000"/>
                <w:sz w:val="16"/>
                <w:szCs w:val="16"/>
              </w:rPr>
            </w:pPr>
            <w:r>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4FF6569A" w14:textId="77777777" w:rsidR="00D65627" w:rsidRDefault="00DA01D5">
            <w:pPr>
              <w:jc w:val="center"/>
              <w:rPr>
                <w:rFonts w:ascii="Arial" w:hAnsi="Arial" w:cs="Arial"/>
                <w:color w:val="000000"/>
                <w:sz w:val="16"/>
                <w:szCs w:val="16"/>
              </w:rPr>
            </w:pPr>
            <w:r>
              <w:rPr>
                <w:rFonts w:ascii="Arial" w:hAnsi="Arial" w:cs="Arial"/>
                <w:color w:val="000000"/>
                <w:sz w:val="16"/>
                <w:szCs w:val="16"/>
              </w:rPr>
              <w:t>3222</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38651F0C" w14:textId="77777777" w:rsidR="00D65627" w:rsidRDefault="00DA01D5" w:rsidP="00D65627">
            <w:pPr>
              <w:rPr>
                <w:rFonts w:ascii="Arial" w:hAnsi="Arial" w:cs="Arial"/>
                <w:color w:val="000000"/>
                <w:sz w:val="16"/>
                <w:szCs w:val="16"/>
              </w:rPr>
            </w:pPr>
            <w:r>
              <w:rPr>
                <w:rFonts w:ascii="Arial" w:hAnsi="Arial" w:cs="Arial"/>
                <w:color w:val="000000"/>
                <w:sz w:val="16"/>
                <w:szCs w:val="16"/>
              </w:rPr>
              <w:t>31.97789357</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1A64E5AE" w14:textId="77777777" w:rsidR="00D65627" w:rsidRDefault="00DA01D5" w:rsidP="00D65627">
            <w:pPr>
              <w:rPr>
                <w:rFonts w:ascii="Arial" w:hAnsi="Arial" w:cs="Arial"/>
                <w:color w:val="000000"/>
                <w:sz w:val="16"/>
                <w:szCs w:val="16"/>
              </w:rPr>
            </w:pPr>
            <w:r>
              <w:rPr>
                <w:rFonts w:ascii="Arial" w:hAnsi="Arial" w:cs="Arial"/>
                <w:color w:val="000000"/>
                <w:sz w:val="16"/>
                <w:szCs w:val="16"/>
              </w:rPr>
              <w:t>-81.13130057</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2BCC0147" w14:textId="77777777" w:rsidR="00D65627" w:rsidRDefault="00DA01D5">
            <w:pPr>
              <w:jc w:val="center"/>
              <w:rPr>
                <w:rFonts w:ascii="Arial" w:hAnsi="Arial" w:cs="Arial"/>
                <w:color w:val="000000"/>
                <w:sz w:val="16"/>
                <w:szCs w:val="16"/>
              </w:rPr>
            </w:pPr>
            <w:r>
              <w:rPr>
                <w:rFonts w:ascii="Arial" w:hAnsi="Arial" w:cs="Arial"/>
                <w:color w:val="000000"/>
                <w:sz w:val="16"/>
                <w:szCs w:val="16"/>
              </w:rPr>
              <w:t>Mongoose</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4C59DC0E" w14:textId="77777777" w:rsidR="00D65627" w:rsidRDefault="00DA01D5">
            <w:pPr>
              <w:jc w:val="center"/>
              <w:rPr>
                <w:rFonts w:ascii="Arial" w:hAnsi="Arial" w:cs="Arial"/>
                <w:color w:val="000000"/>
                <w:sz w:val="16"/>
                <w:szCs w:val="16"/>
              </w:rPr>
            </w:pPr>
            <w:r>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2E5BE811" w14:textId="77777777" w:rsidR="00D65627" w:rsidRDefault="00DA01D5">
            <w:pPr>
              <w:jc w:val="center"/>
              <w:rPr>
                <w:rFonts w:ascii="Arial" w:hAnsi="Arial" w:cs="Arial"/>
                <w:color w:val="000000"/>
                <w:sz w:val="16"/>
                <w:szCs w:val="16"/>
              </w:rPr>
            </w:pPr>
            <w:r>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16E2ABFF" w14:textId="77777777" w:rsidR="00D65627" w:rsidRDefault="00DA01D5">
            <w:pPr>
              <w:jc w:val="center"/>
              <w:rPr>
                <w:rFonts w:ascii="Arial" w:hAnsi="Arial" w:cs="Arial"/>
                <w:color w:val="000000"/>
                <w:sz w:val="16"/>
                <w:szCs w:val="16"/>
              </w:rPr>
            </w:pPr>
            <w:r>
              <w:rPr>
                <w:rFonts w:ascii="Arial" w:hAnsi="Arial" w:cs="Arial"/>
                <w:color w:val="000000"/>
                <w:sz w:val="16"/>
                <w:szCs w:val="16"/>
              </w:rPr>
              <w:t>Abercorn /White Bluff Connector Interchange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10ED049F" w14:textId="77777777" w:rsidR="00D65627" w:rsidRDefault="00DA01D5">
            <w:pPr>
              <w:jc w:val="center"/>
              <w:rPr>
                <w:rFonts w:ascii="Arial" w:hAnsi="Arial" w:cs="Arial"/>
                <w:color w:val="000000"/>
                <w:sz w:val="16"/>
                <w:szCs w:val="16"/>
              </w:rPr>
            </w:pPr>
            <w:r>
              <w:rPr>
                <w:rFonts w:ascii="Arial" w:hAnsi="Arial" w:cs="Arial"/>
                <w:color w:val="000000"/>
                <w:sz w:val="16"/>
                <w:szCs w:val="16"/>
              </w:rPr>
              <w:t>NE Corner</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6FD6F6F7" w14:textId="77777777" w:rsidR="00D65627" w:rsidRDefault="00DA01D5">
            <w:pPr>
              <w:jc w:val="center"/>
              <w:rPr>
                <w:rFonts w:ascii="Arial" w:hAnsi="Arial" w:cs="Arial"/>
                <w:color w:val="000000"/>
                <w:sz w:val="16"/>
                <w:szCs w:val="16"/>
              </w:rPr>
            </w:pPr>
            <w:r>
              <w:rPr>
                <w:rFonts w:ascii="Arial" w:hAnsi="Arial" w:cs="Arial"/>
                <w:color w:val="000000"/>
                <w:sz w:val="16"/>
                <w:szCs w:val="16"/>
              </w:rPr>
              <w:t>MH MONGOOSE/ NEW ARM</w:t>
            </w:r>
          </w:p>
        </w:tc>
      </w:tr>
      <w:tr w:rsidR="004130EB" w14:paraId="36620FA3" w14:textId="77777777" w:rsidTr="00AD7797">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2F14513" w14:textId="77777777" w:rsidR="00D65627" w:rsidRDefault="00DA01D5">
            <w:pPr>
              <w:jc w:val="center"/>
              <w:rPr>
                <w:rFonts w:ascii="Arial" w:hAnsi="Arial" w:cs="Arial"/>
                <w:color w:val="000000"/>
                <w:sz w:val="16"/>
                <w:szCs w:val="16"/>
              </w:rPr>
            </w:pPr>
            <w:r>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2CF3D01B" w14:textId="77777777" w:rsidR="00D65627" w:rsidRDefault="00DA01D5">
            <w:pPr>
              <w:jc w:val="center"/>
              <w:rPr>
                <w:rFonts w:ascii="Arial" w:hAnsi="Arial" w:cs="Arial"/>
                <w:color w:val="000000"/>
                <w:sz w:val="16"/>
                <w:szCs w:val="16"/>
              </w:rPr>
            </w:pPr>
            <w:r>
              <w:rPr>
                <w:rFonts w:ascii="Arial" w:hAnsi="Arial" w:cs="Arial"/>
                <w:color w:val="000000"/>
                <w:sz w:val="16"/>
                <w:szCs w:val="16"/>
              </w:rPr>
              <w:t>3223</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20836C5C" w14:textId="77777777" w:rsidR="00D65627" w:rsidRDefault="00DA01D5" w:rsidP="00D65627">
            <w:pPr>
              <w:rPr>
                <w:rFonts w:ascii="Arial" w:hAnsi="Arial" w:cs="Arial"/>
                <w:color w:val="000000"/>
                <w:sz w:val="16"/>
                <w:szCs w:val="16"/>
              </w:rPr>
            </w:pPr>
            <w:r>
              <w:rPr>
                <w:rFonts w:ascii="Arial" w:hAnsi="Arial" w:cs="Arial"/>
                <w:color w:val="000000"/>
                <w:sz w:val="16"/>
                <w:szCs w:val="16"/>
              </w:rPr>
              <w:t>31.97807962</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6CE0C303" w14:textId="77777777" w:rsidR="00D65627" w:rsidRDefault="00DA01D5" w:rsidP="00D65627">
            <w:pPr>
              <w:rPr>
                <w:rFonts w:ascii="Arial" w:hAnsi="Arial" w:cs="Arial"/>
                <w:color w:val="000000"/>
                <w:sz w:val="16"/>
                <w:szCs w:val="16"/>
              </w:rPr>
            </w:pPr>
            <w:r>
              <w:rPr>
                <w:rFonts w:ascii="Arial" w:hAnsi="Arial" w:cs="Arial"/>
                <w:color w:val="000000"/>
                <w:sz w:val="16"/>
                <w:szCs w:val="16"/>
              </w:rPr>
              <w:t>-81.13180061</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05A62FC5" w14:textId="77777777" w:rsidR="00D65627" w:rsidRDefault="00DA01D5">
            <w:pPr>
              <w:jc w:val="center"/>
              <w:rPr>
                <w:rFonts w:ascii="Arial" w:hAnsi="Arial" w:cs="Arial"/>
                <w:color w:val="000000"/>
                <w:sz w:val="16"/>
                <w:szCs w:val="16"/>
              </w:rPr>
            </w:pPr>
            <w:r>
              <w:rPr>
                <w:rFonts w:ascii="Arial" w:hAnsi="Arial" w:cs="Arial"/>
                <w:color w:val="000000"/>
                <w:sz w:val="16"/>
                <w:szCs w:val="16"/>
              </w:rPr>
              <w:t>Mongoose</w:t>
            </w:r>
          </w:p>
        </w:tc>
        <w:tc>
          <w:tcPr>
            <w:tcW w:w="866"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53835EC6" w14:textId="77777777" w:rsidR="00D65627" w:rsidRDefault="00DA01D5">
            <w:pPr>
              <w:jc w:val="center"/>
              <w:rPr>
                <w:rFonts w:ascii="Arial" w:hAnsi="Arial" w:cs="Arial"/>
                <w:color w:val="000000"/>
                <w:sz w:val="16"/>
                <w:szCs w:val="16"/>
              </w:rPr>
            </w:pPr>
            <w:r>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9CC2E5" w:themeFill="accent1" w:themeFillTint="99"/>
            <w:noWrap/>
            <w:vAlign w:val="center"/>
            <w:hideMark/>
          </w:tcPr>
          <w:p w14:paraId="71D7B355" w14:textId="77777777" w:rsidR="00D65627" w:rsidRDefault="00DA01D5">
            <w:pPr>
              <w:jc w:val="center"/>
              <w:rPr>
                <w:rFonts w:ascii="Arial" w:hAnsi="Arial" w:cs="Arial"/>
                <w:color w:val="000000"/>
                <w:sz w:val="16"/>
                <w:szCs w:val="16"/>
              </w:rPr>
            </w:pPr>
            <w:r>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7B07C92C" w14:textId="77777777" w:rsidR="00D65627" w:rsidRDefault="00DA01D5">
            <w:pPr>
              <w:jc w:val="center"/>
              <w:rPr>
                <w:rFonts w:ascii="Arial" w:hAnsi="Arial" w:cs="Arial"/>
                <w:color w:val="000000"/>
                <w:sz w:val="16"/>
                <w:szCs w:val="16"/>
              </w:rPr>
            </w:pPr>
            <w:r>
              <w:rPr>
                <w:rFonts w:ascii="Arial" w:hAnsi="Arial" w:cs="Arial"/>
                <w:color w:val="000000"/>
                <w:sz w:val="16"/>
                <w:szCs w:val="16"/>
              </w:rPr>
              <w:t>Abercorn /White Bluff Connector Interchange</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74BDA294" w14:textId="77777777" w:rsidR="00D65627" w:rsidRDefault="00DA01D5">
            <w:pPr>
              <w:jc w:val="center"/>
              <w:rPr>
                <w:rFonts w:ascii="Arial" w:hAnsi="Arial" w:cs="Arial"/>
                <w:color w:val="000000"/>
                <w:sz w:val="16"/>
                <w:szCs w:val="16"/>
              </w:rPr>
            </w:pPr>
            <w:r>
              <w:rPr>
                <w:rFonts w:ascii="Arial" w:hAnsi="Arial" w:cs="Arial"/>
                <w:color w:val="000000"/>
                <w:sz w:val="16"/>
                <w:szCs w:val="16"/>
              </w:rPr>
              <w:t>NW Corner</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2A1302E0" w14:textId="77777777" w:rsidR="00D65627" w:rsidRDefault="00DA01D5">
            <w:pPr>
              <w:jc w:val="center"/>
              <w:rPr>
                <w:rFonts w:ascii="Arial" w:hAnsi="Arial" w:cs="Arial"/>
                <w:color w:val="000000"/>
                <w:sz w:val="16"/>
                <w:szCs w:val="16"/>
              </w:rPr>
            </w:pPr>
            <w:r>
              <w:rPr>
                <w:rFonts w:ascii="Arial" w:hAnsi="Arial" w:cs="Arial"/>
                <w:color w:val="000000"/>
                <w:sz w:val="16"/>
                <w:szCs w:val="16"/>
              </w:rPr>
              <w:t>MH MONGOOSE/ NEW ARM</w:t>
            </w:r>
          </w:p>
        </w:tc>
      </w:tr>
    </w:tbl>
    <w:p w14:paraId="0CD52974" w14:textId="77777777" w:rsidR="00D65627" w:rsidRDefault="00D65627">
      <w:pPr>
        <w:jc w:val="center"/>
        <w:rPr>
          <w:rFonts w:ascii="Arial" w:hAnsi="Arial" w:cs="Arial"/>
          <w:color w:val="000000"/>
          <w:sz w:val="16"/>
          <w:szCs w:val="16"/>
        </w:rPr>
        <w:sectPr w:rsidR="00D65627" w:rsidSect="00EA54C4">
          <w:pgSz w:w="12240" w:h="15840"/>
          <w:pgMar w:top="720" w:right="720" w:bottom="720" w:left="720" w:header="720" w:footer="720" w:gutter="0"/>
          <w:cols w:space="720"/>
          <w:docGrid w:linePitch="360"/>
        </w:sectPr>
      </w:pPr>
    </w:p>
    <w:tbl>
      <w:tblPr>
        <w:tblW w:w="10790" w:type="dxa"/>
        <w:tblLayout w:type="fixed"/>
        <w:tblLook w:val="04A0" w:firstRow="1" w:lastRow="0" w:firstColumn="1" w:lastColumn="0" w:noHBand="0" w:noVBand="1"/>
      </w:tblPr>
      <w:tblGrid>
        <w:gridCol w:w="985"/>
        <w:gridCol w:w="683"/>
        <w:gridCol w:w="1229"/>
        <w:gridCol w:w="1238"/>
        <w:gridCol w:w="990"/>
        <w:gridCol w:w="720"/>
        <w:gridCol w:w="900"/>
        <w:gridCol w:w="1763"/>
        <w:gridCol w:w="937"/>
        <w:gridCol w:w="1345"/>
      </w:tblGrid>
      <w:tr w:rsidR="004130EB" w14:paraId="7C8B7359" w14:textId="77777777" w:rsidTr="0041652C">
        <w:trPr>
          <w:trHeight w:val="200"/>
        </w:trPr>
        <w:tc>
          <w:tcPr>
            <w:tcW w:w="985" w:type="dxa"/>
            <w:tcBorders>
              <w:top w:val="nil"/>
              <w:left w:val="single" w:sz="4" w:space="0" w:color="auto"/>
              <w:bottom w:val="single" w:sz="4" w:space="0" w:color="auto"/>
              <w:right w:val="single" w:sz="4" w:space="0" w:color="auto"/>
            </w:tcBorders>
            <w:shd w:val="clear" w:color="auto" w:fill="5B9BD5" w:themeFill="accent1"/>
            <w:vAlign w:val="center"/>
          </w:tcPr>
          <w:p w14:paraId="357956D3" w14:textId="34884CE8" w:rsidR="0041652C" w:rsidRDefault="00DA01D5" w:rsidP="0041652C">
            <w:pPr>
              <w:jc w:val="center"/>
              <w:rPr>
                <w:rFonts w:ascii="Arial" w:hAnsi="Arial" w:cs="Arial"/>
                <w:color w:val="000000"/>
                <w:sz w:val="16"/>
                <w:szCs w:val="16"/>
              </w:rPr>
            </w:pPr>
            <w:r w:rsidRPr="001657B3">
              <w:rPr>
                <w:rFonts w:ascii="Arial" w:hAnsi="Arial" w:cs="Arial"/>
                <w:b/>
                <w:bCs/>
                <w:color w:val="000000"/>
                <w:sz w:val="16"/>
                <w:szCs w:val="16"/>
              </w:rPr>
              <w:lastRenderedPageBreak/>
              <w:t>Status of Light</w:t>
            </w:r>
          </w:p>
        </w:tc>
        <w:tc>
          <w:tcPr>
            <w:tcW w:w="683" w:type="dxa"/>
            <w:tcBorders>
              <w:top w:val="nil"/>
              <w:left w:val="nil"/>
              <w:bottom w:val="single" w:sz="4" w:space="0" w:color="auto"/>
              <w:right w:val="single" w:sz="4" w:space="0" w:color="auto"/>
            </w:tcBorders>
            <w:shd w:val="clear" w:color="auto" w:fill="5B9BD5" w:themeFill="accent1"/>
            <w:vAlign w:val="center"/>
          </w:tcPr>
          <w:p w14:paraId="0B04AA22" w14:textId="6BFB3ACB" w:rsidR="0041652C" w:rsidRDefault="00DA01D5" w:rsidP="0041652C">
            <w:pPr>
              <w:jc w:val="center"/>
              <w:rPr>
                <w:rFonts w:ascii="Arial" w:hAnsi="Arial" w:cs="Arial"/>
                <w:color w:val="000000"/>
                <w:sz w:val="16"/>
                <w:szCs w:val="16"/>
              </w:rPr>
            </w:pPr>
            <w:r w:rsidRPr="001657B3">
              <w:rPr>
                <w:rFonts w:ascii="Arial" w:hAnsi="Arial" w:cs="Arial"/>
                <w:b/>
                <w:bCs/>
                <w:color w:val="000000"/>
                <w:sz w:val="16"/>
                <w:szCs w:val="16"/>
              </w:rPr>
              <w:t>Asset #</w:t>
            </w:r>
          </w:p>
        </w:tc>
        <w:tc>
          <w:tcPr>
            <w:tcW w:w="1229" w:type="dxa"/>
            <w:tcBorders>
              <w:top w:val="nil"/>
              <w:left w:val="nil"/>
              <w:bottom w:val="single" w:sz="4" w:space="0" w:color="auto"/>
              <w:right w:val="single" w:sz="4" w:space="0" w:color="auto"/>
            </w:tcBorders>
            <w:shd w:val="clear" w:color="auto" w:fill="5B9BD5" w:themeFill="accent1"/>
            <w:vAlign w:val="center"/>
          </w:tcPr>
          <w:p w14:paraId="4CFF86C9" w14:textId="200B67C6" w:rsidR="0041652C" w:rsidRDefault="00DA01D5" w:rsidP="0041652C">
            <w:pPr>
              <w:rPr>
                <w:rFonts w:ascii="Arial" w:hAnsi="Arial" w:cs="Arial"/>
                <w:color w:val="000000"/>
                <w:sz w:val="16"/>
                <w:szCs w:val="16"/>
              </w:rPr>
            </w:pPr>
            <w:r w:rsidRPr="001657B3">
              <w:rPr>
                <w:rFonts w:ascii="Arial" w:hAnsi="Arial" w:cs="Arial"/>
                <w:b/>
                <w:bCs/>
                <w:color w:val="000000"/>
                <w:sz w:val="16"/>
                <w:szCs w:val="16"/>
              </w:rPr>
              <w:t>Latitude</w:t>
            </w:r>
          </w:p>
        </w:tc>
        <w:tc>
          <w:tcPr>
            <w:tcW w:w="1238" w:type="dxa"/>
            <w:tcBorders>
              <w:top w:val="nil"/>
              <w:left w:val="nil"/>
              <w:bottom w:val="single" w:sz="4" w:space="0" w:color="auto"/>
              <w:right w:val="single" w:sz="4" w:space="0" w:color="auto"/>
            </w:tcBorders>
            <w:shd w:val="clear" w:color="auto" w:fill="5B9BD5" w:themeFill="accent1"/>
            <w:vAlign w:val="center"/>
          </w:tcPr>
          <w:p w14:paraId="01E29BD9" w14:textId="7098CB4D" w:rsidR="0041652C" w:rsidRDefault="00DA01D5" w:rsidP="0041652C">
            <w:pPr>
              <w:rPr>
                <w:rFonts w:ascii="Arial" w:hAnsi="Arial" w:cs="Arial"/>
                <w:color w:val="000000"/>
                <w:sz w:val="16"/>
                <w:szCs w:val="16"/>
              </w:rPr>
            </w:pPr>
            <w:r w:rsidRPr="001657B3">
              <w:rPr>
                <w:rFonts w:ascii="Arial" w:hAnsi="Arial" w:cs="Arial"/>
                <w:b/>
                <w:bCs/>
                <w:color w:val="000000"/>
                <w:sz w:val="16"/>
                <w:szCs w:val="16"/>
              </w:rPr>
              <w:t>Longitude</w:t>
            </w:r>
          </w:p>
        </w:tc>
        <w:tc>
          <w:tcPr>
            <w:tcW w:w="990" w:type="dxa"/>
            <w:tcBorders>
              <w:top w:val="single" w:sz="4" w:space="0" w:color="auto"/>
              <w:bottom w:val="single" w:sz="4" w:space="0" w:color="auto"/>
              <w:right w:val="single" w:sz="4" w:space="0" w:color="auto"/>
            </w:tcBorders>
            <w:shd w:val="clear" w:color="auto" w:fill="5B9BD5" w:themeFill="accent1"/>
            <w:vAlign w:val="center"/>
          </w:tcPr>
          <w:p w14:paraId="6D818A9A" w14:textId="30BC47E7" w:rsidR="0041652C" w:rsidRDefault="00DA01D5" w:rsidP="0041652C">
            <w:pPr>
              <w:jc w:val="center"/>
              <w:rPr>
                <w:rFonts w:ascii="Arial" w:hAnsi="Arial" w:cs="Arial"/>
                <w:color w:val="000000"/>
                <w:sz w:val="16"/>
                <w:szCs w:val="16"/>
              </w:rPr>
            </w:pPr>
            <w:r w:rsidRPr="00D65627">
              <w:rPr>
                <w:rFonts w:ascii="Arial" w:hAnsi="Arial" w:cs="Arial"/>
                <w:b/>
                <w:bCs/>
                <w:color w:val="000000"/>
                <w:sz w:val="16"/>
                <w:szCs w:val="16"/>
              </w:rPr>
              <w:t>Light Type</w:t>
            </w:r>
          </w:p>
        </w:tc>
        <w:tc>
          <w:tcPr>
            <w:tcW w:w="720" w:type="dxa"/>
            <w:tcBorders>
              <w:top w:val="nil"/>
              <w:left w:val="single" w:sz="4" w:space="0" w:color="auto"/>
              <w:bottom w:val="single" w:sz="4" w:space="0" w:color="auto"/>
              <w:right w:val="single" w:sz="4" w:space="0" w:color="auto"/>
            </w:tcBorders>
            <w:shd w:val="clear" w:color="auto" w:fill="5B9BD5" w:themeFill="accent1"/>
            <w:vAlign w:val="center"/>
          </w:tcPr>
          <w:p w14:paraId="1DAF2DAF" w14:textId="421F375E" w:rsidR="0041652C" w:rsidRDefault="00DA01D5" w:rsidP="0041652C">
            <w:pPr>
              <w:jc w:val="center"/>
              <w:rPr>
                <w:rFonts w:ascii="Arial" w:hAnsi="Arial" w:cs="Arial"/>
                <w:color w:val="000000"/>
                <w:sz w:val="16"/>
                <w:szCs w:val="16"/>
              </w:rPr>
            </w:pPr>
            <w:r w:rsidRPr="001657B3">
              <w:rPr>
                <w:rFonts w:ascii="Arial" w:hAnsi="Arial" w:cs="Arial"/>
                <w:b/>
                <w:bCs/>
                <w:color w:val="000000"/>
                <w:sz w:val="16"/>
                <w:szCs w:val="16"/>
              </w:rPr>
              <w:t>Pole Height</w:t>
            </w:r>
          </w:p>
        </w:tc>
        <w:tc>
          <w:tcPr>
            <w:tcW w:w="900" w:type="dxa"/>
            <w:tcBorders>
              <w:top w:val="nil"/>
              <w:left w:val="nil"/>
              <w:bottom w:val="single" w:sz="4" w:space="0" w:color="auto"/>
              <w:right w:val="single" w:sz="4" w:space="0" w:color="auto"/>
            </w:tcBorders>
            <w:shd w:val="clear" w:color="auto" w:fill="5B9BD5" w:themeFill="accent1"/>
            <w:noWrap/>
            <w:vAlign w:val="center"/>
          </w:tcPr>
          <w:p w14:paraId="6478672B" w14:textId="429BF1CE" w:rsidR="0041652C" w:rsidRDefault="00DA01D5" w:rsidP="0041652C">
            <w:pPr>
              <w:jc w:val="center"/>
              <w:rPr>
                <w:rFonts w:ascii="Arial" w:hAnsi="Arial" w:cs="Arial"/>
                <w:color w:val="000000"/>
                <w:sz w:val="16"/>
                <w:szCs w:val="16"/>
              </w:rPr>
            </w:pPr>
            <w:r w:rsidRPr="001657B3">
              <w:rPr>
                <w:rFonts w:ascii="Arial" w:hAnsi="Arial" w:cs="Arial"/>
                <w:b/>
                <w:bCs/>
                <w:color w:val="000000"/>
                <w:sz w:val="16"/>
                <w:szCs w:val="16"/>
              </w:rPr>
              <w:t>Location 1</w:t>
            </w:r>
          </w:p>
        </w:tc>
        <w:tc>
          <w:tcPr>
            <w:tcW w:w="1763" w:type="dxa"/>
            <w:tcBorders>
              <w:top w:val="nil"/>
              <w:left w:val="nil"/>
              <w:bottom w:val="single" w:sz="4" w:space="0" w:color="auto"/>
              <w:right w:val="single" w:sz="4" w:space="0" w:color="auto"/>
            </w:tcBorders>
            <w:shd w:val="clear" w:color="auto" w:fill="5B9BD5" w:themeFill="accent1"/>
            <w:noWrap/>
            <w:vAlign w:val="center"/>
          </w:tcPr>
          <w:p w14:paraId="7A1AB93B" w14:textId="739851CF" w:rsidR="0041652C" w:rsidRDefault="00DA01D5" w:rsidP="0041652C">
            <w:pPr>
              <w:jc w:val="center"/>
              <w:rPr>
                <w:rFonts w:ascii="Arial" w:hAnsi="Arial" w:cs="Arial"/>
                <w:color w:val="000000"/>
                <w:sz w:val="16"/>
                <w:szCs w:val="16"/>
              </w:rPr>
            </w:pPr>
            <w:r w:rsidRPr="001657B3">
              <w:rPr>
                <w:rFonts w:ascii="Arial" w:hAnsi="Arial" w:cs="Arial"/>
                <w:b/>
                <w:bCs/>
                <w:color w:val="000000"/>
                <w:sz w:val="16"/>
                <w:szCs w:val="16"/>
              </w:rPr>
              <w:t>Location 2</w:t>
            </w:r>
          </w:p>
        </w:tc>
        <w:tc>
          <w:tcPr>
            <w:tcW w:w="937" w:type="dxa"/>
            <w:tcBorders>
              <w:top w:val="nil"/>
              <w:left w:val="nil"/>
              <w:bottom w:val="single" w:sz="4" w:space="0" w:color="auto"/>
              <w:right w:val="single" w:sz="4" w:space="0" w:color="auto"/>
            </w:tcBorders>
            <w:shd w:val="clear" w:color="auto" w:fill="5B9BD5" w:themeFill="accent1"/>
            <w:noWrap/>
            <w:vAlign w:val="center"/>
          </w:tcPr>
          <w:p w14:paraId="6E40F9C0" w14:textId="35877A92" w:rsidR="0041652C" w:rsidRDefault="00DA01D5" w:rsidP="0041652C">
            <w:pPr>
              <w:jc w:val="center"/>
              <w:rPr>
                <w:rFonts w:ascii="Arial" w:hAnsi="Arial" w:cs="Arial"/>
                <w:color w:val="000000"/>
                <w:sz w:val="16"/>
                <w:szCs w:val="16"/>
              </w:rPr>
            </w:pPr>
            <w:r w:rsidRPr="001657B3">
              <w:rPr>
                <w:rFonts w:ascii="Arial" w:hAnsi="Arial" w:cs="Arial"/>
                <w:b/>
                <w:bCs/>
                <w:color w:val="000000"/>
                <w:sz w:val="16"/>
                <w:szCs w:val="16"/>
              </w:rPr>
              <w:t>Direction</w:t>
            </w:r>
          </w:p>
        </w:tc>
        <w:tc>
          <w:tcPr>
            <w:tcW w:w="1345" w:type="dxa"/>
            <w:tcBorders>
              <w:top w:val="nil"/>
              <w:left w:val="nil"/>
              <w:bottom w:val="single" w:sz="4" w:space="0" w:color="auto"/>
              <w:right w:val="single" w:sz="4" w:space="0" w:color="auto"/>
            </w:tcBorders>
            <w:shd w:val="clear" w:color="auto" w:fill="5B9BD5" w:themeFill="accent1"/>
            <w:noWrap/>
            <w:vAlign w:val="center"/>
          </w:tcPr>
          <w:p w14:paraId="4DBA3B8D" w14:textId="2975FCFF" w:rsidR="0041652C" w:rsidRDefault="00DA01D5" w:rsidP="0041652C">
            <w:pPr>
              <w:jc w:val="center"/>
              <w:rPr>
                <w:rFonts w:ascii="Arial" w:hAnsi="Arial" w:cs="Arial"/>
                <w:color w:val="000000"/>
                <w:sz w:val="16"/>
                <w:szCs w:val="16"/>
              </w:rPr>
            </w:pPr>
            <w:r w:rsidRPr="001657B3">
              <w:rPr>
                <w:rFonts w:ascii="Arial" w:hAnsi="Arial" w:cs="Arial"/>
                <w:b/>
                <w:bCs/>
                <w:color w:val="000000"/>
                <w:sz w:val="16"/>
                <w:szCs w:val="16"/>
              </w:rPr>
              <w:t>Notes</w:t>
            </w:r>
          </w:p>
        </w:tc>
      </w:tr>
      <w:tr w:rsidR="004130EB" w14:paraId="3A70271D" w14:textId="77777777" w:rsidTr="0041652C">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AFEA5E5" w14:textId="77777777" w:rsidR="00D65627" w:rsidRDefault="00DA01D5">
            <w:pPr>
              <w:jc w:val="center"/>
              <w:rPr>
                <w:rFonts w:ascii="Arial" w:hAnsi="Arial" w:cs="Arial"/>
                <w:color w:val="000000"/>
                <w:sz w:val="16"/>
                <w:szCs w:val="16"/>
              </w:rPr>
            </w:pPr>
            <w:r>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462F3F8C" w14:textId="77777777" w:rsidR="00D65627" w:rsidRDefault="00DA01D5">
            <w:pPr>
              <w:jc w:val="center"/>
              <w:rPr>
                <w:rFonts w:ascii="Arial" w:hAnsi="Arial" w:cs="Arial"/>
                <w:color w:val="000000"/>
                <w:sz w:val="16"/>
                <w:szCs w:val="16"/>
              </w:rPr>
            </w:pPr>
            <w:r>
              <w:rPr>
                <w:rFonts w:ascii="Arial" w:hAnsi="Arial" w:cs="Arial"/>
                <w:color w:val="000000"/>
                <w:sz w:val="16"/>
                <w:szCs w:val="16"/>
              </w:rPr>
              <w:t>3224</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1DA5B35B" w14:textId="77777777" w:rsidR="00D65627" w:rsidRDefault="00DA01D5" w:rsidP="00D65627">
            <w:pPr>
              <w:rPr>
                <w:rFonts w:ascii="Arial" w:hAnsi="Arial" w:cs="Arial"/>
                <w:color w:val="000000"/>
                <w:sz w:val="16"/>
                <w:szCs w:val="16"/>
              </w:rPr>
            </w:pPr>
            <w:r>
              <w:rPr>
                <w:rFonts w:ascii="Arial" w:hAnsi="Arial" w:cs="Arial"/>
                <w:color w:val="000000"/>
                <w:sz w:val="16"/>
                <w:szCs w:val="16"/>
              </w:rPr>
              <w:t>31.97844705</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78DE6732" w14:textId="77777777" w:rsidR="00D65627" w:rsidRDefault="00DA01D5" w:rsidP="00D65627">
            <w:pPr>
              <w:rPr>
                <w:rFonts w:ascii="Arial" w:hAnsi="Arial" w:cs="Arial"/>
                <w:color w:val="000000"/>
                <w:sz w:val="16"/>
                <w:szCs w:val="16"/>
              </w:rPr>
            </w:pPr>
            <w:r>
              <w:rPr>
                <w:rFonts w:ascii="Arial" w:hAnsi="Arial" w:cs="Arial"/>
                <w:color w:val="000000"/>
                <w:sz w:val="16"/>
                <w:szCs w:val="16"/>
              </w:rPr>
              <w:t>-81.13123536</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0729F1C3" w14:textId="77777777" w:rsidR="00D65627" w:rsidRDefault="00DA01D5">
            <w:pPr>
              <w:jc w:val="center"/>
              <w:rPr>
                <w:rFonts w:ascii="Arial" w:hAnsi="Arial" w:cs="Arial"/>
                <w:color w:val="000000"/>
                <w:sz w:val="16"/>
                <w:szCs w:val="16"/>
              </w:rPr>
            </w:pPr>
            <w:r>
              <w:rPr>
                <w:rFonts w:ascii="Arial" w:hAnsi="Arial" w:cs="Arial"/>
                <w:color w:val="000000"/>
                <w:sz w:val="16"/>
                <w:szCs w:val="16"/>
              </w:rPr>
              <w:t>Mongoose</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6F2C7E68" w14:textId="77777777" w:rsidR="00D65627" w:rsidRDefault="00DA01D5">
            <w:pPr>
              <w:jc w:val="center"/>
              <w:rPr>
                <w:rFonts w:ascii="Arial" w:hAnsi="Arial" w:cs="Arial"/>
                <w:color w:val="000000"/>
                <w:sz w:val="16"/>
                <w:szCs w:val="16"/>
              </w:rPr>
            </w:pPr>
            <w:r>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9CC2E5" w:themeFill="accent1" w:themeFillTint="99"/>
            <w:noWrap/>
            <w:vAlign w:val="center"/>
            <w:hideMark/>
          </w:tcPr>
          <w:p w14:paraId="18FA614E" w14:textId="77777777" w:rsidR="00D65627" w:rsidRDefault="00DA01D5">
            <w:pPr>
              <w:jc w:val="center"/>
              <w:rPr>
                <w:rFonts w:ascii="Arial" w:hAnsi="Arial" w:cs="Arial"/>
                <w:color w:val="000000"/>
                <w:sz w:val="16"/>
                <w:szCs w:val="16"/>
              </w:rPr>
            </w:pPr>
            <w:r>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5873BB2F" w14:textId="77777777" w:rsidR="00D65627" w:rsidRDefault="00DA01D5">
            <w:pPr>
              <w:jc w:val="center"/>
              <w:rPr>
                <w:rFonts w:ascii="Arial" w:hAnsi="Arial" w:cs="Arial"/>
                <w:color w:val="000000"/>
                <w:sz w:val="16"/>
                <w:szCs w:val="16"/>
              </w:rPr>
            </w:pPr>
            <w:r>
              <w:rPr>
                <w:rFonts w:ascii="Arial" w:hAnsi="Arial" w:cs="Arial"/>
                <w:color w:val="000000"/>
                <w:sz w:val="16"/>
                <w:szCs w:val="16"/>
              </w:rPr>
              <w:t>Apartment driveway</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6AE0EFB6" w14:textId="77777777" w:rsidR="00D65627" w:rsidRDefault="00DA01D5">
            <w:pPr>
              <w:jc w:val="center"/>
              <w:rPr>
                <w:rFonts w:ascii="Arial" w:hAnsi="Arial" w:cs="Arial"/>
                <w:color w:val="000000"/>
                <w:sz w:val="16"/>
                <w:szCs w:val="16"/>
              </w:rPr>
            </w:pPr>
            <w:r>
              <w:rPr>
                <w:rFonts w:ascii="Arial" w:hAnsi="Arial" w:cs="Arial"/>
                <w:color w:val="000000"/>
                <w:sz w:val="16"/>
                <w:szCs w:val="16"/>
              </w:rPr>
              <w:t>NB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5258F9B3" w14:textId="77777777" w:rsidR="00D65627" w:rsidRDefault="00DA01D5">
            <w:pPr>
              <w:jc w:val="center"/>
              <w:rPr>
                <w:rFonts w:ascii="Arial" w:hAnsi="Arial" w:cs="Arial"/>
                <w:color w:val="000000"/>
                <w:sz w:val="16"/>
                <w:szCs w:val="16"/>
              </w:rPr>
            </w:pPr>
            <w:r>
              <w:rPr>
                <w:rFonts w:ascii="Arial" w:hAnsi="Arial" w:cs="Arial"/>
                <w:color w:val="000000"/>
                <w:sz w:val="16"/>
                <w:szCs w:val="16"/>
              </w:rPr>
              <w:t>MH MONGOOSE/ NEW ARM</w:t>
            </w:r>
          </w:p>
        </w:tc>
      </w:tr>
      <w:tr w:rsidR="004130EB" w14:paraId="3F63F472" w14:textId="77777777" w:rsidTr="0041652C">
        <w:trPr>
          <w:trHeight w:val="200"/>
        </w:trPr>
        <w:tc>
          <w:tcPr>
            <w:tcW w:w="985"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7B994A44" w14:textId="77777777" w:rsidR="00D65627" w:rsidRDefault="00DA01D5">
            <w:pPr>
              <w:jc w:val="center"/>
              <w:rPr>
                <w:rFonts w:ascii="Arial" w:hAnsi="Arial" w:cs="Arial"/>
                <w:color w:val="000000"/>
                <w:sz w:val="16"/>
                <w:szCs w:val="16"/>
              </w:rPr>
            </w:pPr>
            <w:r>
              <w:rPr>
                <w:rFonts w:ascii="Arial" w:hAnsi="Arial" w:cs="Arial"/>
                <w:color w:val="000000"/>
                <w:sz w:val="16"/>
                <w:szCs w:val="16"/>
              </w:rPr>
              <w:t>Addition</w:t>
            </w:r>
          </w:p>
        </w:tc>
        <w:tc>
          <w:tcPr>
            <w:tcW w:w="683" w:type="dxa"/>
            <w:tcBorders>
              <w:top w:val="nil"/>
              <w:left w:val="nil"/>
              <w:bottom w:val="single" w:sz="4" w:space="0" w:color="auto"/>
              <w:right w:val="single" w:sz="4" w:space="0" w:color="auto"/>
            </w:tcBorders>
            <w:shd w:val="clear" w:color="auto" w:fill="9CC2E5" w:themeFill="accent1" w:themeFillTint="99"/>
            <w:vAlign w:val="center"/>
            <w:hideMark/>
          </w:tcPr>
          <w:p w14:paraId="42C2FE86" w14:textId="77777777" w:rsidR="00D65627" w:rsidRDefault="00DA01D5">
            <w:pPr>
              <w:jc w:val="center"/>
              <w:rPr>
                <w:rFonts w:ascii="Arial" w:hAnsi="Arial" w:cs="Arial"/>
                <w:color w:val="000000"/>
                <w:sz w:val="16"/>
                <w:szCs w:val="16"/>
              </w:rPr>
            </w:pPr>
            <w:r>
              <w:rPr>
                <w:rFonts w:ascii="Arial" w:hAnsi="Arial" w:cs="Arial"/>
                <w:color w:val="000000"/>
                <w:sz w:val="16"/>
                <w:szCs w:val="16"/>
              </w:rPr>
              <w:t>3225</w:t>
            </w:r>
          </w:p>
        </w:tc>
        <w:tc>
          <w:tcPr>
            <w:tcW w:w="1229" w:type="dxa"/>
            <w:tcBorders>
              <w:top w:val="nil"/>
              <w:left w:val="nil"/>
              <w:bottom w:val="single" w:sz="4" w:space="0" w:color="auto"/>
              <w:right w:val="single" w:sz="4" w:space="0" w:color="auto"/>
            </w:tcBorders>
            <w:shd w:val="clear" w:color="auto" w:fill="9CC2E5" w:themeFill="accent1" w:themeFillTint="99"/>
            <w:vAlign w:val="center"/>
            <w:hideMark/>
          </w:tcPr>
          <w:p w14:paraId="4DAB4334" w14:textId="77777777" w:rsidR="00D65627" w:rsidRDefault="00DA01D5" w:rsidP="00D65627">
            <w:pPr>
              <w:rPr>
                <w:rFonts w:ascii="Arial" w:hAnsi="Arial" w:cs="Arial"/>
                <w:color w:val="000000"/>
                <w:sz w:val="16"/>
                <w:szCs w:val="16"/>
              </w:rPr>
            </w:pPr>
            <w:r>
              <w:rPr>
                <w:rFonts w:ascii="Arial" w:hAnsi="Arial" w:cs="Arial"/>
                <w:color w:val="000000"/>
                <w:sz w:val="16"/>
                <w:szCs w:val="16"/>
              </w:rPr>
              <w:t>31.97882818</w:t>
            </w:r>
          </w:p>
        </w:tc>
        <w:tc>
          <w:tcPr>
            <w:tcW w:w="1238" w:type="dxa"/>
            <w:tcBorders>
              <w:top w:val="nil"/>
              <w:left w:val="nil"/>
              <w:bottom w:val="single" w:sz="4" w:space="0" w:color="auto"/>
              <w:right w:val="single" w:sz="4" w:space="0" w:color="auto"/>
            </w:tcBorders>
            <w:shd w:val="clear" w:color="auto" w:fill="9CC2E5" w:themeFill="accent1" w:themeFillTint="99"/>
            <w:vAlign w:val="center"/>
            <w:hideMark/>
          </w:tcPr>
          <w:p w14:paraId="3E3E0AA4" w14:textId="77777777" w:rsidR="00D65627" w:rsidRDefault="00DA01D5" w:rsidP="00D65627">
            <w:pPr>
              <w:rPr>
                <w:rFonts w:ascii="Arial" w:hAnsi="Arial" w:cs="Arial"/>
                <w:color w:val="000000"/>
                <w:sz w:val="16"/>
                <w:szCs w:val="16"/>
              </w:rPr>
            </w:pPr>
            <w:r>
              <w:rPr>
                <w:rFonts w:ascii="Arial" w:hAnsi="Arial" w:cs="Arial"/>
                <w:color w:val="000000"/>
                <w:sz w:val="16"/>
                <w:szCs w:val="16"/>
              </w:rPr>
              <w:t>-81.13163052</w:t>
            </w:r>
          </w:p>
        </w:tc>
        <w:tc>
          <w:tcPr>
            <w:tcW w:w="990" w:type="dxa"/>
            <w:tcBorders>
              <w:top w:val="single" w:sz="4" w:space="0" w:color="auto"/>
              <w:bottom w:val="single" w:sz="4" w:space="0" w:color="auto"/>
              <w:right w:val="single" w:sz="4" w:space="0" w:color="auto"/>
            </w:tcBorders>
            <w:shd w:val="clear" w:color="auto" w:fill="9CC2E5" w:themeFill="accent1" w:themeFillTint="99"/>
            <w:vAlign w:val="center"/>
          </w:tcPr>
          <w:p w14:paraId="6D2B0CDE" w14:textId="77777777" w:rsidR="00D65627" w:rsidRDefault="00DA01D5">
            <w:pPr>
              <w:jc w:val="center"/>
              <w:rPr>
                <w:rFonts w:ascii="Arial" w:hAnsi="Arial" w:cs="Arial"/>
                <w:color w:val="000000"/>
                <w:sz w:val="16"/>
                <w:szCs w:val="16"/>
              </w:rPr>
            </w:pPr>
            <w:r>
              <w:rPr>
                <w:rFonts w:ascii="Arial" w:hAnsi="Arial" w:cs="Arial"/>
                <w:color w:val="000000"/>
                <w:sz w:val="16"/>
                <w:szCs w:val="16"/>
              </w:rPr>
              <w:t>Mongoose</w:t>
            </w:r>
          </w:p>
        </w:tc>
        <w:tc>
          <w:tcPr>
            <w:tcW w:w="72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279991F1" w14:textId="77777777" w:rsidR="00D65627" w:rsidRDefault="00DA01D5">
            <w:pPr>
              <w:jc w:val="center"/>
              <w:rPr>
                <w:rFonts w:ascii="Arial" w:hAnsi="Arial" w:cs="Arial"/>
                <w:color w:val="000000"/>
                <w:sz w:val="16"/>
                <w:szCs w:val="16"/>
              </w:rPr>
            </w:pPr>
            <w:r>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9CC2E5" w:themeFill="accent1" w:themeFillTint="99"/>
            <w:noWrap/>
            <w:vAlign w:val="center"/>
            <w:hideMark/>
          </w:tcPr>
          <w:p w14:paraId="4980969A" w14:textId="77777777" w:rsidR="00D65627" w:rsidRDefault="00DA01D5">
            <w:pPr>
              <w:jc w:val="center"/>
              <w:rPr>
                <w:rFonts w:ascii="Arial" w:hAnsi="Arial" w:cs="Arial"/>
                <w:color w:val="000000"/>
                <w:sz w:val="16"/>
                <w:szCs w:val="16"/>
              </w:rPr>
            </w:pPr>
            <w:r>
              <w:rPr>
                <w:rFonts w:ascii="Arial" w:hAnsi="Arial" w:cs="Arial"/>
                <w:color w:val="000000"/>
                <w:sz w:val="16"/>
                <w:szCs w:val="16"/>
              </w:rPr>
              <w:t>White Bluff</w:t>
            </w:r>
          </w:p>
        </w:tc>
        <w:tc>
          <w:tcPr>
            <w:tcW w:w="1763" w:type="dxa"/>
            <w:tcBorders>
              <w:top w:val="nil"/>
              <w:left w:val="nil"/>
              <w:bottom w:val="single" w:sz="4" w:space="0" w:color="auto"/>
              <w:right w:val="single" w:sz="4" w:space="0" w:color="auto"/>
            </w:tcBorders>
            <w:shd w:val="clear" w:color="auto" w:fill="9CC2E5" w:themeFill="accent1" w:themeFillTint="99"/>
            <w:noWrap/>
            <w:vAlign w:val="bottom"/>
            <w:hideMark/>
          </w:tcPr>
          <w:p w14:paraId="651E79CB" w14:textId="77777777" w:rsidR="00D65627" w:rsidRDefault="00DA01D5">
            <w:pPr>
              <w:jc w:val="center"/>
              <w:rPr>
                <w:rFonts w:ascii="Arial" w:hAnsi="Arial" w:cs="Arial"/>
                <w:color w:val="000000"/>
                <w:sz w:val="16"/>
                <w:szCs w:val="16"/>
              </w:rPr>
            </w:pPr>
            <w:r>
              <w:rPr>
                <w:rFonts w:ascii="Arial" w:hAnsi="Arial" w:cs="Arial"/>
                <w:color w:val="000000"/>
                <w:sz w:val="16"/>
                <w:szCs w:val="16"/>
              </w:rPr>
              <w:t>White Bluff United Methodist Church</w:t>
            </w:r>
          </w:p>
        </w:tc>
        <w:tc>
          <w:tcPr>
            <w:tcW w:w="937" w:type="dxa"/>
            <w:tcBorders>
              <w:top w:val="nil"/>
              <w:left w:val="nil"/>
              <w:bottom w:val="single" w:sz="4" w:space="0" w:color="auto"/>
              <w:right w:val="single" w:sz="4" w:space="0" w:color="auto"/>
            </w:tcBorders>
            <w:shd w:val="clear" w:color="auto" w:fill="9CC2E5" w:themeFill="accent1" w:themeFillTint="99"/>
            <w:noWrap/>
            <w:vAlign w:val="bottom"/>
            <w:hideMark/>
          </w:tcPr>
          <w:p w14:paraId="5D335782" w14:textId="77777777" w:rsidR="00D65627" w:rsidRDefault="00DA01D5">
            <w:pPr>
              <w:jc w:val="center"/>
              <w:rPr>
                <w:rFonts w:ascii="Arial" w:hAnsi="Arial" w:cs="Arial"/>
                <w:color w:val="000000"/>
                <w:sz w:val="16"/>
                <w:szCs w:val="16"/>
              </w:rPr>
            </w:pPr>
            <w:r>
              <w:rPr>
                <w:rFonts w:ascii="Arial" w:hAnsi="Arial" w:cs="Arial"/>
                <w:color w:val="000000"/>
                <w:sz w:val="16"/>
                <w:szCs w:val="16"/>
              </w:rPr>
              <w:t>SB</w:t>
            </w:r>
          </w:p>
        </w:tc>
        <w:tc>
          <w:tcPr>
            <w:tcW w:w="1345" w:type="dxa"/>
            <w:tcBorders>
              <w:top w:val="nil"/>
              <w:left w:val="nil"/>
              <w:bottom w:val="single" w:sz="4" w:space="0" w:color="auto"/>
              <w:right w:val="single" w:sz="4" w:space="0" w:color="auto"/>
            </w:tcBorders>
            <w:shd w:val="clear" w:color="auto" w:fill="9CC2E5" w:themeFill="accent1" w:themeFillTint="99"/>
            <w:noWrap/>
            <w:vAlign w:val="bottom"/>
            <w:hideMark/>
          </w:tcPr>
          <w:p w14:paraId="15B0EC3F" w14:textId="77777777" w:rsidR="00D65627" w:rsidRDefault="00DA01D5">
            <w:pPr>
              <w:jc w:val="center"/>
              <w:rPr>
                <w:rFonts w:ascii="Arial" w:hAnsi="Arial" w:cs="Arial"/>
                <w:color w:val="000000"/>
                <w:sz w:val="16"/>
                <w:szCs w:val="16"/>
              </w:rPr>
            </w:pPr>
            <w:r>
              <w:rPr>
                <w:rFonts w:ascii="Arial" w:hAnsi="Arial" w:cs="Arial"/>
                <w:color w:val="000000"/>
                <w:sz w:val="16"/>
                <w:szCs w:val="16"/>
              </w:rPr>
              <w:t>MH MONGOOSE/ NEW ARM</w:t>
            </w:r>
          </w:p>
        </w:tc>
      </w:tr>
    </w:tbl>
    <w:p w14:paraId="53C9B7F8" w14:textId="46E972F1" w:rsidR="00CD44AB" w:rsidRDefault="00CD44AB" w:rsidP="000C7516">
      <w:pPr>
        <w:pStyle w:val="BBBodyText"/>
        <w:ind w:firstLine="0"/>
      </w:pPr>
    </w:p>
    <w:p w14:paraId="02DCEFEF" w14:textId="77777777" w:rsidR="00FE2ED8" w:rsidRPr="00FE2ED8" w:rsidRDefault="00FE2ED8" w:rsidP="00D17C54">
      <w:pPr>
        <w:pStyle w:val="BBBodyText"/>
        <w:ind w:firstLine="0"/>
        <w:rPr>
          <w:b/>
        </w:rPr>
      </w:pPr>
    </w:p>
    <w:p w14:paraId="70ED641C" w14:textId="77777777" w:rsidR="00082E00" w:rsidRDefault="00082E00" w:rsidP="00FE2ED8">
      <w:pPr>
        <w:pStyle w:val="BBBodyText"/>
        <w:ind w:firstLine="0"/>
        <w:jc w:val="center"/>
        <w:rPr>
          <w:b/>
        </w:rPr>
        <w:sectPr w:rsidR="00082E00" w:rsidSect="00EA54C4">
          <w:pgSz w:w="12240" w:h="15840"/>
          <w:pgMar w:top="720" w:right="720" w:bottom="720" w:left="720" w:header="720" w:footer="720" w:gutter="0"/>
          <w:cols w:space="720"/>
          <w:docGrid w:linePitch="360"/>
        </w:sectPr>
      </w:pPr>
    </w:p>
    <w:p w14:paraId="4391C22B" w14:textId="77777777" w:rsidR="001169A3" w:rsidRDefault="00DA01D5" w:rsidP="00FE2ED8">
      <w:pPr>
        <w:pStyle w:val="BBBodyText"/>
        <w:ind w:firstLine="0"/>
        <w:jc w:val="center"/>
        <w:rPr>
          <w:b/>
        </w:rPr>
      </w:pPr>
      <w:r>
        <w:rPr>
          <w:b/>
        </w:rPr>
        <w:lastRenderedPageBreak/>
        <w:t>Schedule 1.4</w:t>
      </w:r>
    </w:p>
    <w:p w14:paraId="3815F8B6" w14:textId="4E6CA93F" w:rsidR="001169A3" w:rsidRDefault="00DA01D5" w:rsidP="00FE2ED8">
      <w:pPr>
        <w:pStyle w:val="BBBodyText"/>
        <w:ind w:firstLine="0"/>
        <w:jc w:val="center"/>
        <w:rPr>
          <w:b/>
        </w:rPr>
      </w:pPr>
      <w:r>
        <w:rPr>
          <w:b/>
        </w:rPr>
        <w:t>Purchase Price Breakdown</w:t>
      </w:r>
    </w:p>
    <w:tbl>
      <w:tblPr>
        <w:tblStyle w:val="TableGrid"/>
        <w:tblW w:w="0" w:type="auto"/>
        <w:jc w:val="center"/>
        <w:tblLayout w:type="fixed"/>
        <w:tblLook w:val="04A0" w:firstRow="1" w:lastRow="0" w:firstColumn="1" w:lastColumn="0" w:noHBand="0" w:noVBand="1"/>
      </w:tblPr>
      <w:tblGrid>
        <w:gridCol w:w="3295"/>
        <w:gridCol w:w="1440"/>
        <w:gridCol w:w="8"/>
        <w:gridCol w:w="2881"/>
      </w:tblGrid>
      <w:tr w:rsidR="004130EB" w14:paraId="4F1F3AD4" w14:textId="77777777" w:rsidTr="00AD7797">
        <w:trPr>
          <w:trHeight w:val="323"/>
          <w:jc w:val="center"/>
        </w:trPr>
        <w:tc>
          <w:tcPr>
            <w:tcW w:w="3295" w:type="dxa"/>
            <w:shd w:val="clear" w:color="auto" w:fill="D9E2F3" w:themeFill="accent5" w:themeFillTint="33"/>
          </w:tcPr>
          <w:p w14:paraId="03F0C3C3" w14:textId="5F518169" w:rsidR="007A3DE8" w:rsidRDefault="00DA01D5" w:rsidP="00AD7797">
            <w:pPr>
              <w:pStyle w:val="BBBodyText"/>
              <w:spacing w:after="0"/>
              <w:ind w:firstLine="0"/>
              <w:jc w:val="center"/>
              <w:rPr>
                <w:b/>
              </w:rPr>
            </w:pPr>
            <w:r>
              <w:rPr>
                <w:b/>
              </w:rPr>
              <w:t>Type</w:t>
            </w:r>
          </w:p>
        </w:tc>
        <w:tc>
          <w:tcPr>
            <w:tcW w:w="1440" w:type="dxa"/>
            <w:shd w:val="clear" w:color="auto" w:fill="D9E2F3" w:themeFill="accent5" w:themeFillTint="33"/>
          </w:tcPr>
          <w:p w14:paraId="4692C557" w14:textId="45EDB018" w:rsidR="007A3DE8" w:rsidRDefault="00DA01D5" w:rsidP="001657B3">
            <w:pPr>
              <w:pStyle w:val="BBBodyText"/>
              <w:spacing w:after="0"/>
              <w:ind w:firstLine="0"/>
              <w:jc w:val="center"/>
              <w:rPr>
                <w:b/>
              </w:rPr>
            </w:pPr>
            <w:r>
              <w:rPr>
                <w:b/>
              </w:rPr>
              <w:t>Quantity</w:t>
            </w:r>
          </w:p>
        </w:tc>
        <w:tc>
          <w:tcPr>
            <w:tcW w:w="2889" w:type="dxa"/>
            <w:gridSpan w:val="2"/>
            <w:shd w:val="clear" w:color="auto" w:fill="D9E2F3" w:themeFill="accent5" w:themeFillTint="33"/>
          </w:tcPr>
          <w:p w14:paraId="091EDF86" w14:textId="0670E3F2" w:rsidR="007A3DE8" w:rsidRDefault="00DA01D5" w:rsidP="001657B3">
            <w:pPr>
              <w:pStyle w:val="BBBodyText"/>
              <w:spacing w:after="0"/>
              <w:ind w:firstLine="0"/>
              <w:jc w:val="center"/>
              <w:rPr>
                <w:b/>
              </w:rPr>
            </w:pPr>
            <w:r>
              <w:rPr>
                <w:b/>
              </w:rPr>
              <w:t>Purchase Amount</w:t>
            </w:r>
          </w:p>
        </w:tc>
      </w:tr>
      <w:tr w:rsidR="004130EB" w14:paraId="6E70146E" w14:textId="77777777" w:rsidTr="00AD7797">
        <w:trPr>
          <w:trHeight w:val="368"/>
          <w:jc w:val="center"/>
        </w:trPr>
        <w:tc>
          <w:tcPr>
            <w:tcW w:w="3295" w:type="dxa"/>
            <w:vAlign w:val="bottom"/>
          </w:tcPr>
          <w:p w14:paraId="7C20AB28" w14:textId="1A57F015" w:rsidR="007A3DE8" w:rsidRDefault="00DA01D5" w:rsidP="00AD7797">
            <w:pPr>
              <w:pStyle w:val="BBBodyText"/>
              <w:spacing w:after="0"/>
              <w:ind w:firstLine="0"/>
              <w:jc w:val="center"/>
              <w:rPr>
                <w:b/>
              </w:rPr>
            </w:pPr>
            <w:r>
              <w:rPr>
                <w:rFonts w:ascii="Aptos Narrow" w:hAnsi="Aptos Narrow"/>
                <w:color w:val="000000"/>
                <w:sz w:val="22"/>
                <w:szCs w:val="22"/>
              </w:rPr>
              <w:t>Wall-Packs</w:t>
            </w:r>
          </w:p>
        </w:tc>
        <w:tc>
          <w:tcPr>
            <w:tcW w:w="1440" w:type="dxa"/>
            <w:vAlign w:val="bottom"/>
          </w:tcPr>
          <w:p w14:paraId="0C531D10" w14:textId="06C669A0" w:rsidR="007A3DE8" w:rsidRDefault="00DA01D5" w:rsidP="001657B3">
            <w:pPr>
              <w:pStyle w:val="BBBodyText"/>
              <w:spacing w:after="0"/>
              <w:ind w:firstLine="0"/>
              <w:jc w:val="center"/>
              <w:rPr>
                <w:b/>
              </w:rPr>
            </w:pPr>
            <w:r>
              <w:rPr>
                <w:rFonts w:ascii="Aptos Narrow" w:hAnsi="Aptos Narrow"/>
                <w:color w:val="000000"/>
                <w:sz w:val="22"/>
                <w:szCs w:val="22"/>
              </w:rPr>
              <w:t>4</w:t>
            </w:r>
          </w:p>
        </w:tc>
        <w:tc>
          <w:tcPr>
            <w:tcW w:w="2889" w:type="dxa"/>
            <w:gridSpan w:val="2"/>
            <w:vAlign w:val="bottom"/>
          </w:tcPr>
          <w:p w14:paraId="5ADAB835" w14:textId="37CFA54E" w:rsidR="007A3DE8" w:rsidRDefault="00DA01D5" w:rsidP="001657B3">
            <w:pPr>
              <w:pStyle w:val="BBBodyText"/>
              <w:spacing w:after="0"/>
              <w:ind w:firstLine="0"/>
              <w:jc w:val="center"/>
              <w:rPr>
                <w:b/>
              </w:rPr>
            </w:pPr>
            <w:r>
              <w:rPr>
                <w:rFonts w:ascii="Aptos Narrow" w:hAnsi="Aptos Narrow"/>
                <w:color w:val="000000"/>
                <w:sz w:val="22"/>
                <w:szCs w:val="22"/>
              </w:rPr>
              <w:t xml:space="preserve">$3,676.08 </w:t>
            </w:r>
          </w:p>
        </w:tc>
      </w:tr>
      <w:tr w:rsidR="004130EB" w14:paraId="5D2D3AB2" w14:textId="77777777" w:rsidTr="00AD7797">
        <w:trPr>
          <w:trHeight w:val="381"/>
          <w:jc w:val="center"/>
        </w:trPr>
        <w:tc>
          <w:tcPr>
            <w:tcW w:w="3295" w:type="dxa"/>
            <w:vAlign w:val="bottom"/>
          </w:tcPr>
          <w:p w14:paraId="5CCCBC91" w14:textId="11752BE7" w:rsidR="007A3DE8" w:rsidRDefault="00DA01D5" w:rsidP="00AD7797">
            <w:pPr>
              <w:pStyle w:val="BBBodyText"/>
              <w:spacing w:after="0"/>
              <w:ind w:firstLine="0"/>
              <w:jc w:val="center"/>
              <w:rPr>
                <w:b/>
              </w:rPr>
            </w:pPr>
            <w:r>
              <w:rPr>
                <w:rFonts w:ascii="Aptos Narrow" w:hAnsi="Aptos Narrow"/>
                <w:color w:val="000000"/>
                <w:sz w:val="22"/>
                <w:szCs w:val="22"/>
              </w:rPr>
              <w:t>60w Sign Lights</w:t>
            </w:r>
          </w:p>
        </w:tc>
        <w:tc>
          <w:tcPr>
            <w:tcW w:w="1440" w:type="dxa"/>
            <w:vAlign w:val="bottom"/>
          </w:tcPr>
          <w:p w14:paraId="356AE337" w14:textId="04CEC8DD" w:rsidR="007A3DE8" w:rsidRDefault="00DA01D5" w:rsidP="001657B3">
            <w:pPr>
              <w:pStyle w:val="BBBodyText"/>
              <w:spacing w:after="0"/>
              <w:ind w:firstLine="0"/>
              <w:jc w:val="center"/>
              <w:rPr>
                <w:b/>
              </w:rPr>
            </w:pPr>
            <w:r>
              <w:rPr>
                <w:rFonts w:ascii="Aptos Narrow" w:hAnsi="Aptos Narrow"/>
                <w:color w:val="000000"/>
                <w:sz w:val="22"/>
                <w:szCs w:val="22"/>
              </w:rPr>
              <w:t>22</w:t>
            </w:r>
          </w:p>
        </w:tc>
        <w:tc>
          <w:tcPr>
            <w:tcW w:w="2889" w:type="dxa"/>
            <w:gridSpan w:val="2"/>
            <w:vAlign w:val="bottom"/>
          </w:tcPr>
          <w:p w14:paraId="46E32C94" w14:textId="34056D50" w:rsidR="007A3DE8" w:rsidRDefault="00DA01D5" w:rsidP="001657B3">
            <w:pPr>
              <w:pStyle w:val="BBBodyText"/>
              <w:spacing w:after="0"/>
              <w:ind w:firstLine="0"/>
              <w:jc w:val="center"/>
              <w:rPr>
                <w:b/>
              </w:rPr>
            </w:pPr>
            <w:r>
              <w:rPr>
                <w:rFonts w:ascii="Aptos Narrow" w:hAnsi="Aptos Narrow"/>
                <w:color w:val="000000"/>
                <w:sz w:val="22"/>
                <w:szCs w:val="22"/>
              </w:rPr>
              <w:t xml:space="preserve">$49,635.56 </w:t>
            </w:r>
          </w:p>
        </w:tc>
      </w:tr>
      <w:tr w:rsidR="004130EB" w14:paraId="56295AAF" w14:textId="77777777" w:rsidTr="00AD7797">
        <w:trPr>
          <w:trHeight w:val="368"/>
          <w:jc w:val="center"/>
        </w:trPr>
        <w:tc>
          <w:tcPr>
            <w:tcW w:w="3295" w:type="dxa"/>
            <w:vAlign w:val="bottom"/>
          </w:tcPr>
          <w:p w14:paraId="2B31A578" w14:textId="5721E48E" w:rsidR="007A3DE8" w:rsidRDefault="00DA01D5" w:rsidP="00AD7797">
            <w:pPr>
              <w:pStyle w:val="BBBodyText"/>
              <w:spacing w:after="0"/>
              <w:ind w:firstLine="0"/>
              <w:jc w:val="center"/>
              <w:rPr>
                <w:b/>
              </w:rPr>
            </w:pPr>
            <w:r>
              <w:rPr>
                <w:rFonts w:ascii="Aptos Narrow" w:hAnsi="Aptos Narrow"/>
                <w:color w:val="000000"/>
                <w:sz w:val="22"/>
                <w:szCs w:val="22"/>
              </w:rPr>
              <w:t xml:space="preserve">80w </w:t>
            </w:r>
            <w:proofErr w:type="spellStart"/>
            <w:r>
              <w:rPr>
                <w:rFonts w:ascii="Aptos Narrow" w:hAnsi="Aptos Narrow"/>
                <w:color w:val="000000"/>
                <w:sz w:val="22"/>
                <w:szCs w:val="22"/>
              </w:rPr>
              <w:t>Archeon</w:t>
            </w:r>
            <w:proofErr w:type="spellEnd"/>
          </w:p>
        </w:tc>
        <w:tc>
          <w:tcPr>
            <w:tcW w:w="1440" w:type="dxa"/>
            <w:vAlign w:val="bottom"/>
          </w:tcPr>
          <w:p w14:paraId="2AA5A82A" w14:textId="0BFC806F" w:rsidR="007A3DE8" w:rsidRDefault="00DA01D5" w:rsidP="001657B3">
            <w:pPr>
              <w:pStyle w:val="BBBodyText"/>
              <w:spacing w:after="0"/>
              <w:ind w:firstLine="0"/>
              <w:jc w:val="center"/>
              <w:rPr>
                <w:b/>
              </w:rPr>
            </w:pPr>
            <w:r>
              <w:rPr>
                <w:rFonts w:ascii="Aptos Narrow" w:hAnsi="Aptos Narrow"/>
                <w:color w:val="000000"/>
                <w:sz w:val="22"/>
                <w:szCs w:val="22"/>
              </w:rPr>
              <w:t>90</w:t>
            </w:r>
          </w:p>
        </w:tc>
        <w:tc>
          <w:tcPr>
            <w:tcW w:w="2889" w:type="dxa"/>
            <w:gridSpan w:val="2"/>
            <w:vAlign w:val="bottom"/>
          </w:tcPr>
          <w:p w14:paraId="662F3132" w14:textId="4F3F76F2" w:rsidR="007A3DE8" w:rsidRDefault="00DA01D5" w:rsidP="001657B3">
            <w:pPr>
              <w:pStyle w:val="BBBodyText"/>
              <w:spacing w:after="0"/>
              <w:ind w:firstLine="0"/>
              <w:jc w:val="center"/>
              <w:rPr>
                <w:b/>
              </w:rPr>
            </w:pPr>
            <w:r>
              <w:rPr>
                <w:rFonts w:ascii="Aptos Narrow" w:hAnsi="Aptos Narrow"/>
                <w:color w:val="000000"/>
                <w:sz w:val="22"/>
                <w:szCs w:val="22"/>
              </w:rPr>
              <w:t xml:space="preserve">$142,116.32 </w:t>
            </w:r>
          </w:p>
        </w:tc>
      </w:tr>
      <w:tr w:rsidR="004130EB" w14:paraId="6033BAA4" w14:textId="77777777" w:rsidTr="00AD7797">
        <w:trPr>
          <w:trHeight w:val="381"/>
          <w:jc w:val="center"/>
        </w:trPr>
        <w:tc>
          <w:tcPr>
            <w:tcW w:w="3295" w:type="dxa"/>
            <w:vAlign w:val="bottom"/>
          </w:tcPr>
          <w:p w14:paraId="0B88D095" w14:textId="4A49F8CC" w:rsidR="007A3DE8" w:rsidRDefault="00DA01D5" w:rsidP="00AD7797">
            <w:pPr>
              <w:pStyle w:val="BBBodyText"/>
              <w:spacing w:after="0"/>
              <w:ind w:firstLine="0"/>
              <w:jc w:val="center"/>
              <w:rPr>
                <w:b/>
              </w:rPr>
            </w:pPr>
            <w:r>
              <w:rPr>
                <w:rFonts w:ascii="Aptos Narrow" w:hAnsi="Aptos Narrow"/>
                <w:color w:val="000000"/>
                <w:sz w:val="22"/>
                <w:szCs w:val="22"/>
              </w:rPr>
              <w:t xml:space="preserve">120w </w:t>
            </w:r>
            <w:proofErr w:type="spellStart"/>
            <w:r>
              <w:rPr>
                <w:rFonts w:ascii="Aptos Narrow" w:hAnsi="Aptos Narrow"/>
                <w:color w:val="000000"/>
                <w:sz w:val="22"/>
                <w:szCs w:val="22"/>
              </w:rPr>
              <w:t>Archeon</w:t>
            </w:r>
            <w:proofErr w:type="spellEnd"/>
          </w:p>
        </w:tc>
        <w:tc>
          <w:tcPr>
            <w:tcW w:w="1440" w:type="dxa"/>
            <w:vAlign w:val="bottom"/>
          </w:tcPr>
          <w:p w14:paraId="1AB691EA" w14:textId="70D7D400" w:rsidR="007A3DE8" w:rsidRDefault="00DA01D5" w:rsidP="001657B3">
            <w:pPr>
              <w:pStyle w:val="BBBodyText"/>
              <w:spacing w:after="0"/>
              <w:ind w:firstLine="0"/>
              <w:jc w:val="center"/>
              <w:rPr>
                <w:b/>
              </w:rPr>
            </w:pPr>
            <w:r>
              <w:rPr>
                <w:rFonts w:ascii="Aptos Narrow" w:hAnsi="Aptos Narrow"/>
                <w:color w:val="000000"/>
                <w:sz w:val="22"/>
                <w:szCs w:val="22"/>
              </w:rPr>
              <w:t>144</w:t>
            </w:r>
          </w:p>
        </w:tc>
        <w:tc>
          <w:tcPr>
            <w:tcW w:w="2889" w:type="dxa"/>
            <w:gridSpan w:val="2"/>
            <w:vAlign w:val="bottom"/>
          </w:tcPr>
          <w:p w14:paraId="03DC94E3" w14:textId="50C2F66F" w:rsidR="007A3DE8" w:rsidRDefault="00DA01D5" w:rsidP="001657B3">
            <w:pPr>
              <w:pStyle w:val="BBBodyText"/>
              <w:spacing w:after="0"/>
              <w:ind w:firstLine="0"/>
              <w:jc w:val="center"/>
              <w:rPr>
                <w:b/>
              </w:rPr>
            </w:pPr>
            <w:r>
              <w:rPr>
                <w:rFonts w:ascii="Aptos Narrow" w:hAnsi="Aptos Narrow"/>
                <w:color w:val="000000"/>
                <w:sz w:val="22"/>
                <w:szCs w:val="22"/>
              </w:rPr>
              <w:t xml:space="preserve">$176,983.96 </w:t>
            </w:r>
          </w:p>
        </w:tc>
      </w:tr>
      <w:tr w:rsidR="004130EB" w14:paraId="7F1281E2" w14:textId="77777777" w:rsidTr="00AD7797">
        <w:trPr>
          <w:trHeight w:val="368"/>
          <w:jc w:val="center"/>
        </w:trPr>
        <w:tc>
          <w:tcPr>
            <w:tcW w:w="3295" w:type="dxa"/>
            <w:vAlign w:val="bottom"/>
          </w:tcPr>
          <w:p w14:paraId="3B8C1BF7" w14:textId="12DA8274" w:rsidR="007A3DE8" w:rsidRDefault="00DA01D5" w:rsidP="00AD7797">
            <w:pPr>
              <w:pStyle w:val="BBBodyText"/>
              <w:spacing w:after="0"/>
              <w:ind w:firstLine="0"/>
              <w:jc w:val="center"/>
              <w:rPr>
                <w:b/>
              </w:rPr>
            </w:pPr>
            <w:r>
              <w:rPr>
                <w:rFonts w:ascii="Aptos Narrow" w:hAnsi="Aptos Narrow"/>
                <w:color w:val="000000"/>
                <w:sz w:val="22"/>
                <w:szCs w:val="22"/>
              </w:rPr>
              <w:t>Poles/Wire/Traffic Control</w:t>
            </w:r>
          </w:p>
        </w:tc>
        <w:tc>
          <w:tcPr>
            <w:tcW w:w="1440" w:type="dxa"/>
            <w:vAlign w:val="bottom"/>
          </w:tcPr>
          <w:p w14:paraId="0919AC46" w14:textId="22ECEE40" w:rsidR="007A3DE8" w:rsidRDefault="00DA01D5" w:rsidP="001657B3">
            <w:pPr>
              <w:pStyle w:val="BBBodyText"/>
              <w:spacing w:after="0"/>
              <w:ind w:firstLine="0"/>
              <w:jc w:val="center"/>
              <w:rPr>
                <w:b/>
              </w:rPr>
            </w:pPr>
            <w:r>
              <w:rPr>
                <w:rFonts w:ascii="Aptos Narrow" w:hAnsi="Aptos Narrow"/>
                <w:color w:val="000000"/>
                <w:sz w:val="22"/>
                <w:szCs w:val="22"/>
              </w:rPr>
              <w:t>20</w:t>
            </w:r>
          </w:p>
        </w:tc>
        <w:tc>
          <w:tcPr>
            <w:tcW w:w="2889" w:type="dxa"/>
            <w:gridSpan w:val="2"/>
            <w:vAlign w:val="bottom"/>
          </w:tcPr>
          <w:p w14:paraId="51392DF1" w14:textId="6274D5F7" w:rsidR="007A3DE8" w:rsidRDefault="00DA01D5" w:rsidP="001657B3">
            <w:pPr>
              <w:pStyle w:val="BBBodyText"/>
              <w:spacing w:after="0"/>
              <w:ind w:firstLine="0"/>
              <w:jc w:val="center"/>
              <w:rPr>
                <w:b/>
              </w:rPr>
            </w:pPr>
            <w:r>
              <w:rPr>
                <w:rFonts w:ascii="Aptos Narrow" w:hAnsi="Aptos Narrow"/>
                <w:color w:val="000000"/>
                <w:sz w:val="22"/>
                <w:szCs w:val="22"/>
              </w:rPr>
              <w:t xml:space="preserve">$186,407.36 </w:t>
            </w:r>
          </w:p>
        </w:tc>
      </w:tr>
      <w:tr w:rsidR="004130EB" w14:paraId="64D93148" w14:textId="77777777" w:rsidTr="00AD7797">
        <w:trPr>
          <w:trHeight w:val="381"/>
          <w:jc w:val="center"/>
        </w:trPr>
        <w:tc>
          <w:tcPr>
            <w:tcW w:w="3295" w:type="dxa"/>
            <w:vAlign w:val="bottom"/>
          </w:tcPr>
          <w:p w14:paraId="54EA3D8C" w14:textId="1A27A3B9" w:rsidR="007A3DE8" w:rsidRPr="007A3DE8" w:rsidRDefault="00DA01D5" w:rsidP="00AD7797">
            <w:pPr>
              <w:pStyle w:val="BBBodyText"/>
              <w:spacing w:after="0"/>
              <w:ind w:firstLine="0"/>
              <w:jc w:val="center"/>
              <w:rPr>
                <w:rFonts w:ascii="Aptos Narrow" w:hAnsi="Aptos Narrow"/>
                <w:color w:val="000000"/>
                <w:sz w:val="22"/>
                <w:szCs w:val="22"/>
              </w:rPr>
            </w:pPr>
            <w:r w:rsidRPr="007A3DE8">
              <w:rPr>
                <w:rFonts w:ascii="Aptos Narrow" w:hAnsi="Aptos Narrow"/>
                <w:color w:val="000000"/>
                <w:sz w:val="22"/>
                <w:szCs w:val="22"/>
              </w:rPr>
              <w:t>Subtotal</w:t>
            </w:r>
          </w:p>
        </w:tc>
        <w:tc>
          <w:tcPr>
            <w:tcW w:w="1440" w:type="dxa"/>
            <w:vAlign w:val="bottom"/>
          </w:tcPr>
          <w:p w14:paraId="3947F71B" w14:textId="428DFA5C" w:rsidR="007A3DE8" w:rsidRDefault="00DA01D5" w:rsidP="001657B3">
            <w:pPr>
              <w:pStyle w:val="BBBodyText"/>
              <w:spacing w:after="0"/>
              <w:ind w:firstLine="0"/>
              <w:jc w:val="center"/>
              <w:rPr>
                <w:rFonts w:ascii="Aptos Narrow" w:hAnsi="Aptos Narrow"/>
                <w:color w:val="000000"/>
                <w:sz w:val="22"/>
                <w:szCs w:val="22"/>
              </w:rPr>
            </w:pPr>
            <w:r>
              <w:rPr>
                <w:rFonts w:ascii="Aptos Narrow" w:hAnsi="Aptos Narrow"/>
                <w:color w:val="000000"/>
                <w:sz w:val="22"/>
                <w:szCs w:val="22"/>
              </w:rPr>
              <w:t>260</w:t>
            </w:r>
          </w:p>
        </w:tc>
        <w:tc>
          <w:tcPr>
            <w:tcW w:w="2889" w:type="dxa"/>
            <w:gridSpan w:val="2"/>
            <w:vAlign w:val="bottom"/>
          </w:tcPr>
          <w:p w14:paraId="55007F0A" w14:textId="75D354ED" w:rsidR="007A3DE8" w:rsidRDefault="00DA01D5" w:rsidP="001657B3">
            <w:pPr>
              <w:pStyle w:val="BBBodyText"/>
              <w:spacing w:after="0"/>
              <w:ind w:firstLine="0"/>
              <w:jc w:val="center"/>
              <w:rPr>
                <w:rFonts w:ascii="Aptos Narrow" w:hAnsi="Aptos Narrow"/>
                <w:color w:val="000000"/>
                <w:sz w:val="22"/>
                <w:szCs w:val="22"/>
              </w:rPr>
            </w:pPr>
            <w:r>
              <w:rPr>
                <w:rFonts w:ascii="Aptos Narrow" w:hAnsi="Aptos Narrow"/>
                <w:color w:val="000000"/>
                <w:sz w:val="22"/>
                <w:szCs w:val="22"/>
              </w:rPr>
              <w:t>$558,819.28</w:t>
            </w:r>
          </w:p>
        </w:tc>
      </w:tr>
      <w:tr w:rsidR="004130EB" w14:paraId="535CAF9B" w14:textId="77777777" w:rsidTr="00AD7797">
        <w:trPr>
          <w:trHeight w:val="368"/>
          <w:jc w:val="center"/>
        </w:trPr>
        <w:tc>
          <w:tcPr>
            <w:tcW w:w="3295" w:type="dxa"/>
            <w:vAlign w:val="bottom"/>
          </w:tcPr>
          <w:p w14:paraId="78D229EF" w14:textId="77B1068B" w:rsidR="007A3DE8" w:rsidRDefault="00DA01D5" w:rsidP="00AD7797">
            <w:pPr>
              <w:pStyle w:val="BBBodyText"/>
              <w:spacing w:after="0"/>
              <w:ind w:firstLine="0"/>
              <w:jc w:val="center"/>
              <w:rPr>
                <w:rFonts w:ascii="Aptos Narrow" w:hAnsi="Aptos Narrow"/>
                <w:color w:val="000000"/>
                <w:sz w:val="22"/>
                <w:szCs w:val="22"/>
              </w:rPr>
            </w:pPr>
            <w:r>
              <w:rPr>
                <w:rFonts w:ascii="Aptos Narrow" w:hAnsi="Aptos Narrow"/>
                <w:color w:val="000000"/>
                <w:sz w:val="22"/>
                <w:szCs w:val="22"/>
              </w:rPr>
              <w:t>Original Price</w:t>
            </w:r>
          </w:p>
        </w:tc>
        <w:tc>
          <w:tcPr>
            <w:tcW w:w="1448" w:type="dxa"/>
            <w:gridSpan w:val="2"/>
            <w:vAlign w:val="bottom"/>
          </w:tcPr>
          <w:p w14:paraId="4D5A2FDD" w14:textId="3643DF6E" w:rsidR="007A3DE8" w:rsidRDefault="007A3DE8" w:rsidP="007A3DE8">
            <w:pPr>
              <w:pStyle w:val="BBBodyText"/>
              <w:spacing w:after="0"/>
              <w:jc w:val="center"/>
              <w:rPr>
                <w:rFonts w:ascii="Aptos Narrow" w:hAnsi="Aptos Narrow"/>
                <w:color w:val="000000"/>
                <w:sz w:val="22"/>
                <w:szCs w:val="22"/>
              </w:rPr>
            </w:pPr>
          </w:p>
        </w:tc>
        <w:tc>
          <w:tcPr>
            <w:tcW w:w="2881" w:type="dxa"/>
            <w:vAlign w:val="bottom"/>
          </w:tcPr>
          <w:p w14:paraId="317DC09F" w14:textId="66478F45" w:rsidR="007A3DE8" w:rsidRDefault="00DA01D5" w:rsidP="007A3DE8">
            <w:pPr>
              <w:pStyle w:val="BBBodyText"/>
              <w:spacing w:after="0"/>
              <w:ind w:firstLine="0"/>
              <w:jc w:val="center"/>
              <w:rPr>
                <w:rFonts w:ascii="Aptos Narrow" w:hAnsi="Aptos Narrow"/>
                <w:color w:val="000000"/>
                <w:sz w:val="22"/>
                <w:szCs w:val="22"/>
              </w:rPr>
            </w:pPr>
            <w:r>
              <w:rPr>
                <w:rFonts w:ascii="Aptos Narrow" w:hAnsi="Aptos Narrow"/>
                <w:color w:val="000000"/>
                <w:sz w:val="22"/>
                <w:szCs w:val="22"/>
              </w:rPr>
              <w:t>($129,819.28)</w:t>
            </w:r>
          </w:p>
        </w:tc>
      </w:tr>
      <w:tr w:rsidR="004130EB" w14:paraId="481D5077" w14:textId="77777777" w:rsidTr="00AD7797">
        <w:trPr>
          <w:trHeight w:val="381"/>
          <w:jc w:val="center"/>
        </w:trPr>
        <w:tc>
          <w:tcPr>
            <w:tcW w:w="3295" w:type="dxa"/>
            <w:vAlign w:val="bottom"/>
          </w:tcPr>
          <w:p w14:paraId="47E5E63C" w14:textId="20192D01" w:rsidR="007A3DE8" w:rsidRDefault="00DA01D5" w:rsidP="00AD7797">
            <w:pPr>
              <w:pStyle w:val="BBBodyText"/>
              <w:spacing w:after="0"/>
              <w:ind w:firstLine="0"/>
              <w:jc w:val="center"/>
              <w:rPr>
                <w:rFonts w:ascii="Aptos Narrow" w:hAnsi="Aptos Narrow"/>
                <w:color w:val="000000"/>
                <w:sz w:val="22"/>
                <w:szCs w:val="22"/>
              </w:rPr>
            </w:pPr>
            <w:r>
              <w:rPr>
                <w:rFonts w:ascii="Aptos Narrow" w:hAnsi="Aptos Narrow"/>
                <w:color w:val="000000"/>
                <w:sz w:val="22"/>
                <w:szCs w:val="22"/>
              </w:rPr>
              <w:t>Price Hold Discount</w:t>
            </w:r>
          </w:p>
        </w:tc>
        <w:tc>
          <w:tcPr>
            <w:tcW w:w="1448" w:type="dxa"/>
            <w:gridSpan w:val="2"/>
            <w:vAlign w:val="bottom"/>
          </w:tcPr>
          <w:p w14:paraId="26E62953" w14:textId="2361562C" w:rsidR="007A3DE8" w:rsidRDefault="007A3DE8" w:rsidP="007A3DE8">
            <w:pPr>
              <w:pStyle w:val="BBBodyText"/>
              <w:spacing w:after="0"/>
              <w:ind w:firstLine="0"/>
              <w:jc w:val="center"/>
              <w:rPr>
                <w:rFonts w:ascii="Aptos Narrow" w:hAnsi="Aptos Narrow"/>
                <w:color w:val="000000"/>
                <w:sz w:val="22"/>
                <w:szCs w:val="22"/>
              </w:rPr>
            </w:pPr>
          </w:p>
        </w:tc>
        <w:tc>
          <w:tcPr>
            <w:tcW w:w="2881" w:type="dxa"/>
            <w:vAlign w:val="bottom"/>
          </w:tcPr>
          <w:p w14:paraId="3E9041D9" w14:textId="21496895" w:rsidR="007A3DE8" w:rsidRDefault="00DA01D5" w:rsidP="007A3DE8">
            <w:pPr>
              <w:pStyle w:val="BBBodyText"/>
              <w:spacing w:after="0"/>
              <w:ind w:firstLine="0"/>
              <w:jc w:val="center"/>
              <w:rPr>
                <w:rFonts w:ascii="Aptos Narrow" w:hAnsi="Aptos Narrow"/>
                <w:color w:val="000000"/>
                <w:sz w:val="22"/>
                <w:szCs w:val="22"/>
              </w:rPr>
            </w:pPr>
            <w:r>
              <w:rPr>
                <w:rFonts w:ascii="Aptos Narrow" w:hAnsi="Aptos Narrow"/>
                <w:color w:val="000000"/>
                <w:sz w:val="22"/>
                <w:szCs w:val="22"/>
              </w:rPr>
              <w:t>$429,000.00</w:t>
            </w:r>
          </w:p>
        </w:tc>
      </w:tr>
    </w:tbl>
    <w:p w14:paraId="2C512720" w14:textId="77777777" w:rsidR="001169A3" w:rsidRDefault="001169A3" w:rsidP="00FE2ED8">
      <w:pPr>
        <w:pStyle w:val="BBBodyText"/>
        <w:ind w:firstLine="0"/>
        <w:jc w:val="center"/>
        <w:rPr>
          <w:b/>
        </w:rPr>
      </w:pPr>
    </w:p>
    <w:p w14:paraId="6B88EAFF" w14:textId="77777777" w:rsidR="00AD7797" w:rsidRDefault="00AD7797" w:rsidP="00FE2ED8">
      <w:pPr>
        <w:pStyle w:val="BBBodyText"/>
        <w:ind w:firstLine="0"/>
        <w:jc w:val="center"/>
        <w:rPr>
          <w:b/>
        </w:rPr>
        <w:sectPr w:rsidR="00AD7797">
          <w:headerReference w:type="default" r:id="rId63"/>
          <w:footerReference w:type="default" r:id="rId64"/>
          <w:pgSz w:w="12240" w:h="15840"/>
          <w:pgMar w:top="1440" w:right="1440" w:bottom="1440" w:left="1440" w:header="720" w:footer="720" w:gutter="0"/>
          <w:cols w:space="720"/>
        </w:sectPr>
      </w:pPr>
    </w:p>
    <w:p w14:paraId="5E268088" w14:textId="3DF31F88" w:rsidR="00A9670D" w:rsidRDefault="00DA01D5" w:rsidP="00FE2ED8">
      <w:pPr>
        <w:pStyle w:val="BBBodyText"/>
        <w:ind w:firstLine="0"/>
        <w:jc w:val="center"/>
        <w:rPr>
          <w:b/>
        </w:rPr>
      </w:pPr>
      <w:r>
        <w:rPr>
          <w:b/>
        </w:rPr>
        <w:lastRenderedPageBreak/>
        <w:t xml:space="preserve">Schedule </w:t>
      </w:r>
      <w:r>
        <w:rPr>
          <w:b/>
        </w:rPr>
        <w:fldChar w:fldCharType="begin"/>
      </w:r>
      <w:r>
        <w:rPr>
          <w:b/>
        </w:rPr>
        <w:instrText xml:space="preserve"> REF _Ref99458422 \r \h </w:instrText>
      </w:r>
      <w:r>
        <w:rPr>
          <w:b/>
        </w:rPr>
      </w:r>
      <w:r>
        <w:rPr>
          <w:b/>
        </w:rPr>
        <w:fldChar w:fldCharType="separate"/>
      </w:r>
      <w:r w:rsidR="00914E61">
        <w:rPr>
          <w:b/>
        </w:rPr>
        <w:t>3.6</w:t>
      </w:r>
      <w:r>
        <w:rPr>
          <w:b/>
        </w:rPr>
        <w:fldChar w:fldCharType="end"/>
      </w:r>
    </w:p>
    <w:p w14:paraId="4A1B39D6" w14:textId="75F1FF07" w:rsidR="00E6577B" w:rsidRPr="00D14BF0" w:rsidRDefault="00DA01D5" w:rsidP="00D14BF0">
      <w:pPr>
        <w:pStyle w:val="BBBodyText"/>
        <w:ind w:firstLine="0"/>
        <w:jc w:val="center"/>
        <w:rPr>
          <w:b/>
        </w:rPr>
      </w:pPr>
      <w:r>
        <w:rPr>
          <w:b/>
        </w:rPr>
        <w:t>Transferred Permits</w:t>
      </w:r>
    </w:p>
    <w:sectPr w:rsidR="00E6577B" w:rsidRPr="00D14BF0">
      <w:footerReference w:type="default" r:id="rId6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4838" w14:textId="77777777" w:rsidR="00DA01D5" w:rsidRDefault="00DA01D5">
      <w:r>
        <w:separator/>
      </w:r>
    </w:p>
  </w:endnote>
  <w:endnote w:type="continuationSeparator" w:id="0">
    <w:p w14:paraId="43BC832C" w14:textId="77777777" w:rsidR="00DA01D5" w:rsidRDefault="00DA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fb897ddd-87d7-4349-aec4-7f5b"/>
  <w:p w14:paraId="6E7C1929" w14:textId="77777777" w:rsidR="00DD3A7E" w:rsidRDefault="00DA01D5" w:rsidP="008517B8">
    <w:pPr>
      <w:pStyle w:val="DocID"/>
    </w:pPr>
    <w:r>
      <w:fldChar w:fldCharType="begin"/>
    </w:r>
    <w:r>
      <w:instrText xml:space="preserve">  IF </w:instrText>
    </w:r>
    <w:r>
      <w:rPr>
        <w:noProof/>
      </w:rPr>
      <w:instrText>11</w:instrText>
    </w:r>
    <w:r>
      <w:instrText>1</w:instrText>
    </w:r>
    <w:r>
      <w:rPr>
        <w:noProof/>
      </w:rPr>
      <w:instrText>111</w:instrText>
    </w:r>
    <w:r>
      <w:instrText xml:space="preserve"> = 1 12115639.3 </w:instrText>
    </w:r>
    <w:r>
      <w:fldChar w:fldCharType="separate"/>
    </w:r>
    <w:r>
      <w:fldChar w:fldCharType="end"/>
    </w:r>
    <w:bookmarkEnd w:id="0"/>
  </w:p>
  <w:p w14:paraId="29DE2F29" w14:textId="77777777" w:rsidR="00DD3A7E" w:rsidRDefault="00DA01D5" w:rsidP="008517B8">
    <w:pPr>
      <w:pStyle w:val="DocID"/>
    </w:pPr>
    <w:bookmarkStart w:id="1" w:name="_iDocIDFieldd95ddef5-1820-4883-98ef-e3ea"/>
    <w:r>
      <w:t>12115639.16</w:t>
    </w:r>
    <w:bookmarkEnd w:id="1"/>
  </w:p>
  <w:p w14:paraId="4BC3F5B6" w14:textId="77777777" w:rsidR="00DD3A7E" w:rsidRDefault="00DA01D5" w:rsidP="008517B8">
    <w:pPr>
      <w:pStyle w:val="DocID"/>
    </w:pPr>
    <w:bookmarkStart w:id="2" w:name="_iDocIDFieldac88d2f3-ab4f-4d15-8988-dcb6"/>
    <w:r>
      <w:t>14766500.2</w:t>
    </w:r>
    <w:bookmarkEnd w:id="2"/>
  </w:p>
  <w:p w14:paraId="37B61B56" w14:textId="77777777" w:rsidR="00DD3A7E" w:rsidRDefault="00DA01D5" w:rsidP="008517B8">
    <w:pPr>
      <w:pStyle w:val="DocID"/>
    </w:pPr>
    <w:bookmarkStart w:id="3" w:name="_iDocIDField20652f35-f8a8-465e-afc7-d9c7"/>
    <w:r>
      <w:t>24424853.7</w:t>
    </w:r>
    <w:bookmarkEnd w:id="3"/>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4F10" w14:textId="77777777" w:rsidR="00DD3A7E" w:rsidRPr="003C529E" w:rsidRDefault="00DA01D5" w:rsidP="00924216">
    <w:pPr>
      <w:pStyle w:val="DocID1"/>
      <w:jc w:val="center"/>
      <w:rPr>
        <w:sz w:val="18"/>
        <w:szCs w:val="18"/>
      </w:rPr>
    </w:pPr>
    <w:r>
      <w:rPr>
        <w:sz w:val="18"/>
        <w:szCs w:val="18"/>
      </w:rPr>
      <w:t>Asset Purchase Agreement</w:t>
    </w:r>
  </w:p>
  <w:p w14:paraId="09BBF6DA" w14:textId="77777777" w:rsidR="00DD3A7E" w:rsidRDefault="00DA01D5" w:rsidP="00924216">
    <w:pPr>
      <w:pStyle w:val="DocID1"/>
      <w:jc w:val="center"/>
    </w:pPr>
    <w:r>
      <w:rPr>
        <w:sz w:val="18"/>
        <w:szCs w:val="18"/>
      </w:rPr>
      <w:t>Signature Page 1 of 2</w:t>
    </w:r>
  </w:p>
  <w:p w14:paraId="0AF9BB1A" w14:textId="77777777" w:rsidR="00DD3A7E" w:rsidRDefault="00DA01D5" w:rsidP="00924216">
    <w:pPr>
      <w:pStyle w:val="DocID"/>
    </w:pPr>
    <w:bookmarkStart w:id="40" w:name="_iDocIDField9531cda4-8d62-43be-af46-ef78"/>
    <w:r>
      <w:t>14766500.2</w:t>
    </w:r>
    <w:bookmarkEnd w:id="40"/>
  </w:p>
  <w:p w14:paraId="298B86E0" w14:textId="77777777" w:rsidR="00DD3A7E" w:rsidRDefault="00DA01D5" w:rsidP="00924216">
    <w:pPr>
      <w:pStyle w:val="DocID"/>
    </w:pPr>
    <w:bookmarkStart w:id="41" w:name="_iDocIDField092ca61f-32ba-4e94-9a65-6b62"/>
    <w:r>
      <w:t>24424853.7</w:t>
    </w:r>
    <w:bookmarkEnd w:id="41"/>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258F" w14:textId="359C776C" w:rsidR="00DD3A7E" w:rsidRDefault="00DA01D5" w:rsidP="00F656FA">
    <w:pPr>
      <w:pStyle w:val="DocID1"/>
    </w:pPr>
    <w:r>
      <w:fldChar w:fldCharType="begin"/>
    </w:r>
    <w:r>
      <w:instrText xml:space="preserve">  IF </w:instrText>
    </w:r>
    <w:r>
      <w:rPr>
        <w:noProof/>
      </w:rPr>
      <w:instrText>11</w:instrText>
    </w:r>
    <w:r>
      <w:instrText>1</w:instrText>
    </w:r>
    <w:r>
      <w:rPr>
        <w:noProof/>
      </w:rPr>
      <w:instrText>111</w:instrText>
    </w:r>
    <w:r>
      <w:instrText xml:space="preserve"> = 1 12115639.3 </w:instrText>
    </w:r>
    <w:r>
      <w:fldChar w:fldCharType="separate"/>
    </w:r>
    <w:r>
      <w:fldChar w:fldCharType="end"/>
    </w:r>
  </w:p>
  <w:p w14:paraId="7280C8D2" w14:textId="77777777" w:rsidR="00DD3A7E" w:rsidRDefault="00DA01D5" w:rsidP="00F656FA">
    <w:pPr>
      <w:pStyle w:val="DocID1"/>
    </w:pPr>
    <w:r>
      <w:t>12115639.16</w:t>
    </w:r>
  </w:p>
  <w:p w14:paraId="51A51374" w14:textId="77777777" w:rsidR="00DD3A7E" w:rsidRDefault="00DA01D5" w:rsidP="00F656FA">
    <w:pPr>
      <w:pStyle w:val="DocID"/>
    </w:pPr>
    <w:bookmarkStart w:id="42" w:name="_iDocIDField045523da-2452-40c2-8d4a-1045"/>
    <w:r>
      <w:t>14766500.2</w:t>
    </w:r>
    <w:bookmarkEnd w:id="42"/>
  </w:p>
  <w:p w14:paraId="44E82A06" w14:textId="77777777" w:rsidR="00DD3A7E" w:rsidRDefault="00DA01D5" w:rsidP="00F656FA">
    <w:pPr>
      <w:pStyle w:val="DocID"/>
    </w:pPr>
    <w:bookmarkStart w:id="43" w:name="_iDocIDField5d48546b-7aea-45ba-9fe4-45d6"/>
    <w:r>
      <w:t>24424853.7</w:t>
    </w:r>
    <w:bookmarkEnd w:id="43"/>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A321" w14:textId="2464EF97" w:rsidR="00DD3A7E" w:rsidRDefault="00DA01D5" w:rsidP="00887EFB">
    <w:pPr>
      <w:pStyle w:val="DocID1"/>
    </w:pPr>
    <w:r>
      <w:fldChar w:fldCharType="begin"/>
    </w:r>
    <w:r>
      <w:instrText xml:space="preserve">  IF </w:instrText>
    </w:r>
    <w:r>
      <w:rPr>
        <w:noProof/>
      </w:rPr>
      <w:instrText>11</w:instrText>
    </w:r>
    <w:r>
      <w:instrText>1</w:instrText>
    </w:r>
    <w:r>
      <w:rPr>
        <w:noProof/>
      </w:rPr>
      <w:instrText>111</w:instrText>
    </w:r>
    <w:r>
      <w:instrText xml:space="preserve"> = 1 12115639.3 </w:instrText>
    </w:r>
    <w:r>
      <w:fldChar w:fldCharType="separate"/>
    </w:r>
    <w:r>
      <w:fldChar w:fldCharType="end"/>
    </w:r>
  </w:p>
  <w:p w14:paraId="3774DEA3" w14:textId="77777777" w:rsidR="00DD3A7E" w:rsidRDefault="00DA01D5" w:rsidP="00887EFB">
    <w:pPr>
      <w:pStyle w:val="DocID1"/>
    </w:pPr>
    <w:r>
      <w:t>12115639.16</w:t>
    </w:r>
  </w:p>
  <w:p w14:paraId="198DEF28" w14:textId="77777777" w:rsidR="00DD3A7E" w:rsidRDefault="00DA01D5" w:rsidP="00887EFB">
    <w:pPr>
      <w:pStyle w:val="DocID"/>
    </w:pPr>
    <w:bookmarkStart w:id="44" w:name="_iDocIDField32bd669f-1b57-476e-8b7a-1da3"/>
    <w:r>
      <w:t>14766500.2</w:t>
    </w:r>
    <w:bookmarkEnd w:id="44"/>
  </w:p>
  <w:p w14:paraId="751C8022" w14:textId="77777777" w:rsidR="00DD3A7E" w:rsidRDefault="00DA01D5" w:rsidP="00887EFB">
    <w:pPr>
      <w:pStyle w:val="DocID"/>
    </w:pPr>
    <w:bookmarkStart w:id="45" w:name="_iDocIDField3eb8190f-84ef-4abf-88bd-b5e8"/>
    <w:r>
      <w:t>24424853.7</w:t>
    </w:r>
    <w:bookmarkEnd w:id="45"/>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1AE8" w14:textId="77777777" w:rsidR="00DD3A7E" w:rsidRPr="003C529E" w:rsidRDefault="00DA01D5" w:rsidP="00F94820">
    <w:pPr>
      <w:pStyle w:val="DocID1"/>
      <w:jc w:val="center"/>
      <w:rPr>
        <w:sz w:val="18"/>
        <w:szCs w:val="18"/>
      </w:rPr>
    </w:pPr>
    <w:r>
      <w:rPr>
        <w:sz w:val="18"/>
        <w:szCs w:val="18"/>
      </w:rPr>
      <w:t>Asset Purchase Agreement</w:t>
    </w:r>
  </w:p>
  <w:p w14:paraId="0FA8E3EA" w14:textId="77777777" w:rsidR="00DD3A7E" w:rsidRDefault="00DA01D5" w:rsidP="00F94820">
    <w:pPr>
      <w:pStyle w:val="DocID1"/>
      <w:jc w:val="center"/>
    </w:pPr>
    <w:r>
      <w:rPr>
        <w:sz w:val="18"/>
        <w:szCs w:val="18"/>
      </w:rPr>
      <w:t>Signature Page 1 of 2</w:t>
    </w:r>
  </w:p>
  <w:p w14:paraId="5D3C533C" w14:textId="77777777" w:rsidR="00DD3A7E" w:rsidRDefault="00DA01D5" w:rsidP="00F94820">
    <w:pPr>
      <w:pStyle w:val="DocID"/>
    </w:pPr>
    <w:bookmarkStart w:id="46" w:name="_iDocIDFieldb54e1b94-a197-410c-927f-1a43"/>
    <w:r>
      <w:t>14766500.2</w:t>
    </w:r>
    <w:bookmarkEnd w:id="46"/>
  </w:p>
  <w:p w14:paraId="6E521839" w14:textId="77777777" w:rsidR="00DD3A7E" w:rsidRDefault="00DA01D5" w:rsidP="00F94820">
    <w:pPr>
      <w:pStyle w:val="DocID"/>
    </w:pPr>
    <w:bookmarkStart w:id="47" w:name="_iDocIDField69248b86-048a-4bdb-b868-c75a"/>
    <w:r>
      <w:t>24424853.7</w:t>
    </w:r>
    <w:bookmarkEnd w:id="47"/>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942F" w14:textId="2221AB20" w:rsidR="00DD3A7E" w:rsidRDefault="00DA01D5" w:rsidP="00895B39">
    <w:pPr>
      <w:pStyle w:val="DocID1"/>
    </w:pPr>
    <w:r>
      <w:fldChar w:fldCharType="begin"/>
    </w:r>
    <w:r>
      <w:instrText xml:space="preserve">  IF </w:instrText>
    </w:r>
    <w:r>
      <w:rPr>
        <w:noProof/>
      </w:rPr>
      <w:instrText>11</w:instrText>
    </w:r>
    <w:r>
      <w:instrText>1</w:instrText>
    </w:r>
    <w:r>
      <w:rPr>
        <w:noProof/>
      </w:rPr>
      <w:instrText>111</w:instrText>
    </w:r>
    <w:r>
      <w:instrText xml:space="preserve"> = 1 12115639.3 </w:instrText>
    </w:r>
    <w:r>
      <w:fldChar w:fldCharType="separate"/>
    </w:r>
    <w:r>
      <w:fldChar w:fldCharType="end"/>
    </w:r>
  </w:p>
  <w:p w14:paraId="138FB79A" w14:textId="77777777" w:rsidR="00DD3A7E" w:rsidRDefault="00DA01D5" w:rsidP="00895B39">
    <w:pPr>
      <w:pStyle w:val="DocID1"/>
    </w:pPr>
    <w:r>
      <w:t>12115639.16</w:t>
    </w:r>
  </w:p>
  <w:p w14:paraId="0B835156" w14:textId="77777777" w:rsidR="00DD3A7E" w:rsidRDefault="00DA01D5" w:rsidP="00895B39">
    <w:pPr>
      <w:pStyle w:val="DocID"/>
    </w:pPr>
    <w:bookmarkStart w:id="48" w:name="_iDocIDField74e58c7e-63b5-4a17-bd99-3747"/>
    <w:r>
      <w:t>14766500.2</w:t>
    </w:r>
    <w:bookmarkEnd w:id="48"/>
  </w:p>
  <w:p w14:paraId="47D4012C" w14:textId="77777777" w:rsidR="00DD3A7E" w:rsidRDefault="00DA01D5" w:rsidP="00895B39">
    <w:pPr>
      <w:pStyle w:val="DocID"/>
    </w:pPr>
    <w:bookmarkStart w:id="49" w:name="_iDocIDField2a0a47f8-39fb-4bc9-9ea5-798b"/>
    <w:r>
      <w:t>24424853.7</w:t>
    </w:r>
    <w:bookmarkEnd w:id="49"/>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903A" w14:textId="4863E10E" w:rsidR="00DD3A7E" w:rsidRDefault="00DA01D5" w:rsidP="002F1FF9">
    <w:pPr>
      <w:pStyle w:val="DocID1"/>
    </w:pPr>
    <w:r>
      <w:fldChar w:fldCharType="begin"/>
    </w:r>
    <w:r>
      <w:instrText xml:space="preserve">  IF </w:instrText>
    </w:r>
    <w:r>
      <w:rPr>
        <w:noProof/>
      </w:rPr>
      <w:instrText>11</w:instrText>
    </w:r>
    <w:r>
      <w:instrText>1</w:instrText>
    </w:r>
    <w:r>
      <w:rPr>
        <w:noProof/>
      </w:rPr>
      <w:instrText>111</w:instrText>
    </w:r>
    <w:r>
      <w:instrText xml:space="preserve"> = 1 12115639.3 </w:instrText>
    </w:r>
    <w:r>
      <w:fldChar w:fldCharType="separate"/>
    </w:r>
    <w:r>
      <w:fldChar w:fldCharType="end"/>
    </w:r>
  </w:p>
  <w:p w14:paraId="5B600D43" w14:textId="77777777" w:rsidR="00DD3A7E" w:rsidRDefault="00DA01D5" w:rsidP="002F1FF9">
    <w:pPr>
      <w:pStyle w:val="DocID1"/>
    </w:pPr>
    <w:r>
      <w:t>12115639.16</w:t>
    </w:r>
  </w:p>
  <w:p w14:paraId="0EE9977D" w14:textId="77777777" w:rsidR="00DD3A7E" w:rsidRDefault="00DA01D5" w:rsidP="002F1FF9">
    <w:pPr>
      <w:pStyle w:val="DocID"/>
    </w:pPr>
    <w:bookmarkStart w:id="50" w:name="_iDocIDField4fdf35d6-f38d-4b49-9459-0b95"/>
    <w:r>
      <w:t>14766500.2</w:t>
    </w:r>
    <w:bookmarkEnd w:id="50"/>
  </w:p>
  <w:p w14:paraId="32654936" w14:textId="77777777" w:rsidR="00DD3A7E" w:rsidRDefault="00DA01D5" w:rsidP="002F1FF9">
    <w:pPr>
      <w:pStyle w:val="DocID"/>
    </w:pPr>
    <w:bookmarkStart w:id="51" w:name="_iDocIDFieldc01a6f49-1c1e-4966-a704-edea"/>
    <w:r>
      <w:t>24424853.7</w:t>
    </w:r>
    <w:bookmarkEnd w:id="51"/>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0DDD" w14:textId="77777777" w:rsidR="00DD3A7E" w:rsidRPr="003C529E" w:rsidRDefault="00DA01D5" w:rsidP="007665F8">
    <w:pPr>
      <w:pStyle w:val="DocID"/>
      <w:jc w:val="center"/>
      <w:rPr>
        <w:sz w:val="18"/>
        <w:szCs w:val="18"/>
      </w:rPr>
    </w:pPr>
    <w:r>
      <w:rPr>
        <w:sz w:val="18"/>
        <w:szCs w:val="18"/>
      </w:rPr>
      <w:t>Asset Purchase Agreement</w:t>
    </w:r>
  </w:p>
  <w:p w14:paraId="76ACA07D" w14:textId="77777777" w:rsidR="00DD3A7E" w:rsidRDefault="00DA01D5" w:rsidP="007665F8">
    <w:pPr>
      <w:pStyle w:val="DocID"/>
      <w:jc w:val="center"/>
    </w:pPr>
    <w:r>
      <w:rPr>
        <w:sz w:val="18"/>
        <w:szCs w:val="18"/>
      </w:rPr>
      <w:t>Signature Page 2 of 2</w:t>
    </w:r>
  </w:p>
  <w:p w14:paraId="5795C702" w14:textId="77777777" w:rsidR="00DD3A7E" w:rsidRDefault="00DA01D5" w:rsidP="007665F8">
    <w:pPr>
      <w:pStyle w:val="DocID"/>
    </w:pPr>
    <w:bookmarkStart w:id="52" w:name="_iDocIDField28ea3b26-0e5b-426e-808f-532a"/>
    <w:r>
      <w:t>24424853.7</w:t>
    </w:r>
    <w:bookmarkEnd w:id="52"/>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F87C" w14:textId="1838A993" w:rsidR="00DD3A7E" w:rsidRDefault="00DA01D5" w:rsidP="007F316F">
    <w:pPr>
      <w:pStyle w:val="DocID1"/>
    </w:pPr>
    <w:r>
      <w:fldChar w:fldCharType="begin"/>
    </w:r>
    <w:r>
      <w:instrText xml:space="preserve">  IF </w:instrText>
    </w:r>
    <w:r>
      <w:rPr>
        <w:noProof/>
      </w:rPr>
      <w:instrText>11</w:instrText>
    </w:r>
    <w:r>
      <w:instrText>1</w:instrText>
    </w:r>
    <w:r>
      <w:rPr>
        <w:noProof/>
      </w:rPr>
      <w:instrText>111</w:instrText>
    </w:r>
    <w:r>
      <w:instrText xml:space="preserve"> = 1 12115639.3 </w:instrText>
    </w:r>
    <w:r>
      <w:fldChar w:fldCharType="separate"/>
    </w:r>
    <w:r>
      <w:fldChar w:fldCharType="end"/>
    </w:r>
  </w:p>
  <w:p w14:paraId="32E770B5" w14:textId="77777777" w:rsidR="00DD3A7E" w:rsidRDefault="00DA01D5" w:rsidP="007F316F">
    <w:pPr>
      <w:pStyle w:val="DocID1"/>
    </w:pPr>
    <w:r>
      <w:t>12115639.16</w:t>
    </w:r>
  </w:p>
  <w:p w14:paraId="73DBAA6A" w14:textId="77777777" w:rsidR="00DD3A7E" w:rsidRDefault="00DA01D5" w:rsidP="007F316F">
    <w:pPr>
      <w:pStyle w:val="DocID"/>
    </w:pPr>
    <w:bookmarkStart w:id="53" w:name="_iDocIDField09ccd29c-3b17-4bc4-b10e-f907"/>
    <w:r>
      <w:t>14766500.2</w:t>
    </w:r>
    <w:bookmarkEnd w:id="53"/>
  </w:p>
  <w:p w14:paraId="4D259C78" w14:textId="77777777" w:rsidR="00DD3A7E" w:rsidRDefault="00DA01D5" w:rsidP="007F316F">
    <w:pPr>
      <w:pStyle w:val="DocID"/>
    </w:pPr>
    <w:bookmarkStart w:id="54" w:name="_iDocIDFieldadf9a77e-1708-4353-8e44-afe4"/>
    <w:r>
      <w:t>24424853.7</w:t>
    </w:r>
    <w:bookmarkEnd w:id="54"/>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6E78" w14:textId="118F6B0C" w:rsidR="00DD3A7E" w:rsidRDefault="00DA01D5" w:rsidP="00EB1083">
    <w:pPr>
      <w:pStyle w:val="DocID1"/>
    </w:pPr>
    <w:r>
      <w:fldChar w:fldCharType="begin"/>
    </w:r>
    <w:r>
      <w:instrText xml:space="preserve">  IF </w:instrText>
    </w:r>
    <w:r>
      <w:rPr>
        <w:noProof/>
      </w:rPr>
      <w:instrText>11</w:instrText>
    </w:r>
    <w:r>
      <w:instrText>1</w:instrText>
    </w:r>
    <w:r>
      <w:rPr>
        <w:noProof/>
      </w:rPr>
      <w:instrText>111</w:instrText>
    </w:r>
    <w:r>
      <w:instrText xml:space="preserve"> = 1 12115639.3 </w:instrText>
    </w:r>
    <w:r>
      <w:fldChar w:fldCharType="separate"/>
    </w:r>
    <w:r>
      <w:fldChar w:fldCharType="end"/>
    </w:r>
  </w:p>
  <w:p w14:paraId="77E0EB80" w14:textId="77777777" w:rsidR="00DD3A7E" w:rsidRDefault="00DA01D5" w:rsidP="00EB1083">
    <w:pPr>
      <w:pStyle w:val="DocID1"/>
    </w:pPr>
    <w:r>
      <w:t>12115639.16</w:t>
    </w:r>
  </w:p>
  <w:p w14:paraId="0AB77BB9" w14:textId="77777777" w:rsidR="00DD3A7E" w:rsidRDefault="00DA01D5" w:rsidP="00EB1083">
    <w:pPr>
      <w:pStyle w:val="DocID"/>
    </w:pPr>
    <w:bookmarkStart w:id="55" w:name="_iDocIDFieldf175bea3-3b96-4ee3-a527-52ce"/>
    <w:r>
      <w:t>14766500.2</w:t>
    </w:r>
    <w:bookmarkEnd w:id="55"/>
  </w:p>
  <w:p w14:paraId="3C12232D" w14:textId="77777777" w:rsidR="00DD3A7E" w:rsidRDefault="00DA01D5" w:rsidP="00EB1083">
    <w:pPr>
      <w:pStyle w:val="DocID"/>
    </w:pPr>
    <w:bookmarkStart w:id="56" w:name="_iDocIDFieldb939f51c-6f02-4c7c-bb9a-9f34"/>
    <w:r>
      <w:t>24424853.7</w:t>
    </w:r>
    <w:bookmarkEnd w:id="56"/>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C06F" w14:textId="77777777" w:rsidR="00DD3A7E" w:rsidRDefault="00DA01D5" w:rsidP="0095058F">
    <w:pPr>
      <w:pStyle w:val="DocID"/>
      <w:jc w:val="center"/>
      <w:rPr>
        <w:sz w:val="20"/>
      </w:rPr>
    </w:pPr>
    <w:r>
      <w:rPr>
        <w:sz w:val="20"/>
      </w:rPr>
      <w:t>Asset Purchase Agreement</w:t>
    </w:r>
  </w:p>
  <w:p w14:paraId="5FB15BC8" w14:textId="3AE5E024" w:rsidR="00DD3A7E" w:rsidRDefault="00DA01D5" w:rsidP="0095058F">
    <w:pPr>
      <w:pStyle w:val="DocID"/>
      <w:jc w:val="center"/>
    </w:pPr>
    <w:r>
      <w:rPr>
        <w:sz w:val="20"/>
      </w:rPr>
      <w:t xml:space="preserve">Exhibit </w:t>
    </w:r>
    <w:r w:rsidR="00AD7797">
      <w:rPr>
        <w:sz w:val="20"/>
      </w:rPr>
      <w:t>A</w:t>
    </w:r>
  </w:p>
  <w:p w14:paraId="321AF26E" w14:textId="77777777" w:rsidR="00DD3A7E" w:rsidRDefault="00DA01D5" w:rsidP="0095058F">
    <w:pPr>
      <w:pStyle w:val="DocID"/>
    </w:pPr>
    <w:bookmarkStart w:id="57" w:name="_iDocIDField0d55aa76-c528-4f9e-847c-1695"/>
    <w:r>
      <w:t>24424853.7</w:t>
    </w:r>
    <w:bookmarkEnd w:id="5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iDocIDFielde48bb7d7-b303-45a5-ad5b-62b5"/>
  <w:p w14:paraId="5A0B45DE" w14:textId="16908712" w:rsidR="00DD3A7E" w:rsidRDefault="00DA01D5" w:rsidP="00A60BC0">
    <w:pPr>
      <w:pStyle w:val="DocID"/>
    </w:pPr>
    <w:r>
      <w:fldChar w:fldCharType="begin"/>
    </w:r>
    <w:r>
      <w:instrText xml:space="preserve">  IF </w:instrText>
    </w:r>
    <w:r>
      <w:rPr>
        <w:noProof/>
      </w:rPr>
      <w:instrText>11</w:instrText>
    </w:r>
    <w:r>
      <w:instrText>1</w:instrText>
    </w:r>
    <w:r>
      <w:rPr>
        <w:noProof/>
      </w:rPr>
      <w:instrText>111</w:instrText>
    </w:r>
    <w:r>
      <w:instrText xml:space="preserve"> = 1 12115639.3 </w:instrText>
    </w:r>
    <w:r>
      <w:fldChar w:fldCharType="separate"/>
    </w:r>
    <w:r>
      <w:fldChar w:fldCharType="end"/>
    </w:r>
    <w:bookmarkEnd w:id="4"/>
  </w:p>
  <w:p w14:paraId="7D8429CA" w14:textId="77777777" w:rsidR="00DD3A7E" w:rsidRDefault="00DA01D5" w:rsidP="00A60BC0">
    <w:pPr>
      <w:pStyle w:val="DocID"/>
    </w:pPr>
    <w:bookmarkStart w:id="5" w:name="_iDocIDFieldf4e9ebf8-f291-4b38-b512-46f0"/>
    <w:r>
      <w:t>12115639.16</w:t>
    </w:r>
    <w:bookmarkEnd w:id="5"/>
  </w:p>
  <w:p w14:paraId="524429E9" w14:textId="77777777" w:rsidR="00DD3A7E" w:rsidRDefault="00DA01D5" w:rsidP="00A60BC0">
    <w:pPr>
      <w:pStyle w:val="DocID"/>
    </w:pPr>
    <w:bookmarkStart w:id="6" w:name="_iDocIDField8d700028-6879-4fa0-8a24-a3c3"/>
    <w:r>
      <w:t>14766500.2</w:t>
    </w:r>
    <w:bookmarkEnd w:id="6"/>
  </w:p>
  <w:p w14:paraId="1C08AF7B" w14:textId="77777777" w:rsidR="00DD3A7E" w:rsidRDefault="00DA01D5" w:rsidP="00A60BC0">
    <w:pPr>
      <w:pStyle w:val="DocID"/>
    </w:pPr>
    <w:bookmarkStart w:id="7" w:name="_iDocIDField9d1ef644-dbe7-4fef-b95a-d32f"/>
    <w:r>
      <w:t>24424853.7</w:t>
    </w:r>
    <w:bookmarkEnd w:id="7"/>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DB30" w14:textId="18777750" w:rsidR="00DD3A7E" w:rsidRDefault="00DA01D5" w:rsidP="006D1D5D">
    <w:pPr>
      <w:pStyle w:val="DocID1"/>
    </w:pPr>
    <w:r>
      <w:fldChar w:fldCharType="begin"/>
    </w:r>
    <w:r>
      <w:instrText xml:space="preserve">  IF </w:instrText>
    </w:r>
    <w:r>
      <w:rPr>
        <w:noProof/>
      </w:rPr>
      <w:instrText>11</w:instrText>
    </w:r>
    <w:r>
      <w:instrText>1</w:instrText>
    </w:r>
    <w:r>
      <w:rPr>
        <w:noProof/>
      </w:rPr>
      <w:instrText>111</w:instrText>
    </w:r>
    <w:r>
      <w:instrText xml:space="preserve"> = 1 12115639.3 </w:instrText>
    </w:r>
    <w:r>
      <w:fldChar w:fldCharType="separate"/>
    </w:r>
    <w:r>
      <w:fldChar w:fldCharType="end"/>
    </w:r>
  </w:p>
  <w:p w14:paraId="3FB97CC1" w14:textId="77777777" w:rsidR="00DD3A7E" w:rsidRDefault="00DA01D5" w:rsidP="006D1D5D">
    <w:pPr>
      <w:pStyle w:val="DocID1"/>
    </w:pPr>
    <w:r>
      <w:t>12115639.16</w:t>
    </w:r>
  </w:p>
  <w:p w14:paraId="49F3DA6B" w14:textId="77777777" w:rsidR="00DD3A7E" w:rsidRDefault="00DA01D5" w:rsidP="006D1D5D">
    <w:pPr>
      <w:pStyle w:val="DocID"/>
    </w:pPr>
    <w:bookmarkStart w:id="58" w:name="_iDocIDField38bc96c6-7db7-415f-9533-1477"/>
    <w:r>
      <w:t>14766500.2</w:t>
    </w:r>
    <w:bookmarkEnd w:id="58"/>
  </w:p>
  <w:p w14:paraId="2B0F20B3" w14:textId="77777777" w:rsidR="00DD3A7E" w:rsidRDefault="00DA01D5" w:rsidP="006D1D5D">
    <w:pPr>
      <w:pStyle w:val="DocID"/>
    </w:pPr>
    <w:bookmarkStart w:id="59" w:name="_iDocIDField63f32c2f-64dc-41b0-a8ec-3fff"/>
    <w:r>
      <w:t>24424853.7</w:t>
    </w:r>
    <w:bookmarkEnd w:id="59"/>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BA81" w14:textId="4E96222B" w:rsidR="00DD3A7E" w:rsidRDefault="00DA01D5" w:rsidP="002244DF">
    <w:pPr>
      <w:pStyle w:val="DocID1"/>
    </w:pPr>
    <w:r>
      <w:fldChar w:fldCharType="begin"/>
    </w:r>
    <w:r>
      <w:instrText xml:space="preserve">  IF </w:instrText>
    </w:r>
    <w:r>
      <w:rPr>
        <w:noProof/>
      </w:rPr>
      <w:instrText>11</w:instrText>
    </w:r>
    <w:r>
      <w:instrText>1</w:instrText>
    </w:r>
    <w:r>
      <w:rPr>
        <w:noProof/>
      </w:rPr>
      <w:instrText>111</w:instrText>
    </w:r>
    <w:r>
      <w:instrText xml:space="preserve"> = 1 12115639.3 </w:instrText>
    </w:r>
    <w:r>
      <w:fldChar w:fldCharType="separate"/>
    </w:r>
    <w:r>
      <w:fldChar w:fldCharType="end"/>
    </w:r>
  </w:p>
  <w:p w14:paraId="2190A787" w14:textId="77777777" w:rsidR="00DD3A7E" w:rsidRDefault="00DA01D5" w:rsidP="002244DF">
    <w:pPr>
      <w:pStyle w:val="DocID1"/>
    </w:pPr>
    <w:r>
      <w:t>12115639.16</w:t>
    </w:r>
  </w:p>
  <w:p w14:paraId="4577B684" w14:textId="77777777" w:rsidR="00DD3A7E" w:rsidRDefault="00DA01D5" w:rsidP="002244DF">
    <w:pPr>
      <w:pStyle w:val="DocID"/>
    </w:pPr>
    <w:bookmarkStart w:id="60" w:name="_iDocIDField9663ef37-83d0-450e-9223-b511"/>
    <w:r>
      <w:t>14766500.2</w:t>
    </w:r>
    <w:bookmarkEnd w:id="60"/>
  </w:p>
  <w:p w14:paraId="1CA1C2F1" w14:textId="77777777" w:rsidR="00DD3A7E" w:rsidRDefault="00DA01D5" w:rsidP="002244DF">
    <w:pPr>
      <w:pStyle w:val="DocID"/>
    </w:pPr>
    <w:bookmarkStart w:id="61" w:name="_iDocIDFieldb4ec7ad4-25f0-4a80-9c74-0f08"/>
    <w:r>
      <w:t>24424853.7</w:t>
    </w:r>
    <w:bookmarkEnd w:id="61"/>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1D55" w14:textId="77777777" w:rsidR="00DD3A7E" w:rsidRDefault="00DA01D5" w:rsidP="009138E2">
    <w:pPr>
      <w:pStyle w:val="DocID"/>
      <w:jc w:val="center"/>
      <w:rPr>
        <w:sz w:val="20"/>
      </w:rPr>
    </w:pPr>
    <w:r>
      <w:rPr>
        <w:sz w:val="20"/>
      </w:rPr>
      <w:t>Asset Purchase Agreement</w:t>
    </w:r>
  </w:p>
  <w:p w14:paraId="3BFEFF0D" w14:textId="509674BF" w:rsidR="00DD3A7E" w:rsidRPr="003944B6" w:rsidRDefault="00DA01D5" w:rsidP="009138E2">
    <w:pPr>
      <w:pStyle w:val="DocID"/>
      <w:jc w:val="center"/>
      <w:rPr>
        <w:sz w:val="20"/>
      </w:rPr>
    </w:pPr>
    <w:r>
      <w:rPr>
        <w:sz w:val="20"/>
      </w:rPr>
      <w:t xml:space="preserve">Exhibit </w:t>
    </w:r>
    <w:r w:rsidR="00AD7797">
      <w:rPr>
        <w:sz w:val="20"/>
      </w:rPr>
      <w:t>B</w:t>
    </w:r>
  </w:p>
  <w:p w14:paraId="408B5FE7" w14:textId="77777777" w:rsidR="00DD3A7E" w:rsidRDefault="00DA01D5" w:rsidP="009138E2">
    <w:pPr>
      <w:pStyle w:val="DocID"/>
    </w:pPr>
    <w:bookmarkStart w:id="62" w:name="_iDocIDField9b1db81a-16cf-4f2a-92f4-e8ca"/>
    <w:r>
      <w:t>24424853.7</w:t>
    </w:r>
    <w:bookmarkEnd w:id="62"/>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4059" w14:textId="35FB8006" w:rsidR="00DD3A7E" w:rsidRDefault="00DA01D5" w:rsidP="00405655">
    <w:pPr>
      <w:pStyle w:val="DocID1"/>
    </w:pPr>
    <w:r>
      <w:fldChar w:fldCharType="begin"/>
    </w:r>
    <w:r>
      <w:instrText xml:space="preserve">  IF </w:instrText>
    </w:r>
    <w:r>
      <w:rPr>
        <w:noProof/>
      </w:rPr>
      <w:instrText>11</w:instrText>
    </w:r>
    <w:r>
      <w:instrText>1</w:instrText>
    </w:r>
    <w:r>
      <w:rPr>
        <w:noProof/>
      </w:rPr>
      <w:instrText>111</w:instrText>
    </w:r>
    <w:r>
      <w:instrText xml:space="preserve"> = 1 12115639.3 </w:instrText>
    </w:r>
    <w:r>
      <w:fldChar w:fldCharType="separate"/>
    </w:r>
    <w:r>
      <w:fldChar w:fldCharType="end"/>
    </w:r>
  </w:p>
  <w:p w14:paraId="7E174695" w14:textId="77777777" w:rsidR="00DD3A7E" w:rsidRDefault="00DA01D5" w:rsidP="00405655">
    <w:pPr>
      <w:pStyle w:val="DocID1"/>
    </w:pPr>
    <w:r>
      <w:t>12115639.16</w:t>
    </w:r>
  </w:p>
  <w:p w14:paraId="5DFBCCEF" w14:textId="77777777" w:rsidR="00DD3A7E" w:rsidRDefault="00DA01D5" w:rsidP="00405655">
    <w:pPr>
      <w:pStyle w:val="DocID"/>
    </w:pPr>
    <w:bookmarkStart w:id="63" w:name="_iDocIDField4733bbea-bdeb-4284-a5e6-52e0"/>
    <w:r>
      <w:t>14766500.2</w:t>
    </w:r>
    <w:bookmarkEnd w:id="63"/>
  </w:p>
  <w:p w14:paraId="1FF1C65E" w14:textId="77777777" w:rsidR="00DD3A7E" w:rsidRDefault="00DA01D5" w:rsidP="00405655">
    <w:pPr>
      <w:pStyle w:val="DocID"/>
    </w:pPr>
    <w:bookmarkStart w:id="64" w:name="_iDocIDField3ae830fa-4730-4585-a842-3337"/>
    <w:r>
      <w:t>24424853.7</w:t>
    </w:r>
    <w:bookmarkEnd w:id="64"/>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5243" w14:textId="09A64FF1" w:rsidR="00DD3A7E" w:rsidRDefault="00DA01D5" w:rsidP="00D65100">
    <w:pPr>
      <w:pStyle w:val="DocID1"/>
    </w:pPr>
    <w:r>
      <w:fldChar w:fldCharType="begin"/>
    </w:r>
    <w:r>
      <w:instrText xml:space="preserve">  IF </w:instrText>
    </w:r>
    <w:r>
      <w:rPr>
        <w:noProof/>
      </w:rPr>
      <w:instrText>11</w:instrText>
    </w:r>
    <w:r>
      <w:instrText>1</w:instrText>
    </w:r>
    <w:r>
      <w:rPr>
        <w:noProof/>
      </w:rPr>
      <w:instrText>111</w:instrText>
    </w:r>
    <w:r>
      <w:instrText xml:space="preserve"> = 1 12115639.3 </w:instrText>
    </w:r>
    <w:r>
      <w:fldChar w:fldCharType="separate"/>
    </w:r>
    <w:r>
      <w:fldChar w:fldCharType="end"/>
    </w:r>
  </w:p>
  <w:p w14:paraId="6DC2DE35" w14:textId="77777777" w:rsidR="00DD3A7E" w:rsidRDefault="00DA01D5" w:rsidP="00D65100">
    <w:pPr>
      <w:pStyle w:val="DocID1"/>
    </w:pPr>
    <w:r>
      <w:t>12115639.16</w:t>
    </w:r>
  </w:p>
  <w:p w14:paraId="67D3797C" w14:textId="77777777" w:rsidR="00DD3A7E" w:rsidRDefault="00DA01D5" w:rsidP="00D65100">
    <w:pPr>
      <w:pStyle w:val="DocID"/>
    </w:pPr>
    <w:bookmarkStart w:id="65" w:name="_iDocIDField60ca70ad-3c45-4fc9-9d9c-c6ea"/>
    <w:r>
      <w:t>14766500.2</w:t>
    </w:r>
    <w:bookmarkEnd w:id="65"/>
  </w:p>
  <w:p w14:paraId="36E868FB" w14:textId="77777777" w:rsidR="00DD3A7E" w:rsidRDefault="00DA01D5" w:rsidP="00D65100">
    <w:pPr>
      <w:pStyle w:val="DocID"/>
    </w:pPr>
    <w:bookmarkStart w:id="66" w:name="_iDocIDField77dba9de-b5d9-4330-9f58-f213"/>
    <w:r>
      <w:t>24424853.7</w:t>
    </w:r>
    <w:bookmarkEnd w:id="66"/>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8759" w14:textId="77777777" w:rsidR="00DD3A7E" w:rsidRDefault="00DA01D5" w:rsidP="00DE4D74">
    <w:pPr>
      <w:pStyle w:val="DocID"/>
      <w:jc w:val="center"/>
      <w:rPr>
        <w:sz w:val="20"/>
      </w:rPr>
    </w:pPr>
    <w:r>
      <w:rPr>
        <w:sz w:val="20"/>
      </w:rPr>
      <w:t>Asset Purchase Agreement</w:t>
    </w:r>
  </w:p>
  <w:p w14:paraId="7C562524" w14:textId="77777777" w:rsidR="00DD3A7E" w:rsidRDefault="00DA01D5" w:rsidP="00DE4D74">
    <w:pPr>
      <w:pStyle w:val="DocID"/>
      <w:jc w:val="center"/>
    </w:pPr>
    <w:r>
      <w:rPr>
        <w:sz w:val="20"/>
      </w:rPr>
      <w:t>Schedule 1.1</w:t>
    </w:r>
  </w:p>
  <w:p w14:paraId="0FDBBEAE" w14:textId="77777777" w:rsidR="00DD3A7E" w:rsidRDefault="00DA01D5" w:rsidP="00DE4D74">
    <w:pPr>
      <w:pStyle w:val="DocID"/>
    </w:pPr>
    <w:bookmarkStart w:id="67" w:name="_iDocIDFielda017f906-0605-4679-be68-e384"/>
    <w:r>
      <w:t>24424853.7</w:t>
    </w:r>
    <w:bookmarkEnd w:id="67"/>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30B9" w14:textId="05FC2623" w:rsidR="00DD3A7E" w:rsidRDefault="00DA01D5" w:rsidP="007E1089">
    <w:pPr>
      <w:pStyle w:val="DocID1"/>
    </w:pPr>
    <w:r>
      <w:fldChar w:fldCharType="begin"/>
    </w:r>
    <w:r>
      <w:instrText xml:space="preserve">  IF </w:instrText>
    </w:r>
    <w:r>
      <w:rPr>
        <w:noProof/>
      </w:rPr>
      <w:instrText>11</w:instrText>
    </w:r>
    <w:r>
      <w:instrText>1</w:instrText>
    </w:r>
    <w:r>
      <w:rPr>
        <w:noProof/>
      </w:rPr>
      <w:instrText>111</w:instrText>
    </w:r>
    <w:r>
      <w:instrText xml:space="preserve"> = 1 12115639.3 </w:instrText>
    </w:r>
    <w:r>
      <w:fldChar w:fldCharType="separate"/>
    </w:r>
    <w:r>
      <w:fldChar w:fldCharType="end"/>
    </w:r>
  </w:p>
  <w:p w14:paraId="2FA90AD7" w14:textId="77777777" w:rsidR="00DD3A7E" w:rsidRDefault="00DA01D5" w:rsidP="007E1089">
    <w:pPr>
      <w:pStyle w:val="DocID1"/>
    </w:pPr>
    <w:r>
      <w:t>12115639.16</w:t>
    </w:r>
  </w:p>
  <w:p w14:paraId="0311A7A9" w14:textId="77777777" w:rsidR="00DD3A7E" w:rsidRDefault="00DA01D5" w:rsidP="007E1089">
    <w:pPr>
      <w:pStyle w:val="DocID"/>
    </w:pPr>
    <w:bookmarkStart w:id="68" w:name="_iDocIDFieldbbc1c344-bbe6-47ec-abf9-5810"/>
    <w:r>
      <w:t>14766500.2</w:t>
    </w:r>
    <w:bookmarkEnd w:id="68"/>
  </w:p>
  <w:p w14:paraId="5759B1CB" w14:textId="77777777" w:rsidR="00DD3A7E" w:rsidRDefault="00DA01D5" w:rsidP="007E1089">
    <w:pPr>
      <w:pStyle w:val="DocID"/>
    </w:pPr>
    <w:bookmarkStart w:id="69" w:name="_iDocIDField17ac0653-02c8-4878-8e1d-7266"/>
    <w:r>
      <w:t>24424853.7</w:t>
    </w:r>
    <w:bookmarkEnd w:id="69"/>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7F82" w14:textId="77777777" w:rsidR="00DD3A7E" w:rsidRDefault="00DA01D5" w:rsidP="00CB79A4">
    <w:pPr>
      <w:pStyle w:val="DocID"/>
      <w:jc w:val="center"/>
      <w:rPr>
        <w:sz w:val="20"/>
      </w:rPr>
    </w:pPr>
    <w:r>
      <w:rPr>
        <w:sz w:val="20"/>
      </w:rPr>
      <w:t>Asset Purchase Agreement</w:t>
    </w:r>
  </w:p>
  <w:p w14:paraId="593279DD" w14:textId="4F1E9C06" w:rsidR="00DD3A7E" w:rsidRDefault="00DA01D5" w:rsidP="00CB79A4">
    <w:pPr>
      <w:pStyle w:val="DocID"/>
      <w:jc w:val="center"/>
    </w:pPr>
    <w:r>
      <w:rPr>
        <w:sz w:val="20"/>
      </w:rPr>
      <w:t>Schedule</w:t>
    </w:r>
    <w:r w:rsidR="00AD7797">
      <w:rPr>
        <w:sz w:val="20"/>
      </w:rPr>
      <w:t xml:space="preserve"> 1.4</w:t>
    </w:r>
  </w:p>
  <w:p w14:paraId="0079F2BF" w14:textId="77777777" w:rsidR="00DD3A7E" w:rsidRDefault="00DA01D5" w:rsidP="00CB79A4">
    <w:pPr>
      <w:pStyle w:val="DocID"/>
    </w:pPr>
    <w:bookmarkStart w:id="70" w:name="_iDocIDFieldeebf07fa-6342-4840-9c99-5216"/>
    <w:r>
      <w:t>24424853.7</w:t>
    </w:r>
    <w:bookmarkEnd w:id="70"/>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6916" w14:textId="77777777" w:rsidR="00AD7797" w:rsidRDefault="00DA01D5" w:rsidP="00CB79A4">
    <w:pPr>
      <w:pStyle w:val="DocID"/>
      <w:jc w:val="center"/>
      <w:rPr>
        <w:sz w:val="20"/>
      </w:rPr>
    </w:pPr>
    <w:r>
      <w:rPr>
        <w:sz w:val="20"/>
      </w:rPr>
      <w:t>Asset Purchase Agreement</w:t>
    </w:r>
  </w:p>
  <w:p w14:paraId="46F02A2A" w14:textId="6A5A0BA4" w:rsidR="00AD7797" w:rsidRDefault="00DA01D5" w:rsidP="00CB79A4">
    <w:pPr>
      <w:pStyle w:val="DocID"/>
      <w:jc w:val="center"/>
    </w:pPr>
    <w:r>
      <w:rPr>
        <w:sz w:val="20"/>
      </w:rPr>
      <w:t>Schedule 3.6</w:t>
    </w:r>
  </w:p>
  <w:p w14:paraId="068E5771" w14:textId="77777777" w:rsidR="00AD7797" w:rsidRDefault="00DA01D5" w:rsidP="00CB79A4">
    <w:pPr>
      <w:pStyle w:val="DocID"/>
    </w:pPr>
    <w:r>
      <w:t>24424853.7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03DC" w14:textId="5D1C760E" w:rsidR="00DD3A7E" w:rsidRDefault="00DA01D5" w:rsidP="00855191">
    <w:pPr>
      <w:pStyle w:val="DocID1"/>
    </w:pPr>
    <w:r>
      <w:fldChar w:fldCharType="begin"/>
    </w:r>
    <w:r>
      <w:instrText xml:space="preserve">  IF </w:instrText>
    </w:r>
    <w:r>
      <w:rPr>
        <w:noProof/>
      </w:rPr>
      <w:instrText>11</w:instrText>
    </w:r>
    <w:r>
      <w:instrText>1</w:instrText>
    </w:r>
    <w:r>
      <w:rPr>
        <w:noProof/>
      </w:rPr>
      <w:instrText>111</w:instrText>
    </w:r>
    <w:r>
      <w:instrText xml:space="preserve"> = 1 12115639.3 </w:instrText>
    </w:r>
    <w:r>
      <w:fldChar w:fldCharType="separate"/>
    </w:r>
    <w:r>
      <w:fldChar w:fldCharType="end"/>
    </w:r>
  </w:p>
  <w:p w14:paraId="5065D833" w14:textId="77777777" w:rsidR="00DD3A7E" w:rsidRDefault="00DA01D5" w:rsidP="00855191">
    <w:pPr>
      <w:pStyle w:val="DocID1"/>
    </w:pPr>
    <w:r>
      <w:t>12115639.16</w:t>
    </w:r>
  </w:p>
  <w:p w14:paraId="6E240F17" w14:textId="77777777" w:rsidR="00DD3A7E" w:rsidRDefault="00DA01D5" w:rsidP="00855191">
    <w:pPr>
      <w:pStyle w:val="DocID"/>
    </w:pPr>
    <w:bookmarkStart w:id="28" w:name="_iDocIDField4fc1761c-cfbb-4052-8b98-8416"/>
    <w:r>
      <w:t>14766500.2</w:t>
    </w:r>
    <w:bookmarkEnd w:id="28"/>
  </w:p>
  <w:p w14:paraId="7863DB24" w14:textId="77777777" w:rsidR="00DD3A7E" w:rsidRDefault="00DA01D5" w:rsidP="00855191">
    <w:pPr>
      <w:pStyle w:val="DocID"/>
    </w:pPr>
    <w:bookmarkStart w:id="29" w:name="_iDocIDFieldfc6a306c-2acd-4ac4-bbc0-ec40"/>
    <w:r>
      <w:t>24424853.7</w:t>
    </w:r>
    <w:bookmarkEnd w:id="29"/>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AC93" w14:textId="65054DFC" w:rsidR="00DD3A7E" w:rsidRDefault="00DA01D5" w:rsidP="00450E0C">
    <w:pPr>
      <w:pStyle w:val="DocID1"/>
    </w:pPr>
    <w:r>
      <w:fldChar w:fldCharType="begin"/>
    </w:r>
    <w:r>
      <w:instrText xml:space="preserve">  IF </w:instrText>
    </w:r>
    <w:r>
      <w:rPr>
        <w:noProof/>
      </w:rPr>
      <w:instrText>70</w:instrText>
    </w:r>
    <w:r>
      <w:instrText>2</w:instrText>
    </w:r>
    <w:r>
      <w:rPr>
        <w:noProof/>
      </w:rPr>
      <w:instrText>000</w:instrText>
    </w:r>
    <w:r>
      <w:instrText xml:space="preserve"> = 1 14418084.2 </w:instrText>
    </w:r>
    <w:r>
      <w:fldChar w:fldCharType="end"/>
    </w:r>
  </w:p>
  <w:p w14:paraId="3394621D" w14:textId="4BB994B4" w:rsidR="00DD3A7E" w:rsidRDefault="00DA01D5" w:rsidP="00450E0C">
    <w:pPr>
      <w:pStyle w:val="DocID"/>
    </w:pPr>
    <w:bookmarkStart w:id="30" w:name="_iDocIDField39117bba-7a0a-4012-8d25-8144"/>
    <w:r>
      <w:t>24424853.</w:t>
    </w:r>
    <w:r w:rsidR="0052256A">
      <w:t>9</w:t>
    </w:r>
    <w:bookmarkEnd w:id="30"/>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3BCD" w14:textId="47D80193" w:rsidR="00DD3A7E" w:rsidRDefault="00DA01D5" w:rsidP="00E5111E">
    <w:pPr>
      <w:pStyle w:val="DocID1"/>
    </w:pPr>
    <w:r>
      <w:fldChar w:fldCharType="begin"/>
    </w:r>
    <w:r>
      <w:instrText xml:space="preserve">  IF </w:instrText>
    </w:r>
    <w:r>
      <w:rPr>
        <w:noProof/>
      </w:rPr>
      <w:instrText>11</w:instrText>
    </w:r>
    <w:r>
      <w:instrText>1</w:instrText>
    </w:r>
    <w:r>
      <w:rPr>
        <w:noProof/>
      </w:rPr>
      <w:instrText>111</w:instrText>
    </w:r>
    <w:r>
      <w:instrText xml:space="preserve"> = 1 12115639.3 </w:instrText>
    </w:r>
    <w:r>
      <w:fldChar w:fldCharType="separate"/>
    </w:r>
    <w:r>
      <w:fldChar w:fldCharType="end"/>
    </w:r>
  </w:p>
  <w:p w14:paraId="30B6D2DB" w14:textId="77777777" w:rsidR="00DD3A7E" w:rsidRDefault="00DA01D5" w:rsidP="00E5111E">
    <w:pPr>
      <w:pStyle w:val="DocID1"/>
    </w:pPr>
    <w:r>
      <w:t>12115639.16</w:t>
    </w:r>
  </w:p>
  <w:p w14:paraId="70C3FBEA" w14:textId="77777777" w:rsidR="00DD3A7E" w:rsidRDefault="00DA01D5" w:rsidP="00E5111E">
    <w:pPr>
      <w:pStyle w:val="DocID"/>
    </w:pPr>
    <w:bookmarkStart w:id="31" w:name="_iDocIDField42c04f08-b441-4730-80d4-a4cb"/>
    <w:r>
      <w:t>14766500.2</w:t>
    </w:r>
    <w:bookmarkEnd w:id="31"/>
  </w:p>
  <w:p w14:paraId="29A4307A" w14:textId="77777777" w:rsidR="00DD3A7E" w:rsidRDefault="00DA01D5" w:rsidP="00E5111E">
    <w:pPr>
      <w:pStyle w:val="DocID"/>
    </w:pPr>
    <w:bookmarkStart w:id="32" w:name="_iDocIDField845f7360-0465-46d8-806e-36c8"/>
    <w:r>
      <w:t>24424853.7</w:t>
    </w:r>
    <w:bookmarkEnd w:id="32"/>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949B" w14:textId="4640EDE4" w:rsidR="00DD3A7E" w:rsidRDefault="00DA01D5" w:rsidP="00274A5C">
    <w:pPr>
      <w:pStyle w:val="DocID1"/>
    </w:pPr>
    <w:r>
      <w:fldChar w:fldCharType="begin"/>
    </w:r>
    <w:r>
      <w:instrText xml:space="preserve">  IF </w:instrText>
    </w:r>
    <w:r>
      <w:rPr>
        <w:noProof/>
      </w:rPr>
      <w:instrText>11</w:instrText>
    </w:r>
    <w:r>
      <w:instrText>1</w:instrText>
    </w:r>
    <w:r>
      <w:rPr>
        <w:noProof/>
      </w:rPr>
      <w:instrText>111</w:instrText>
    </w:r>
    <w:r>
      <w:instrText xml:space="preserve"> = 1 12115639.3 </w:instrText>
    </w:r>
    <w:r>
      <w:fldChar w:fldCharType="separate"/>
    </w:r>
    <w:r>
      <w:fldChar w:fldCharType="end"/>
    </w:r>
  </w:p>
  <w:p w14:paraId="0256D947" w14:textId="77777777" w:rsidR="00DD3A7E" w:rsidRDefault="00DA01D5" w:rsidP="00274A5C">
    <w:pPr>
      <w:pStyle w:val="DocID1"/>
    </w:pPr>
    <w:r>
      <w:t>12115639.16</w:t>
    </w:r>
  </w:p>
  <w:p w14:paraId="58DA1989" w14:textId="77777777" w:rsidR="00DD3A7E" w:rsidRDefault="00DA01D5" w:rsidP="00274A5C">
    <w:pPr>
      <w:pStyle w:val="DocID"/>
    </w:pPr>
    <w:bookmarkStart w:id="33" w:name="_iDocIDFieldf04584ee-8e2c-4273-93df-c446"/>
    <w:r>
      <w:t>14766500.2</w:t>
    </w:r>
    <w:bookmarkEnd w:id="33"/>
  </w:p>
  <w:p w14:paraId="42128512" w14:textId="77777777" w:rsidR="00DD3A7E" w:rsidRDefault="00DA01D5" w:rsidP="00274A5C">
    <w:pPr>
      <w:pStyle w:val="DocID"/>
    </w:pPr>
    <w:bookmarkStart w:id="34" w:name="_iDocIDField4f7f916b-4e25-4534-a9a2-add8"/>
    <w:r>
      <w:t>24424853.7</w:t>
    </w:r>
    <w:bookmarkEnd w:id="3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E801" w14:textId="77777777" w:rsidR="00DD3A7E" w:rsidRPr="003C529E" w:rsidRDefault="00DA01D5" w:rsidP="00E76422">
    <w:pPr>
      <w:pStyle w:val="DocID"/>
      <w:jc w:val="center"/>
      <w:rPr>
        <w:sz w:val="18"/>
        <w:szCs w:val="18"/>
      </w:rPr>
    </w:pPr>
    <w:r>
      <w:rPr>
        <w:sz w:val="18"/>
        <w:szCs w:val="18"/>
      </w:rPr>
      <w:t>Asset Purchase Agreement</w:t>
    </w:r>
  </w:p>
  <w:p w14:paraId="332E25E3" w14:textId="77777777" w:rsidR="00DD3A7E" w:rsidRDefault="00DA01D5" w:rsidP="00E76422">
    <w:pPr>
      <w:pStyle w:val="DocID"/>
      <w:jc w:val="center"/>
    </w:pPr>
    <w:r>
      <w:rPr>
        <w:sz w:val="18"/>
        <w:szCs w:val="18"/>
      </w:rPr>
      <w:t>Signature Page 1 of 2</w:t>
    </w:r>
  </w:p>
  <w:p w14:paraId="0C703FCC" w14:textId="77777777" w:rsidR="00DD3A7E" w:rsidRDefault="00DA01D5" w:rsidP="00E76422">
    <w:pPr>
      <w:pStyle w:val="DocID"/>
    </w:pPr>
    <w:bookmarkStart w:id="35" w:name="_iDocIDFielda3dc70c4-5e63-4512-829d-7a8f"/>
    <w:r>
      <w:t>24424853.7</w:t>
    </w:r>
    <w:bookmarkEnd w:id="35"/>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FDAE" w14:textId="617B12A5" w:rsidR="00DD3A7E" w:rsidRDefault="00DA01D5" w:rsidP="007A6AD9">
    <w:pPr>
      <w:pStyle w:val="DocID1"/>
    </w:pPr>
    <w:r>
      <w:fldChar w:fldCharType="begin"/>
    </w:r>
    <w:r>
      <w:instrText xml:space="preserve">  IF </w:instrText>
    </w:r>
    <w:r>
      <w:rPr>
        <w:noProof/>
      </w:rPr>
      <w:instrText>11</w:instrText>
    </w:r>
    <w:r>
      <w:instrText>1</w:instrText>
    </w:r>
    <w:r>
      <w:rPr>
        <w:noProof/>
      </w:rPr>
      <w:instrText>111</w:instrText>
    </w:r>
    <w:r>
      <w:instrText xml:space="preserve"> = 1 12115639.3 </w:instrText>
    </w:r>
    <w:r>
      <w:fldChar w:fldCharType="separate"/>
    </w:r>
    <w:r>
      <w:fldChar w:fldCharType="end"/>
    </w:r>
  </w:p>
  <w:p w14:paraId="5DA5E4A9" w14:textId="77777777" w:rsidR="00DD3A7E" w:rsidRDefault="00DA01D5" w:rsidP="007A6AD9">
    <w:pPr>
      <w:pStyle w:val="DocID1"/>
    </w:pPr>
    <w:r>
      <w:t>12115639.16</w:t>
    </w:r>
  </w:p>
  <w:p w14:paraId="40420953" w14:textId="77777777" w:rsidR="00DD3A7E" w:rsidRDefault="00DA01D5" w:rsidP="007A6AD9">
    <w:pPr>
      <w:pStyle w:val="DocID"/>
    </w:pPr>
    <w:bookmarkStart w:id="36" w:name="_iDocIDField6d73214d-4b58-41cd-a10c-3001"/>
    <w:r>
      <w:t>14766500.2</w:t>
    </w:r>
    <w:bookmarkEnd w:id="36"/>
  </w:p>
  <w:p w14:paraId="406C9E80" w14:textId="77777777" w:rsidR="00DD3A7E" w:rsidRDefault="00DA01D5" w:rsidP="007A6AD9">
    <w:pPr>
      <w:pStyle w:val="DocID"/>
    </w:pPr>
    <w:bookmarkStart w:id="37" w:name="_iDocIDField8fe878d2-7c7d-4466-9090-049f"/>
    <w:r>
      <w:t>24424853.7</w:t>
    </w:r>
    <w:bookmarkEnd w:id="37"/>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A0F1" w14:textId="60D324B6" w:rsidR="00DD3A7E" w:rsidRDefault="00DA01D5" w:rsidP="009379DE">
    <w:pPr>
      <w:pStyle w:val="DocID1"/>
    </w:pPr>
    <w:r>
      <w:fldChar w:fldCharType="begin"/>
    </w:r>
    <w:r>
      <w:instrText xml:space="preserve">  IF </w:instrText>
    </w:r>
    <w:r>
      <w:rPr>
        <w:noProof/>
      </w:rPr>
      <w:instrText>11</w:instrText>
    </w:r>
    <w:r>
      <w:instrText>1</w:instrText>
    </w:r>
    <w:r>
      <w:rPr>
        <w:noProof/>
      </w:rPr>
      <w:instrText>111</w:instrText>
    </w:r>
    <w:r>
      <w:instrText xml:space="preserve"> = 1 12115639.3 </w:instrText>
    </w:r>
    <w:r>
      <w:fldChar w:fldCharType="separate"/>
    </w:r>
    <w:r>
      <w:fldChar w:fldCharType="end"/>
    </w:r>
  </w:p>
  <w:p w14:paraId="4AE9107F" w14:textId="77777777" w:rsidR="00DD3A7E" w:rsidRDefault="00DA01D5" w:rsidP="009379DE">
    <w:pPr>
      <w:pStyle w:val="DocID1"/>
    </w:pPr>
    <w:r>
      <w:t>12115639.16</w:t>
    </w:r>
  </w:p>
  <w:p w14:paraId="6A2AB4E5" w14:textId="77777777" w:rsidR="00DD3A7E" w:rsidRDefault="00DA01D5" w:rsidP="009379DE">
    <w:pPr>
      <w:pStyle w:val="DocID"/>
    </w:pPr>
    <w:bookmarkStart w:id="38" w:name="_iDocIDField8491342a-b339-4397-a112-6302"/>
    <w:r>
      <w:t>14766500.2</w:t>
    </w:r>
    <w:bookmarkEnd w:id="38"/>
  </w:p>
  <w:p w14:paraId="036AB074" w14:textId="77777777" w:rsidR="00DD3A7E" w:rsidRDefault="00DA01D5" w:rsidP="009379DE">
    <w:pPr>
      <w:pStyle w:val="DocID"/>
    </w:pPr>
    <w:bookmarkStart w:id="39" w:name="_iDocIDField41bfd789-88cb-478b-acdc-f40c"/>
    <w:r>
      <w:t>24424853.7</w:t>
    </w:r>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24A3" w14:textId="77777777" w:rsidR="00DA01D5" w:rsidRDefault="00DA01D5">
      <w:r>
        <w:separator/>
      </w:r>
    </w:p>
  </w:footnote>
  <w:footnote w:type="continuationSeparator" w:id="0">
    <w:p w14:paraId="148FDD0D" w14:textId="77777777" w:rsidR="00DA01D5" w:rsidRDefault="00DA0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0BBB" w14:textId="3DC072DB" w:rsidR="00AB6964" w:rsidRDefault="00AB6964">
    <w:pPr>
      <w:pStyle w:val="Header"/>
    </w:pPr>
  </w:p>
  <w:p w14:paraId="3A65BECB" w14:textId="40D69633" w:rsidR="00347467" w:rsidRPr="00031D27" w:rsidRDefault="00347467" w:rsidP="003B0F3B">
    <w:pPr>
      <w:pStyle w:val="Header"/>
      <w:jc w:val="right"/>
      <w:rPr>
        <w:b/>
        <w:color w:val="FF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81E5" w14:textId="77777777" w:rsidR="001C28A9" w:rsidRDefault="001C28A9">
    <w:pPr>
      <w:pStyle w:val="Header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B607" w14:textId="77777777" w:rsidR="001C28A9" w:rsidRDefault="001C28A9">
    <w:pPr>
      <w:pStyle w:val="Header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4C4B" w14:textId="77777777" w:rsidR="00347467" w:rsidRPr="003B0F3B" w:rsidRDefault="00347467" w:rsidP="003B0F3B">
    <w:pPr>
      <w:pStyle w:val="Header1"/>
      <w:jc w:val="right"/>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E5F1" w14:textId="77777777" w:rsidR="001C28A9" w:rsidRDefault="001C28A9">
    <w:pPr>
      <w:pStyle w:val="Header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32AF" w14:textId="77777777" w:rsidR="001C28A9" w:rsidRDefault="001C28A9">
    <w:pPr>
      <w:pStyle w:val="Header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44DD" w14:textId="77777777" w:rsidR="00347467" w:rsidRPr="003B0F3B" w:rsidRDefault="00347467" w:rsidP="003B0F3B">
    <w:pPr>
      <w:pStyle w:val="Header1"/>
      <w:jc w:val="right"/>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453D" w14:textId="77777777" w:rsidR="001C28A9" w:rsidRDefault="001C28A9">
    <w:pPr>
      <w:pStyle w:val="Header1"/>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9FDF" w14:textId="77777777" w:rsidR="001C28A9" w:rsidRDefault="001C28A9">
    <w:pPr>
      <w:pStyle w:val="Header1"/>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8EA7" w14:textId="77777777" w:rsidR="00347467" w:rsidRPr="003B0F3B" w:rsidRDefault="00347467" w:rsidP="003B0F3B">
    <w:pPr>
      <w:pStyle w:val="Header1"/>
      <w:jc w:val="right"/>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B30C" w14:textId="77777777" w:rsidR="001C28A9" w:rsidRDefault="001C28A9">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9C14" w14:textId="77777777" w:rsidR="001C28A9" w:rsidRDefault="001C28A9">
    <w:pPr>
      <w:pStyle w:val="Header1"/>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0EF3" w14:textId="77777777" w:rsidR="001C28A9" w:rsidRDefault="001C28A9">
    <w:pPr>
      <w:pStyle w:val="Header1"/>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D5F8" w14:textId="77777777" w:rsidR="00347467" w:rsidRPr="003B0F3B" w:rsidRDefault="00347467" w:rsidP="003B0F3B">
    <w:pPr>
      <w:pStyle w:val="Header1"/>
      <w:jc w:val="right"/>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5603" w14:textId="77777777" w:rsidR="001C28A9" w:rsidRDefault="001C28A9">
    <w:pPr>
      <w:pStyle w:val="Header1"/>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1EF5" w14:textId="77777777" w:rsidR="001C28A9" w:rsidRDefault="001C28A9">
    <w:pPr>
      <w:pStyle w:val="Header1"/>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4F9F" w14:textId="77777777" w:rsidR="00347467" w:rsidRPr="003B0F3B" w:rsidRDefault="00347467" w:rsidP="003B0F3B">
    <w:pPr>
      <w:pStyle w:val="Header1"/>
      <w:jc w:val="right"/>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C4F7" w14:textId="77777777" w:rsidR="001C28A9" w:rsidRDefault="001C28A9">
    <w:pPr>
      <w:pStyle w:val="Header1"/>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02B1" w14:textId="77777777" w:rsidR="00E6577B" w:rsidRDefault="00E657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7A10" w14:textId="77777777" w:rsidR="00347467" w:rsidRPr="003B0F3B" w:rsidRDefault="00347467" w:rsidP="003B0F3B">
    <w:pPr>
      <w:pStyle w:val="Header1"/>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6105" w14:textId="77777777" w:rsidR="001C28A9" w:rsidRDefault="001C28A9">
    <w:pPr>
      <w:pStyle w:val="Header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F3C4" w14:textId="77777777" w:rsidR="001C28A9" w:rsidRDefault="001C28A9">
    <w:pPr>
      <w:pStyle w:val="Header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0A4B" w14:textId="77777777" w:rsidR="00347467" w:rsidRPr="003B0F3B" w:rsidRDefault="00347467" w:rsidP="003B0F3B">
    <w:pPr>
      <w:pStyle w:val="Header1"/>
      <w:jc w:val="right"/>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FE11" w14:textId="77777777" w:rsidR="001C28A9" w:rsidRDefault="001C28A9">
    <w:pPr>
      <w:pStyle w:val="Header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83EE" w14:textId="77777777" w:rsidR="001C28A9" w:rsidRDefault="001C28A9">
    <w:pPr>
      <w:pStyle w:val="Header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84F5" w14:textId="77777777" w:rsidR="00347467" w:rsidRPr="003B0F3B" w:rsidRDefault="00347467" w:rsidP="003B0F3B">
    <w:pPr>
      <w:pStyle w:val="Header1"/>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2F5A"/>
    <w:multiLevelType w:val="hybridMultilevel"/>
    <w:tmpl w:val="20604E9E"/>
    <w:lvl w:ilvl="0" w:tplc="CC28A294">
      <w:start w:val="1"/>
      <w:numFmt w:val="decimal"/>
      <w:pStyle w:val="BBNumberedBodyText2"/>
      <w:lvlText w:val="%1."/>
      <w:lvlJc w:val="left"/>
      <w:pPr>
        <w:ind w:left="0" w:firstLine="720"/>
      </w:pPr>
      <w:rPr>
        <w:rFonts w:hint="default"/>
      </w:rPr>
    </w:lvl>
    <w:lvl w:ilvl="1" w:tplc="B6788DD4" w:tentative="1">
      <w:start w:val="1"/>
      <w:numFmt w:val="lowerLetter"/>
      <w:lvlText w:val="%2."/>
      <w:lvlJc w:val="left"/>
      <w:pPr>
        <w:ind w:left="1440" w:hanging="360"/>
      </w:pPr>
    </w:lvl>
    <w:lvl w:ilvl="2" w:tplc="82C898E4" w:tentative="1">
      <w:start w:val="1"/>
      <w:numFmt w:val="lowerRoman"/>
      <w:lvlText w:val="%3."/>
      <w:lvlJc w:val="right"/>
      <w:pPr>
        <w:ind w:left="2160" w:hanging="180"/>
      </w:pPr>
    </w:lvl>
    <w:lvl w:ilvl="3" w:tplc="F7889F6A" w:tentative="1">
      <w:start w:val="1"/>
      <w:numFmt w:val="decimal"/>
      <w:lvlText w:val="%4."/>
      <w:lvlJc w:val="left"/>
      <w:pPr>
        <w:ind w:left="2880" w:hanging="360"/>
      </w:pPr>
    </w:lvl>
    <w:lvl w:ilvl="4" w:tplc="3FC26800" w:tentative="1">
      <w:start w:val="1"/>
      <w:numFmt w:val="lowerLetter"/>
      <w:lvlText w:val="%5."/>
      <w:lvlJc w:val="left"/>
      <w:pPr>
        <w:ind w:left="3600" w:hanging="360"/>
      </w:pPr>
    </w:lvl>
    <w:lvl w:ilvl="5" w:tplc="354E7F86" w:tentative="1">
      <w:start w:val="1"/>
      <w:numFmt w:val="lowerRoman"/>
      <w:lvlText w:val="%6."/>
      <w:lvlJc w:val="right"/>
      <w:pPr>
        <w:ind w:left="4320" w:hanging="180"/>
      </w:pPr>
    </w:lvl>
    <w:lvl w:ilvl="6" w:tplc="9402BC40" w:tentative="1">
      <w:start w:val="1"/>
      <w:numFmt w:val="decimal"/>
      <w:lvlText w:val="%7."/>
      <w:lvlJc w:val="left"/>
      <w:pPr>
        <w:ind w:left="5040" w:hanging="360"/>
      </w:pPr>
    </w:lvl>
    <w:lvl w:ilvl="7" w:tplc="7396C42E" w:tentative="1">
      <w:start w:val="1"/>
      <w:numFmt w:val="lowerLetter"/>
      <w:lvlText w:val="%8."/>
      <w:lvlJc w:val="left"/>
      <w:pPr>
        <w:ind w:left="5760" w:hanging="360"/>
      </w:pPr>
    </w:lvl>
    <w:lvl w:ilvl="8" w:tplc="936633DC" w:tentative="1">
      <w:start w:val="1"/>
      <w:numFmt w:val="lowerRoman"/>
      <w:lvlText w:val="%9."/>
      <w:lvlJc w:val="right"/>
      <w:pPr>
        <w:ind w:left="6480" w:hanging="180"/>
      </w:pPr>
    </w:lvl>
  </w:abstractNum>
  <w:abstractNum w:abstractNumId="1" w15:restartNumberingAfterBreak="0">
    <w:nsid w:val="0BDE699A"/>
    <w:multiLevelType w:val="multilevel"/>
    <w:tmpl w:val="DF569FA2"/>
    <w:name w:val="Legal Numbering (2 Levels)22"/>
    <w:lvl w:ilvl="0">
      <w:start w:val="1"/>
      <w:numFmt w:val="decimal"/>
      <w:pStyle w:val="Heading1"/>
      <w:lvlText w:val="PART %1"/>
      <w:lvlJc w:val="left"/>
      <w:pPr>
        <w:tabs>
          <w:tab w:val="num" w:pos="720"/>
        </w:tabs>
        <w:ind w:left="720" w:hanging="720"/>
      </w:pPr>
      <w:rPr>
        <w:rFonts w:hint="default"/>
        <w:b/>
        <w:i w:val="0"/>
        <w:caps/>
        <w:color w:val="010000"/>
        <w:u w:val="none"/>
      </w:rPr>
    </w:lvl>
    <w:lvl w:ilvl="1">
      <w:start w:val="1"/>
      <w:numFmt w:val="decimal"/>
      <w:pStyle w:val="Heading2"/>
      <w:isLgl/>
      <w:lvlText w:val="%1.%2"/>
      <w:lvlJc w:val="left"/>
      <w:pPr>
        <w:tabs>
          <w:tab w:val="num" w:pos="1440"/>
        </w:tabs>
        <w:ind w:left="1440" w:hanging="720"/>
      </w:pPr>
      <w:rPr>
        <w:rFonts w:hint="default"/>
        <w:b/>
        <w:i w:val="0"/>
        <w:caps w:val="0"/>
        <w:color w:val="010000"/>
        <w:u w:val="none"/>
      </w:rPr>
    </w:lvl>
    <w:lvl w:ilvl="2">
      <w:start w:val="1"/>
      <w:numFmt w:val="upperLetter"/>
      <w:pStyle w:val="Heading3"/>
      <w:lvlText w:val="%3."/>
      <w:lvlJc w:val="left"/>
      <w:pPr>
        <w:tabs>
          <w:tab w:val="num" w:pos="2160"/>
        </w:tabs>
        <w:ind w:left="2160" w:hanging="720"/>
      </w:pPr>
      <w:rPr>
        <w:rFonts w:hint="default"/>
        <w:b/>
        <w:i w:val="0"/>
        <w:caps w:val="0"/>
        <w:color w:val="010000"/>
        <w:u w:val="none"/>
      </w:rPr>
    </w:lvl>
    <w:lvl w:ilvl="3">
      <w:start w:val="1"/>
      <w:numFmt w:val="lowerRoman"/>
      <w:lvlText w:val="(%4)"/>
      <w:lvlJc w:val="left"/>
      <w:pPr>
        <w:tabs>
          <w:tab w:val="num" w:pos="2880"/>
        </w:tabs>
        <w:ind w:left="2880" w:hanging="720"/>
      </w:pPr>
      <w:rPr>
        <w:rFonts w:hint="default"/>
        <w:caps w:val="0"/>
        <w:color w:val="010000"/>
        <w:u w:val="none"/>
      </w:rPr>
    </w:lvl>
    <w:lvl w:ilvl="4">
      <w:start w:val="1"/>
      <w:numFmt w:val="decimal"/>
      <w:pStyle w:val="Heading5"/>
      <w:lvlText w:val="(%5)"/>
      <w:lvlJc w:val="left"/>
      <w:pPr>
        <w:tabs>
          <w:tab w:val="num" w:pos="3600"/>
        </w:tabs>
        <w:ind w:left="3600" w:hanging="720"/>
      </w:pPr>
      <w:rPr>
        <w:rFonts w:hint="default"/>
        <w:caps w:val="0"/>
        <w:color w:val="010000"/>
        <w:u w:val="none"/>
      </w:rPr>
    </w:lvl>
    <w:lvl w:ilvl="5">
      <w:start w:val="1"/>
      <w:numFmt w:val="lowerLetter"/>
      <w:pStyle w:val="Heading6"/>
      <w:lvlText w:val="%6."/>
      <w:lvlJc w:val="left"/>
      <w:pPr>
        <w:tabs>
          <w:tab w:val="num" w:pos="4320"/>
        </w:tabs>
        <w:ind w:left="4320" w:hanging="720"/>
      </w:pPr>
      <w:rPr>
        <w:rFonts w:hint="default"/>
        <w:caps w:val="0"/>
        <w:color w:val="010000"/>
        <w:u w:val="none"/>
      </w:rPr>
    </w:lvl>
    <w:lvl w:ilvl="6">
      <w:start w:val="1"/>
      <w:numFmt w:val="lowerRoman"/>
      <w:pStyle w:val="Heading7"/>
      <w:lvlText w:val="%7."/>
      <w:lvlJc w:val="left"/>
      <w:pPr>
        <w:tabs>
          <w:tab w:val="num" w:pos="5040"/>
        </w:tabs>
        <w:ind w:left="5040" w:hanging="720"/>
      </w:pPr>
      <w:rPr>
        <w:rFonts w:hint="default"/>
        <w:caps w:val="0"/>
        <w:color w:val="010000"/>
        <w:u w:val="none"/>
      </w:rPr>
    </w:lvl>
    <w:lvl w:ilvl="7">
      <w:start w:val="1"/>
      <w:numFmt w:val="decimal"/>
      <w:pStyle w:val="Heading8"/>
      <w:lvlText w:val="%8)"/>
      <w:lvlJc w:val="left"/>
      <w:pPr>
        <w:tabs>
          <w:tab w:val="num" w:pos="5760"/>
        </w:tabs>
        <w:ind w:left="5760" w:hanging="720"/>
      </w:pPr>
      <w:rPr>
        <w:rFonts w:hint="default"/>
        <w:caps w:val="0"/>
        <w:color w:val="010000"/>
        <w:u w:val="none"/>
      </w:rPr>
    </w:lvl>
    <w:lvl w:ilvl="8">
      <w:start w:val="1"/>
      <w:numFmt w:val="lowerLetter"/>
      <w:pStyle w:val="Heading9"/>
      <w:lvlText w:val="%9)"/>
      <w:lvlJc w:val="left"/>
      <w:pPr>
        <w:tabs>
          <w:tab w:val="num" w:pos="6480"/>
        </w:tabs>
        <w:ind w:left="6480" w:hanging="720"/>
      </w:pPr>
      <w:rPr>
        <w:rFonts w:hint="default"/>
        <w:caps w:val="0"/>
        <w:color w:val="010000"/>
        <w:u w:val="none"/>
      </w:rPr>
    </w:lvl>
  </w:abstractNum>
  <w:abstractNum w:abstractNumId="2" w15:restartNumberingAfterBreak="0">
    <w:nsid w:val="0CD8778F"/>
    <w:multiLevelType w:val="hybridMultilevel"/>
    <w:tmpl w:val="A31006E6"/>
    <w:lvl w:ilvl="0" w:tplc="A252D062">
      <w:start w:val="1"/>
      <w:numFmt w:val="decimal"/>
      <w:pStyle w:val="BBNumberIndent"/>
      <w:lvlText w:val="%1."/>
      <w:lvlJc w:val="left"/>
      <w:pPr>
        <w:ind w:left="1440" w:hanging="720"/>
      </w:pPr>
      <w:rPr>
        <w:rFonts w:hint="default"/>
      </w:rPr>
    </w:lvl>
    <w:lvl w:ilvl="1" w:tplc="D4E4DBE0" w:tentative="1">
      <w:start w:val="1"/>
      <w:numFmt w:val="lowerLetter"/>
      <w:lvlText w:val="%2."/>
      <w:lvlJc w:val="left"/>
      <w:pPr>
        <w:ind w:left="1440" w:hanging="360"/>
      </w:pPr>
    </w:lvl>
    <w:lvl w:ilvl="2" w:tplc="B910268E" w:tentative="1">
      <w:start w:val="1"/>
      <w:numFmt w:val="lowerRoman"/>
      <w:lvlText w:val="%3."/>
      <w:lvlJc w:val="right"/>
      <w:pPr>
        <w:ind w:left="2160" w:hanging="180"/>
      </w:pPr>
    </w:lvl>
    <w:lvl w:ilvl="3" w:tplc="96A24CC0" w:tentative="1">
      <w:start w:val="1"/>
      <w:numFmt w:val="decimal"/>
      <w:lvlText w:val="%4."/>
      <w:lvlJc w:val="left"/>
      <w:pPr>
        <w:ind w:left="2880" w:hanging="360"/>
      </w:pPr>
    </w:lvl>
    <w:lvl w:ilvl="4" w:tplc="B86ED3A0" w:tentative="1">
      <w:start w:val="1"/>
      <w:numFmt w:val="lowerLetter"/>
      <w:lvlText w:val="%5."/>
      <w:lvlJc w:val="left"/>
      <w:pPr>
        <w:ind w:left="3600" w:hanging="360"/>
      </w:pPr>
    </w:lvl>
    <w:lvl w:ilvl="5" w:tplc="451E1FAC" w:tentative="1">
      <w:start w:val="1"/>
      <w:numFmt w:val="lowerRoman"/>
      <w:lvlText w:val="%6."/>
      <w:lvlJc w:val="right"/>
      <w:pPr>
        <w:ind w:left="4320" w:hanging="180"/>
      </w:pPr>
    </w:lvl>
    <w:lvl w:ilvl="6" w:tplc="5C02284E" w:tentative="1">
      <w:start w:val="1"/>
      <w:numFmt w:val="decimal"/>
      <w:lvlText w:val="%7."/>
      <w:lvlJc w:val="left"/>
      <w:pPr>
        <w:ind w:left="5040" w:hanging="360"/>
      </w:pPr>
    </w:lvl>
    <w:lvl w:ilvl="7" w:tplc="96A0FFA2" w:tentative="1">
      <w:start w:val="1"/>
      <w:numFmt w:val="lowerLetter"/>
      <w:lvlText w:val="%8."/>
      <w:lvlJc w:val="left"/>
      <w:pPr>
        <w:ind w:left="5760" w:hanging="360"/>
      </w:pPr>
    </w:lvl>
    <w:lvl w:ilvl="8" w:tplc="8A541C8C" w:tentative="1">
      <w:start w:val="1"/>
      <w:numFmt w:val="lowerRoman"/>
      <w:lvlText w:val="%9."/>
      <w:lvlJc w:val="right"/>
      <w:pPr>
        <w:ind w:left="6480" w:hanging="180"/>
      </w:pPr>
    </w:lvl>
  </w:abstractNum>
  <w:abstractNum w:abstractNumId="3" w15:restartNumberingAfterBreak="0">
    <w:nsid w:val="13DD48EB"/>
    <w:multiLevelType w:val="multilevel"/>
    <w:tmpl w:val="4488A0D4"/>
    <w:lvl w:ilvl="0">
      <w:start w:val="1"/>
      <w:numFmt w:val="none"/>
      <w:pStyle w:val="BBQStyle"/>
      <w:lvlText w:val="Q."/>
      <w:lvlJc w:val="left"/>
      <w:pPr>
        <w:tabs>
          <w:tab w:val="num" w:pos="1440"/>
        </w:tabs>
        <w:ind w:left="2160" w:hanging="720"/>
      </w:pPr>
      <w:rPr>
        <w:rFonts w:hint="default"/>
      </w:rPr>
    </w:lvl>
    <w:lvl w:ilvl="1">
      <w:start w:val="1"/>
      <w:numFmt w:val="none"/>
      <w:pStyle w:val="BBAStyle"/>
      <w:lvlText w:val="A."/>
      <w:lvlJc w:val="left"/>
      <w:pPr>
        <w:tabs>
          <w:tab w:val="num" w:pos="1440"/>
        </w:tabs>
        <w:ind w:left="2160" w:hanging="72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4BA5EE1"/>
    <w:multiLevelType w:val="multilevel"/>
    <w:tmpl w:val="11AA2DCC"/>
    <w:name w:val="Legal Numbering (2 Levels)2"/>
    <w:lvl w:ilvl="0">
      <w:start w:val="1"/>
      <w:numFmt w:val="decimal"/>
      <w:lvlText w:val="PART %1"/>
      <w:lvlJc w:val="left"/>
      <w:pPr>
        <w:tabs>
          <w:tab w:val="num" w:pos="720"/>
        </w:tabs>
        <w:ind w:left="720" w:hanging="720"/>
      </w:pPr>
      <w:rPr>
        <w:rFonts w:hint="default"/>
        <w:b/>
        <w:i w:val="0"/>
        <w:caps/>
        <w:color w:val="010000"/>
        <w:u w:val="none"/>
      </w:rPr>
    </w:lvl>
    <w:lvl w:ilvl="1">
      <w:start w:val="1"/>
      <w:numFmt w:val="decimal"/>
      <w:isLgl/>
      <w:lvlText w:val="%1.%2"/>
      <w:lvlJc w:val="left"/>
      <w:pPr>
        <w:tabs>
          <w:tab w:val="num" w:pos="1440"/>
        </w:tabs>
        <w:ind w:left="1440" w:hanging="720"/>
      </w:pPr>
      <w:rPr>
        <w:rFonts w:hint="default"/>
        <w:b/>
        <w:i w:val="0"/>
        <w:caps w:val="0"/>
        <w:color w:val="010000"/>
        <w:u w:val="none"/>
      </w:rPr>
    </w:lvl>
    <w:lvl w:ilvl="2">
      <w:start w:val="1"/>
      <w:numFmt w:val="lowerLetter"/>
      <w:lvlText w:val="(%3)"/>
      <w:lvlJc w:val="left"/>
      <w:pPr>
        <w:tabs>
          <w:tab w:val="num" w:pos="2160"/>
        </w:tabs>
        <w:ind w:left="2160" w:hanging="720"/>
      </w:pPr>
      <w:rPr>
        <w:rFonts w:hint="default"/>
        <w:caps w:val="0"/>
        <w:color w:val="010000"/>
        <w:u w:val="none"/>
      </w:rPr>
    </w:lvl>
    <w:lvl w:ilvl="3">
      <w:start w:val="1"/>
      <w:numFmt w:val="lowerRoman"/>
      <w:lvlText w:val="(%4)"/>
      <w:lvlJc w:val="left"/>
      <w:pPr>
        <w:tabs>
          <w:tab w:val="num" w:pos="2880"/>
        </w:tabs>
        <w:ind w:left="2880" w:hanging="720"/>
      </w:pPr>
      <w:rPr>
        <w:rFonts w:hint="default"/>
        <w:caps w:val="0"/>
        <w:color w:val="010000"/>
        <w:u w:val="none"/>
      </w:rPr>
    </w:lvl>
    <w:lvl w:ilvl="4">
      <w:start w:val="1"/>
      <w:numFmt w:val="decimal"/>
      <w:lvlText w:val="(%5)"/>
      <w:lvlJc w:val="left"/>
      <w:pPr>
        <w:tabs>
          <w:tab w:val="num" w:pos="3600"/>
        </w:tabs>
        <w:ind w:left="3600" w:hanging="720"/>
      </w:pPr>
      <w:rPr>
        <w:rFonts w:hint="default"/>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5040" w:hanging="720"/>
      </w:pPr>
      <w:rPr>
        <w:rFonts w:hint="default"/>
        <w:caps w:val="0"/>
        <w:color w:val="010000"/>
        <w:u w:val="none"/>
      </w:rPr>
    </w:lvl>
    <w:lvl w:ilvl="7">
      <w:start w:val="1"/>
      <w:numFmt w:val="decimal"/>
      <w:lvlText w:val="%8)"/>
      <w:lvlJc w:val="left"/>
      <w:pPr>
        <w:tabs>
          <w:tab w:val="num" w:pos="5760"/>
        </w:tabs>
        <w:ind w:left="5760" w:hanging="720"/>
      </w:pPr>
      <w:rPr>
        <w:rFonts w:hint="default"/>
        <w:caps w:val="0"/>
        <w:color w:val="010000"/>
        <w:u w:val="none"/>
      </w:rPr>
    </w:lvl>
    <w:lvl w:ilvl="8">
      <w:start w:val="1"/>
      <w:numFmt w:val="lowerLetter"/>
      <w:lvlText w:val="%9)"/>
      <w:lvlJc w:val="left"/>
      <w:pPr>
        <w:tabs>
          <w:tab w:val="num" w:pos="6480"/>
        </w:tabs>
        <w:ind w:left="6480" w:hanging="720"/>
      </w:pPr>
      <w:rPr>
        <w:rFonts w:hint="default"/>
        <w:caps w:val="0"/>
        <w:color w:val="010000"/>
        <w:u w:val="none"/>
      </w:rPr>
    </w:lvl>
  </w:abstractNum>
  <w:abstractNum w:abstractNumId="5" w15:restartNumberingAfterBreak="0">
    <w:nsid w:val="15076437"/>
    <w:multiLevelType w:val="multilevel"/>
    <w:tmpl w:val="206AF5EA"/>
    <w:lvl w:ilvl="0">
      <w:start w:val="1"/>
      <w:numFmt w:val="decimal"/>
      <w:lvlText w:val="PART %1"/>
      <w:lvlJc w:val="left"/>
      <w:pPr>
        <w:tabs>
          <w:tab w:val="num" w:pos="720"/>
        </w:tabs>
        <w:ind w:left="720" w:hanging="720"/>
      </w:pPr>
      <w:rPr>
        <w:caps/>
        <w:smallCaps w:val="0"/>
        <w:color w:val="010000"/>
        <w:u w:val="none"/>
      </w:rPr>
    </w:lvl>
    <w:lvl w:ilvl="1">
      <w:start w:val="1"/>
      <w:numFmt w:val="decimal"/>
      <w:isLgl/>
      <w:lvlText w:val="%1.%2"/>
      <w:lvlJc w:val="left"/>
      <w:pPr>
        <w:tabs>
          <w:tab w:val="num" w:pos="1440"/>
        </w:tabs>
        <w:ind w:left="1440" w:hanging="720"/>
      </w:pPr>
      <w:rPr>
        <w:caps w:val="0"/>
        <w:color w:val="010000"/>
        <w:u w:val="none"/>
      </w:rPr>
    </w:lvl>
    <w:lvl w:ilvl="2">
      <w:start w:val="1"/>
      <w:numFmt w:val="lowerLetter"/>
      <w:lvlText w:val="(%3)"/>
      <w:lvlJc w:val="left"/>
      <w:pPr>
        <w:tabs>
          <w:tab w:val="num" w:pos="2160"/>
        </w:tabs>
        <w:ind w:left="2160" w:hanging="720"/>
      </w:pPr>
      <w:rPr>
        <w:caps w:val="0"/>
        <w:color w:val="010000"/>
        <w:u w:val="none"/>
      </w:rPr>
    </w:lvl>
    <w:lvl w:ilvl="3">
      <w:start w:val="1"/>
      <w:numFmt w:val="lowerRoman"/>
      <w:lvlText w:val="(%4)"/>
      <w:lvlJc w:val="left"/>
      <w:pPr>
        <w:tabs>
          <w:tab w:val="num" w:pos="2880"/>
        </w:tabs>
        <w:ind w:left="2880" w:hanging="720"/>
      </w:pPr>
      <w:rPr>
        <w:caps w:val="0"/>
        <w:color w:val="010000"/>
        <w:u w:val="none"/>
      </w:rPr>
    </w:lvl>
    <w:lvl w:ilvl="4">
      <w:start w:val="1"/>
      <w:numFmt w:val="decimal"/>
      <w:lvlText w:val="(%5)"/>
      <w:lvlJc w:val="left"/>
      <w:pPr>
        <w:tabs>
          <w:tab w:val="num" w:pos="3600"/>
        </w:tabs>
        <w:ind w:left="3600" w:hanging="720"/>
      </w:pPr>
      <w:rPr>
        <w:caps w:val="0"/>
        <w:color w:val="010000"/>
        <w:u w:val="none"/>
      </w:rPr>
    </w:lvl>
    <w:lvl w:ilvl="5">
      <w:start w:val="1"/>
      <w:numFmt w:val="lowerLetter"/>
      <w:lvlText w:val="%6."/>
      <w:lvlJc w:val="left"/>
      <w:pPr>
        <w:tabs>
          <w:tab w:val="num" w:pos="4320"/>
        </w:tabs>
        <w:ind w:left="4320" w:hanging="720"/>
      </w:pPr>
      <w:rPr>
        <w:caps w:val="0"/>
        <w:color w:val="010000"/>
        <w:u w:val="none"/>
      </w:rPr>
    </w:lvl>
    <w:lvl w:ilvl="6">
      <w:start w:val="1"/>
      <w:numFmt w:val="lowerRoman"/>
      <w:lvlText w:val="%7."/>
      <w:lvlJc w:val="left"/>
      <w:pPr>
        <w:tabs>
          <w:tab w:val="num" w:pos="5040"/>
        </w:tabs>
        <w:ind w:left="5040" w:hanging="720"/>
      </w:pPr>
      <w:rPr>
        <w:caps w:val="0"/>
        <w:color w:val="010000"/>
        <w:u w:val="none"/>
      </w:rPr>
    </w:lvl>
    <w:lvl w:ilvl="7">
      <w:start w:val="1"/>
      <w:numFmt w:val="decimal"/>
      <w:lvlText w:val="%8)"/>
      <w:lvlJc w:val="left"/>
      <w:pPr>
        <w:tabs>
          <w:tab w:val="num" w:pos="5760"/>
        </w:tabs>
        <w:ind w:left="5760" w:hanging="720"/>
      </w:pPr>
      <w:rPr>
        <w:caps w:val="0"/>
        <w:color w:val="010000"/>
        <w:u w:val="none"/>
      </w:rPr>
    </w:lvl>
    <w:lvl w:ilvl="8">
      <w:start w:val="1"/>
      <w:numFmt w:val="lowerLetter"/>
      <w:lvlText w:val="%9)"/>
      <w:lvlJc w:val="left"/>
      <w:pPr>
        <w:tabs>
          <w:tab w:val="num" w:pos="6480"/>
        </w:tabs>
        <w:ind w:left="6480" w:hanging="720"/>
      </w:pPr>
      <w:rPr>
        <w:caps w:val="0"/>
        <w:color w:val="010000"/>
        <w:u w:val="none"/>
      </w:rPr>
    </w:lvl>
  </w:abstractNum>
  <w:abstractNum w:abstractNumId="6" w15:restartNumberingAfterBreak="0">
    <w:nsid w:val="21F26C9D"/>
    <w:multiLevelType w:val="hybridMultilevel"/>
    <w:tmpl w:val="A6B04BC8"/>
    <w:lvl w:ilvl="0" w:tplc="7A408E50">
      <w:start w:val="1"/>
      <w:numFmt w:val="decimal"/>
      <w:pStyle w:val="BBNumberIndent2"/>
      <w:lvlText w:val="%1."/>
      <w:lvlJc w:val="left"/>
      <w:pPr>
        <w:ind w:left="1440" w:hanging="720"/>
      </w:pPr>
      <w:rPr>
        <w:rFonts w:hint="default"/>
      </w:rPr>
    </w:lvl>
    <w:lvl w:ilvl="1" w:tplc="142AF7E8" w:tentative="1">
      <w:start w:val="1"/>
      <w:numFmt w:val="lowerLetter"/>
      <w:lvlText w:val="%2."/>
      <w:lvlJc w:val="left"/>
      <w:pPr>
        <w:ind w:left="1440" w:hanging="360"/>
      </w:pPr>
    </w:lvl>
    <w:lvl w:ilvl="2" w:tplc="225EFA5C" w:tentative="1">
      <w:start w:val="1"/>
      <w:numFmt w:val="lowerRoman"/>
      <w:lvlText w:val="%3."/>
      <w:lvlJc w:val="right"/>
      <w:pPr>
        <w:ind w:left="2160" w:hanging="180"/>
      </w:pPr>
    </w:lvl>
    <w:lvl w:ilvl="3" w:tplc="380A59C4" w:tentative="1">
      <w:start w:val="1"/>
      <w:numFmt w:val="decimal"/>
      <w:lvlText w:val="%4."/>
      <w:lvlJc w:val="left"/>
      <w:pPr>
        <w:ind w:left="2880" w:hanging="360"/>
      </w:pPr>
    </w:lvl>
    <w:lvl w:ilvl="4" w:tplc="25242B16" w:tentative="1">
      <w:start w:val="1"/>
      <w:numFmt w:val="lowerLetter"/>
      <w:lvlText w:val="%5."/>
      <w:lvlJc w:val="left"/>
      <w:pPr>
        <w:ind w:left="3600" w:hanging="360"/>
      </w:pPr>
    </w:lvl>
    <w:lvl w:ilvl="5" w:tplc="4CF6EFCA" w:tentative="1">
      <w:start w:val="1"/>
      <w:numFmt w:val="lowerRoman"/>
      <w:lvlText w:val="%6."/>
      <w:lvlJc w:val="right"/>
      <w:pPr>
        <w:ind w:left="4320" w:hanging="180"/>
      </w:pPr>
    </w:lvl>
    <w:lvl w:ilvl="6" w:tplc="C778049E" w:tentative="1">
      <w:start w:val="1"/>
      <w:numFmt w:val="decimal"/>
      <w:lvlText w:val="%7."/>
      <w:lvlJc w:val="left"/>
      <w:pPr>
        <w:ind w:left="5040" w:hanging="360"/>
      </w:pPr>
    </w:lvl>
    <w:lvl w:ilvl="7" w:tplc="7784616A" w:tentative="1">
      <w:start w:val="1"/>
      <w:numFmt w:val="lowerLetter"/>
      <w:lvlText w:val="%8."/>
      <w:lvlJc w:val="left"/>
      <w:pPr>
        <w:ind w:left="5760" w:hanging="360"/>
      </w:pPr>
    </w:lvl>
    <w:lvl w:ilvl="8" w:tplc="8B641168" w:tentative="1">
      <w:start w:val="1"/>
      <w:numFmt w:val="lowerRoman"/>
      <w:lvlText w:val="%9."/>
      <w:lvlJc w:val="right"/>
      <w:pPr>
        <w:ind w:left="6480" w:hanging="180"/>
      </w:pPr>
    </w:lvl>
  </w:abstractNum>
  <w:abstractNum w:abstractNumId="7" w15:restartNumberingAfterBreak="0">
    <w:nsid w:val="3B850F7E"/>
    <w:multiLevelType w:val="hybridMultilevel"/>
    <w:tmpl w:val="2CD2D944"/>
    <w:lvl w:ilvl="0" w:tplc="5E147BF0">
      <w:start w:val="1"/>
      <w:numFmt w:val="bullet"/>
      <w:pStyle w:val="BBBullets"/>
      <w:lvlText w:val=""/>
      <w:lvlJc w:val="left"/>
      <w:pPr>
        <w:ind w:left="1440" w:hanging="720"/>
      </w:pPr>
      <w:rPr>
        <w:rFonts w:ascii="Symbol" w:hAnsi="Symbol" w:hint="default"/>
      </w:rPr>
    </w:lvl>
    <w:lvl w:ilvl="1" w:tplc="0F92C656" w:tentative="1">
      <w:start w:val="1"/>
      <w:numFmt w:val="bullet"/>
      <w:lvlText w:val="o"/>
      <w:lvlJc w:val="left"/>
      <w:pPr>
        <w:ind w:left="1440" w:hanging="360"/>
      </w:pPr>
      <w:rPr>
        <w:rFonts w:ascii="Courier New" w:hAnsi="Courier New" w:cs="Courier New" w:hint="default"/>
      </w:rPr>
    </w:lvl>
    <w:lvl w:ilvl="2" w:tplc="769CC68A" w:tentative="1">
      <w:start w:val="1"/>
      <w:numFmt w:val="bullet"/>
      <w:lvlText w:val=""/>
      <w:lvlJc w:val="left"/>
      <w:pPr>
        <w:ind w:left="2160" w:hanging="360"/>
      </w:pPr>
      <w:rPr>
        <w:rFonts w:ascii="Wingdings" w:hAnsi="Wingdings" w:hint="default"/>
      </w:rPr>
    </w:lvl>
    <w:lvl w:ilvl="3" w:tplc="47145DC2" w:tentative="1">
      <w:start w:val="1"/>
      <w:numFmt w:val="bullet"/>
      <w:lvlText w:val=""/>
      <w:lvlJc w:val="left"/>
      <w:pPr>
        <w:ind w:left="2880" w:hanging="360"/>
      </w:pPr>
      <w:rPr>
        <w:rFonts w:ascii="Symbol" w:hAnsi="Symbol" w:hint="default"/>
      </w:rPr>
    </w:lvl>
    <w:lvl w:ilvl="4" w:tplc="4384B074" w:tentative="1">
      <w:start w:val="1"/>
      <w:numFmt w:val="bullet"/>
      <w:lvlText w:val="o"/>
      <w:lvlJc w:val="left"/>
      <w:pPr>
        <w:ind w:left="3600" w:hanging="360"/>
      </w:pPr>
      <w:rPr>
        <w:rFonts w:ascii="Courier New" w:hAnsi="Courier New" w:cs="Courier New" w:hint="default"/>
      </w:rPr>
    </w:lvl>
    <w:lvl w:ilvl="5" w:tplc="CAF4AA9C" w:tentative="1">
      <w:start w:val="1"/>
      <w:numFmt w:val="bullet"/>
      <w:lvlText w:val=""/>
      <w:lvlJc w:val="left"/>
      <w:pPr>
        <w:ind w:left="4320" w:hanging="360"/>
      </w:pPr>
      <w:rPr>
        <w:rFonts w:ascii="Wingdings" w:hAnsi="Wingdings" w:hint="default"/>
      </w:rPr>
    </w:lvl>
    <w:lvl w:ilvl="6" w:tplc="A8BCD17E" w:tentative="1">
      <w:start w:val="1"/>
      <w:numFmt w:val="bullet"/>
      <w:lvlText w:val=""/>
      <w:lvlJc w:val="left"/>
      <w:pPr>
        <w:ind w:left="5040" w:hanging="360"/>
      </w:pPr>
      <w:rPr>
        <w:rFonts w:ascii="Symbol" w:hAnsi="Symbol" w:hint="default"/>
      </w:rPr>
    </w:lvl>
    <w:lvl w:ilvl="7" w:tplc="59C434A4" w:tentative="1">
      <w:start w:val="1"/>
      <w:numFmt w:val="bullet"/>
      <w:lvlText w:val="o"/>
      <w:lvlJc w:val="left"/>
      <w:pPr>
        <w:ind w:left="5760" w:hanging="360"/>
      </w:pPr>
      <w:rPr>
        <w:rFonts w:ascii="Courier New" w:hAnsi="Courier New" w:cs="Courier New" w:hint="default"/>
      </w:rPr>
    </w:lvl>
    <w:lvl w:ilvl="8" w:tplc="CC6600E8" w:tentative="1">
      <w:start w:val="1"/>
      <w:numFmt w:val="bullet"/>
      <w:lvlText w:val=""/>
      <w:lvlJc w:val="left"/>
      <w:pPr>
        <w:ind w:left="6480" w:hanging="360"/>
      </w:pPr>
      <w:rPr>
        <w:rFonts w:ascii="Wingdings" w:hAnsi="Wingdings" w:hint="default"/>
      </w:rPr>
    </w:lvl>
  </w:abstractNum>
  <w:abstractNum w:abstractNumId="8" w15:restartNumberingAfterBreak="0">
    <w:nsid w:val="4BD15ED9"/>
    <w:multiLevelType w:val="hybridMultilevel"/>
    <w:tmpl w:val="ADBC986E"/>
    <w:lvl w:ilvl="0" w:tplc="C2FA87AC">
      <w:start w:val="1"/>
      <w:numFmt w:val="decimal"/>
      <w:pStyle w:val="BBNumberedBodyText"/>
      <w:lvlText w:val="%1."/>
      <w:lvlJc w:val="left"/>
      <w:pPr>
        <w:ind w:left="0" w:firstLine="720"/>
      </w:pPr>
      <w:rPr>
        <w:rFonts w:hint="default"/>
      </w:rPr>
    </w:lvl>
    <w:lvl w:ilvl="1" w:tplc="5844A770" w:tentative="1">
      <w:start w:val="1"/>
      <w:numFmt w:val="lowerLetter"/>
      <w:lvlText w:val="%2."/>
      <w:lvlJc w:val="left"/>
      <w:pPr>
        <w:ind w:left="1440" w:hanging="360"/>
      </w:pPr>
    </w:lvl>
    <w:lvl w:ilvl="2" w:tplc="26784142" w:tentative="1">
      <w:start w:val="1"/>
      <w:numFmt w:val="lowerRoman"/>
      <w:lvlText w:val="%3."/>
      <w:lvlJc w:val="right"/>
      <w:pPr>
        <w:ind w:left="2160" w:hanging="180"/>
      </w:pPr>
    </w:lvl>
    <w:lvl w:ilvl="3" w:tplc="EEFA7D44" w:tentative="1">
      <w:start w:val="1"/>
      <w:numFmt w:val="decimal"/>
      <w:lvlText w:val="%4."/>
      <w:lvlJc w:val="left"/>
      <w:pPr>
        <w:ind w:left="2880" w:hanging="360"/>
      </w:pPr>
    </w:lvl>
    <w:lvl w:ilvl="4" w:tplc="FC9A3B60" w:tentative="1">
      <w:start w:val="1"/>
      <w:numFmt w:val="lowerLetter"/>
      <w:lvlText w:val="%5."/>
      <w:lvlJc w:val="left"/>
      <w:pPr>
        <w:ind w:left="3600" w:hanging="360"/>
      </w:pPr>
    </w:lvl>
    <w:lvl w:ilvl="5" w:tplc="2C840DCA" w:tentative="1">
      <w:start w:val="1"/>
      <w:numFmt w:val="lowerRoman"/>
      <w:lvlText w:val="%6."/>
      <w:lvlJc w:val="right"/>
      <w:pPr>
        <w:ind w:left="4320" w:hanging="180"/>
      </w:pPr>
    </w:lvl>
    <w:lvl w:ilvl="6" w:tplc="42F88438" w:tentative="1">
      <w:start w:val="1"/>
      <w:numFmt w:val="decimal"/>
      <w:lvlText w:val="%7."/>
      <w:lvlJc w:val="left"/>
      <w:pPr>
        <w:ind w:left="5040" w:hanging="360"/>
      </w:pPr>
    </w:lvl>
    <w:lvl w:ilvl="7" w:tplc="D52E036E" w:tentative="1">
      <w:start w:val="1"/>
      <w:numFmt w:val="lowerLetter"/>
      <w:lvlText w:val="%8."/>
      <w:lvlJc w:val="left"/>
      <w:pPr>
        <w:ind w:left="5760" w:hanging="360"/>
      </w:pPr>
    </w:lvl>
    <w:lvl w:ilvl="8" w:tplc="E7C86604" w:tentative="1">
      <w:start w:val="1"/>
      <w:numFmt w:val="lowerRoman"/>
      <w:lvlText w:val="%9."/>
      <w:lvlJc w:val="right"/>
      <w:pPr>
        <w:ind w:left="6480" w:hanging="180"/>
      </w:pPr>
    </w:lvl>
  </w:abstractNum>
  <w:abstractNum w:abstractNumId="9" w15:restartNumberingAfterBreak="0">
    <w:nsid w:val="518D6305"/>
    <w:multiLevelType w:val="multilevel"/>
    <w:tmpl w:val="61684F5E"/>
    <w:lvl w:ilvl="0">
      <w:start w:val="1"/>
      <w:numFmt w:val="decimal"/>
      <w:lvlText w:val="PART %1"/>
      <w:lvlJc w:val="left"/>
      <w:pPr>
        <w:tabs>
          <w:tab w:val="num" w:pos="720"/>
        </w:tabs>
        <w:ind w:left="720" w:hanging="720"/>
      </w:pPr>
      <w:rPr>
        <w:rFonts w:hint="default"/>
        <w:b/>
        <w:i w:val="0"/>
        <w:caps/>
        <w:smallCaps w:val="0"/>
        <w:color w:val="010000"/>
        <w:u w:val="none"/>
      </w:rPr>
    </w:lvl>
    <w:lvl w:ilvl="1">
      <w:start w:val="1"/>
      <w:numFmt w:val="decimal"/>
      <w:isLgl/>
      <w:lvlText w:val="%1.%2"/>
      <w:lvlJc w:val="left"/>
      <w:pPr>
        <w:tabs>
          <w:tab w:val="num" w:pos="1440"/>
        </w:tabs>
        <w:ind w:left="1440" w:hanging="720"/>
      </w:pPr>
      <w:rPr>
        <w:rFonts w:hint="default"/>
        <w:caps w:val="0"/>
        <w:color w:val="010000"/>
        <w:u w:val="none"/>
      </w:rPr>
    </w:lvl>
    <w:lvl w:ilvl="2">
      <w:start w:val="1"/>
      <w:numFmt w:val="lowerLetter"/>
      <w:lvlText w:val="(%3)"/>
      <w:lvlJc w:val="left"/>
      <w:pPr>
        <w:tabs>
          <w:tab w:val="num" w:pos="2160"/>
        </w:tabs>
        <w:ind w:left="2160" w:hanging="720"/>
      </w:pPr>
      <w:rPr>
        <w:rFonts w:hint="default"/>
        <w:caps w:val="0"/>
        <w:color w:val="010000"/>
        <w:u w:val="none"/>
      </w:rPr>
    </w:lvl>
    <w:lvl w:ilvl="3">
      <w:start w:val="1"/>
      <w:numFmt w:val="lowerRoman"/>
      <w:lvlText w:val="(%4)"/>
      <w:lvlJc w:val="left"/>
      <w:pPr>
        <w:tabs>
          <w:tab w:val="num" w:pos="2880"/>
        </w:tabs>
        <w:ind w:left="2880" w:hanging="720"/>
      </w:pPr>
      <w:rPr>
        <w:rFonts w:hint="default"/>
        <w:caps w:val="0"/>
        <w:color w:val="010000"/>
        <w:u w:val="none"/>
      </w:rPr>
    </w:lvl>
    <w:lvl w:ilvl="4">
      <w:start w:val="1"/>
      <w:numFmt w:val="decimal"/>
      <w:lvlText w:val="(%5)"/>
      <w:lvlJc w:val="left"/>
      <w:pPr>
        <w:tabs>
          <w:tab w:val="num" w:pos="3600"/>
        </w:tabs>
        <w:ind w:left="3600" w:hanging="720"/>
      </w:pPr>
      <w:rPr>
        <w:rFonts w:hint="default"/>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5040" w:hanging="720"/>
      </w:pPr>
      <w:rPr>
        <w:rFonts w:hint="default"/>
        <w:caps w:val="0"/>
        <w:color w:val="010000"/>
        <w:u w:val="none"/>
      </w:rPr>
    </w:lvl>
    <w:lvl w:ilvl="7">
      <w:start w:val="1"/>
      <w:numFmt w:val="decimal"/>
      <w:lvlText w:val="%8)"/>
      <w:lvlJc w:val="left"/>
      <w:pPr>
        <w:tabs>
          <w:tab w:val="num" w:pos="5760"/>
        </w:tabs>
        <w:ind w:left="5760" w:hanging="720"/>
      </w:pPr>
      <w:rPr>
        <w:rFonts w:hint="default"/>
        <w:caps w:val="0"/>
        <w:color w:val="010000"/>
        <w:u w:val="none"/>
      </w:rPr>
    </w:lvl>
    <w:lvl w:ilvl="8">
      <w:start w:val="1"/>
      <w:numFmt w:val="lowerLetter"/>
      <w:lvlText w:val="%9)"/>
      <w:lvlJc w:val="left"/>
      <w:pPr>
        <w:tabs>
          <w:tab w:val="num" w:pos="6480"/>
        </w:tabs>
        <w:ind w:left="6480" w:hanging="720"/>
      </w:pPr>
      <w:rPr>
        <w:rFonts w:hint="default"/>
        <w:caps w:val="0"/>
        <w:color w:val="010000"/>
        <w:u w:val="none"/>
      </w:rPr>
    </w:lvl>
  </w:abstractNum>
  <w:abstractNum w:abstractNumId="10" w15:restartNumberingAfterBreak="0">
    <w:nsid w:val="59961A8E"/>
    <w:multiLevelType w:val="hybridMultilevel"/>
    <w:tmpl w:val="8F9AA3BA"/>
    <w:lvl w:ilvl="0" w:tplc="1C6827EA">
      <w:start w:val="1"/>
      <w:numFmt w:val="decimal"/>
      <w:pStyle w:val="BBNumberedQuoteIndent"/>
      <w:lvlText w:val="%1."/>
      <w:lvlJc w:val="left"/>
      <w:pPr>
        <w:ind w:left="2160" w:hanging="720"/>
      </w:pPr>
      <w:rPr>
        <w:rFonts w:hint="default"/>
      </w:rPr>
    </w:lvl>
    <w:lvl w:ilvl="1" w:tplc="A3EE4D1A" w:tentative="1">
      <w:start w:val="1"/>
      <w:numFmt w:val="lowerLetter"/>
      <w:lvlText w:val="%2."/>
      <w:lvlJc w:val="left"/>
      <w:pPr>
        <w:ind w:left="1440" w:hanging="360"/>
      </w:pPr>
    </w:lvl>
    <w:lvl w:ilvl="2" w:tplc="39DADB8C" w:tentative="1">
      <w:start w:val="1"/>
      <w:numFmt w:val="lowerRoman"/>
      <w:lvlText w:val="%3."/>
      <w:lvlJc w:val="right"/>
      <w:pPr>
        <w:ind w:left="2160" w:hanging="180"/>
      </w:pPr>
    </w:lvl>
    <w:lvl w:ilvl="3" w:tplc="071AECBC" w:tentative="1">
      <w:start w:val="1"/>
      <w:numFmt w:val="decimal"/>
      <w:lvlText w:val="%4."/>
      <w:lvlJc w:val="left"/>
      <w:pPr>
        <w:ind w:left="2880" w:hanging="360"/>
      </w:pPr>
    </w:lvl>
    <w:lvl w:ilvl="4" w:tplc="879007AE" w:tentative="1">
      <w:start w:val="1"/>
      <w:numFmt w:val="lowerLetter"/>
      <w:lvlText w:val="%5."/>
      <w:lvlJc w:val="left"/>
      <w:pPr>
        <w:ind w:left="3600" w:hanging="360"/>
      </w:pPr>
    </w:lvl>
    <w:lvl w:ilvl="5" w:tplc="E64473C6" w:tentative="1">
      <w:start w:val="1"/>
      <w:numFmt w:val="lowerRoman"/>
      <w:lvlText w:val="%6."/>
      <w:lvlJc w:val="right"/>
      <w:pPr>
        <w:ind w:left="4320" w:hanging="180"/>
      </w:pPr>
    </w:lvl>
    <w:lvl w:ilvl="6" w:tplc="D2CA15E0" w:tentative="1">
      <w:start w:val="1"/>
      <w:numFmt w:val="decimal"/>
      <w:lvlText w:val="%7."/>
      <w:lvlJc w:val="left"/>
      <w:pPr>
        <w:ind w:left="5040" w:hanging="360"/>
      </w:pPr>
    </w:lvl>
    <w:lvl w:ilvl="7" w:tplc="70DE8F08" w:tentative="1">
      <w:start w:val="1"/>
      <w:numFmt w:val="lowerLetter"/>
      <w:lvlText w:val="%8."/>
      <w:lvlJc w:val="left"/>
      <w:pPr>
        <w:ind w:left="5760" w:hanging="360"/>
      </w:pPr>
    </w:lvl>
    <w:lvl w:ilvl="8" w:tplc="B34E3256" w:tentative="1">
      <w:start w:val="1"/>
      <w:numFmt w:val="lowerRoman"/>
      <w:lvlText w:val="%9."/>
      <w:lvlJc w:val="right"/>
      <w:pPr>
        <w:ind w:left="6480" w:hanging="180"/>
      </w:pPr>
    </w:lvl>
  </w:abstractNum>
  <w:abstractNum w:abstractNumId="11" w15:restartNumberingAfterBreak="0">
    <w:nsid w:val="6F765EC9"/>
    <w:multiLevelType w:val="multilevel"/>
    <w:tmpl w:val="3E4C772E"/>
    <w:lvl w:ilvl="0">
      <w:start w:val="1"/>
      <w:numFmt w:val="decimal"/>
      <w:lvlText w:val="PART %1"/>
      <w:lvlJc w:val="left"/>
      <w:pPr>
        <w:tabs>
          <w:tab w:val="num" w:pos="720"/>
        </w:tabs>
        <w:ind w:left="720" w:hanging="720"/>
      </w:pPr>
      <w:rPr>
        <w:rFonts w:hint="default"/>
        <w:b/>
        <w:i w:val="0"/>
        <w:caps/>
        <w:color w:val="010000"/>
        <w:u w:val="none"/>
      </w:rPr>
    </w:lvl>
    <w:lvl w:ilvl="1">
      <w:start w:val="1"/>
      <w:numFmt w:val="decimal"/>
      <w:isLgl/>
      <w:lvlText w:val="%1.%2"/>
      <w:lvlJc w:val="left"/>
      <w:pPr>
        <w:tabs>
          <w:tab w:val="num" w:pos="1440"/>
        </w:tabs>
        <w:ind w:left="1440" w:hanging="720"/>
      </w:pPr>
      <w:rPr>
        <w:rFonts w:hint="default"/>
        <w:b/>
        <w:i w:val="0"/>
        <w:caps w:val="0"/>
        <w:color w:val="010000"/>
        <w:u w:val="none"/>
      </w:rPr>
    </w:lvl>
    <w:lvl w:ilvl="2">
      <w:start w:val="1"/>
      <w:numFmt w:val="lowerLetter"/>
      <w:lvlText w:val="(%3)"/>
      <w:lvlJc w:val="left"/>
      <w:pPr>
        <w:tabs>
          <w:tab w:val="num" w:pos="2160"/>
        </w:tabs>
        <w:ind w:left="2160" w:hanging="720"/>
      </w:pPr>
      <w:rPr>
        <w:rFonts w:hint="default"/>
        <w:caps w:val="0"/>
        <w:color w:val="010000"/>
        <w:u w:val="none"/>
      </w:rPr>
    </w:lvl>
    <w:lvl w:ilvl="3">
      <w:start w:val="1"/>
      <w:numFmt w:val="lowerRoman"/>
      <w:lvlText w:val="(%4)"/>
      <w:lvlJc w:val="left"/>
      <w:pPr>
        <w:tabs>
          <w:tab w:val="num" w:pos="2880"/>
        </w:tabs>
        <w:ind w:left="2880" w:hanging="720"/>
      </w:pPr>
      <w:rPr>
        <w:rFonts w:hint="default"/>
        <w:caps w:val="0"/>
        <w:color w:val="010000"/>
        <w:u w:val="none"/>
      </w:rPr>
    </w:lvl>
    <w:lvl w:ilvl="4">
      <w:start w:val="1"/>
      <w:numFmt w:val="decimal"/>
      <w:lvlText w:val="(%5)"/>
      <w:lvlJc w:val="left"/>
      <w:pPr>
        <w:tabs>
          <w:tab w:val="num" w:pos="3600"/>
        </w:tabs>
        <w:ind w:left="3600" w:hanging="720"/>
      </w:pPr>
      <w:rPr>
        <w:rFonts w:hint="default"/>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5040" w:hanging="720"/>
      </w:pPr>
      <w:rPr>
        <w:rFonts w:hint="default"/>
        <w:caps w:val="0"/>
        <w:color w:val="010000"/>
        <w:u w:val="none"/>
      </w:rPr>
    </w:lvl>
    <w:lvl w:ilvl="7">
      <w:start w:val="1"/>
      <w:numFmt w:val="decimal"/>
      <w:lvlText w:val="%8)"/>
      <w:lvlJc w:val="left"/>
      <w:pPr>
        <w:tabs>
          <w:tab w:val="num" w:pos="5760"/>
        </w:tabs>
        <w:ind w:left="5760" w:hanging="720"/>
      </w:pPr>
      <w:rPr>
        <w:rFonts w:hint="default"/>
        <w:caps w:val="0"/>
        <w:color w:val="010000"/>
        <w:u w:val="none"/>
      </w:rPr>
    </w:lvl>
    <w:lvl w:ilvl="8">
      <w:start w:val="1"/>
      <w:numFmt w:val="lowerLetter"/>
      <w:lvlText w:val="%9)"/>
      <w:lvlJc w:val="left"/>
      <w:pPr>
        <w:tabs>
          <w:tab w:val="num" w:pos="6480"/>
        </w:tabs>
        <w:ind w:left="6480" w:hanging="720"/>
      </w:pPr>
      <w:rPr>
        <w:rFonts w:hint="default"/>
        <w:caps w:val="0"/>
        <w:color w:val="010000"/>
        <w:u w:val="none"/>
      </w:rPr>
    </w:lvl>
  </w:abstractNum>
  <w:abstractNum w:abstractNumId="12" w15:restartNumberingAfterBreak="0">
    <w:nsid w:val="717B542E"/>
    <w:multiLevelType w:val="multilevel"/>
    <w:tmpl w:val="932C65B0"/>
    <w:name w:val="Legal Numbering (2 Levels)"/>
    <w:lvl w:ilvl="0">
      <w:start w:val="1"/>
      <w:numFmt w:val="decimal"/>
      <w:lvlText w:val="PART %1"/>
      <w:lvlJc w:val="left"/>
      <w:pPr>
        <w:tabs>
          <w:tab w:val="num" w:pos="720"/>
        </w:tabs>
        <w:ind w:left="720" w:hanging="720"/>
      </w:pPr>
      <w:rPr>
        <w:rFonts w:hint="default"/>
        <w:b/>
        <w:i w:val="0"/>
        <w:caps/>
        <w:smallCaps w:val="0"/>
        <w:color w:val="010000"/>
        <w:u w:val="none"/>
      </w:rPr>
    </w:lvl>
    <w:lvl w:ilvl="1">
      <w:start w:val="1"/>
      <w:numFmt w:val="decimal"/>
      <w:isLgl/>
      <w:lvlText w:val="%1.%2"/>
      <w:lvlJc w:val="left"/>
      <w:pPr>
        <w:tabs>
          <w:tab w:val="num" w:pos="1440"/>
        </w:tabs>
        <w:ind w:left="1440" w:hanging="720"/>
      </w:pPr>
      <w:rPr>
        <w:rFonts w:hint="default"/>
        <w:caps w:val="0"/>
        <w:color w:val="010000"/>
        <w:u w:val="none"/>
      </w:rPr>
    </w:lvl>
    <w:lvl w:ilvl="2">
      <w:start w:val="1"/>
      <w:numFmt w:val="lowerLetter"/>
      <w:lvlText w:val="(%3)"/>
      <w:lvlJc w:val="left"/>
      <w:pPr>
        <w:tabs>
          <w:tab w:val="num" w:pos="2160"/>
        </w:tabs>
        <w:ind w:left="2160" w:hanging="720"/>
      </w:pPr>
      <w:rPr>
        <w:rFonts w:hint="default"/>
        <w:caps w:val="0"/>
        <w:color w:val="010000"/>
        <w:u w:val="none"/>
      </w:rPr>
    </w:lvl>
    <w:lvl w:ilvl="3">
      <w:start w:val="1"/>
      <w:numFmt w:val="lowerRoman"/>
      <w:lvlText w:val="(%4)"/>
      <w:lvlJc w:val="left"/>
      <w:pPr>
        <w:tabs>
          <w:tab w:val="num" w:pos="2880"/>
        </w:tabs>
        <w:ind w:left="2880" w:hanging="720"/>
      </w:pPr>
      <w:rPr>
        <w:rFonts w:hint="default"/>
        <w:caps w:val="0"/>
        <w:color w:val="010000"/>
        <w:u w:val="none"/>
      </w:rPr>
    </w:lvl>
    <w:lvl w:ilvl="4">
      <w:start w:val="1"/>
      <w:numFmt w:val="decimal"/>
      <w:lvlText w:val="(%5)"/>
      <w:lvlJc w:val="left"/>
      <w:pPr>
        <w:tabs>
          <w:tab w:val="num" w:pos="3600"/>
        </w:tabs>
        <w:ind w:left="3600" w:hanging="720"/>
      </w:pPr>
      <w:rPr>
        <w:rFonts w:hint="default"/>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5040" w:hanging="720"/>
      </w:pPr>
      <w:rPr>
        <w:rFonts w:hint="default"/>
        <w:caps w:val="0"/>
        <w:color w:val="010000"/>
        <w:u w:val="none"/>
      </w:rPr>
    </w:lvl>
    <w:lvl w:ilvl="7">
      <w:start w:val="1"/>
      <w:numFmt w:val="decimal"/>
      <w:lvlText w:val="%8)"/>
      <w:lvlJc w:val="left"/>
      <w:pPr>
        <w:tabs>
          <w:tab w:val="num" w:pos="5760"/>
        </w:tabs>
        <w:ind w:left="5760" w:hanging="720"/>
      </w:pPr>
      <w:rPr>
        <w:rFonts w:hint="default"/>
        <w:caps w:val="0"/>
        <w:color w:val="010000"/>
        <w:u w:val="none"/>
      </w:rPr>
    </w:lvl>
    <w:lvl w:ilvl="8">
      <w:start w:val="1"/>
      <w:numFmt w:val="lowerLetter"/>
      <w:lvlText w:val="%9)"/>
      <w:lvlJc w:val="left"/>
      <w:pPr>
        <w:tabs>
          <w:tab w:val="num" w:pos="6480"/>
        </w:tabs>
        <w:ind w:left="6480" w:hanging="720"/>
      </w:pPr>
      <w:rPr>
        <w:rFonts w:hint="default"/>
        <w:caps w:val="0"/>
        <w:color w:val="010000"/>
        <w:u w:val="none"/>
      </w:rPr>
    </w:lvl>
  </w:abstractNum>
  <w:abstractNum w:abstractNumId="13" w15:restartNumberingAfterBreak="0">
    <w:nsid w:val="762D7872"/>
    <w:multiLevelType w:val="hybridMultilevel"/>
    <w:tmpl w:val="6BF61E14"/>
    <w:name w:val="Legal Numbering (2 Levels)222"/>
    <w:lvl w:ilvl="0" w:tplc="19CACEA2">
      <w:start w:val="1"/>
      <w:numFmt w:val="lowerRoman"/>
      <w:pStyle w:val="Heading4"/>
      <w:lvlText w:val="(%1)"/>
      <w:lvlJc w:val="left"/>
      <w:pPr>
        <w:ind w:left="1080" w:hanging="360"/>
      </w:pPr>
      <w:rPr>
        <w:rFonts w:hint="default"/>
        <w:b/>
        <w:i w:val="0"/>
      </w:rPr>
    </w:lvl>
    <w:lvl w:ilvl="1" w:tplc="BDE8E980" w:tentative="1">
      <w:start w:val="1"/>
      <w:numFmt w:val="lowerLetter"/>
      <w:lvlText w:val="%2."/>
      <w:lvlJc w:val="left"/>
      <w:pPr>
        <w:ind w:left="1800" w:hanging="360"/>
      </w:pPr>
    </w:lvl>
    <w:lvl w:ilvl="2" w:tplc="9280DFC4" w:tentative="1">
      <w:start w:val="1"/>
      <w:numFmt w:val="lowerRoman"/>
      <w:lvlText w:val="%3."/>
      <w:lvlJc w:val="right"/>
      <w:pPr>
        <w:ind w:left="2520" w:hanging="180"/>
      </w:pPr>
    </w:lvl>
    <w:lvl w:ilvl="3" w:tplc="2466D9AA" w:tentative="1">
      <w:start w:val="1"/>
      <w:numFmt w:val="decimal"/>
      <w:lvlText w:val="%4."/>
      <w:lvlJc w:val="left"/>
      <w:pPr>
        <w:ind w:left="3240" w:hanging="360"/>
      </w:pPr>
    </w:lvl>
    <w:lvl w:ilvl="4" w:tplc="FFECBC10" w:tentative="1">
      <w:start w:val="1"/>
      <w:numFmt w:val="lowerLetter"/>
      <w:lvlText w:val="%5."/>
      <w:lvlJc w:val="left"/>
      <w:pPr>
        <w:ind w:left="3960" w:hanging="360"/>
      </w:pPr>
    </w:lvl>
    <w:lvl w:ilvl="5" w:tplc="507E43AE" w:tentative="1">
      <w:start w:val="1"/>
      <w:numFmt w:val="lowerRoman"/>
      <w:lvlText w:val="%6."/>
      <w:lvlJc w:val="right"/>
      <w:pPr>
        <w:ind w:left="4680" w:hanging="180"/>
      </w:pPr>
    </w:lvl>
    <w:lvl w:ilvl="6" w:tplc="DEC23C80" w:tentative="1">
      <w:start w:val="1"/>
      <w:numFmt w:val="decimal"/>
      <w:lvlText w:val="%7."/>
      <w:lvlJc w:val="left"/>
      <w:pPr>
        <w:ind w:left="5400" w:hanging="360"/>
      </w:pPr>
    </w:lvl>
    <w:lvl w:ilvl="7" w:tplc="688E77B0" w:tentative="1">
      <w:start w:val="1"/>
      <w:numFmt w:val="lowerLetter"/>
      <w:lvlText w:val="%8."/>
      <w:lvlJc w:val="left"/>
      <w:pPr>
        <w:ind w:left="6120" w:hanging="360"/>
      </w:pPr>
    </w:lvl>
    <w:lvl w:ilvl="8" w:tplc="3D2C3ED6" w:tentative="1">
      <w:start w:val="1"/>
      <w:numFmt w:val="lowerRoman"/>
      <w:lvlText w:val="%9."/>
      <w:lvlJc w:val="right"/>
      <w:pPr>
        <w:ind w:left="6840" w:hanging="180"/>
      </w:pPr>
    </w:lvl>
  </w:abstractNum>
  <w:num w:numId="1" w16cid:durableId="1578323116">
    <w:abstractNumId w:val="7"/>
  </w:num>
  <w:num w:numId="2" w16cid:durableId="1444567249">
    <w:abstractNumId w:val="2"/>
  </w:num>
  <w:num w:numId="3" w16cid:durableId="544486795">
    <w:abstractNumId w:val="6"/>
  </w:num>
  <w:num w:numId="4" w16cid:durableId="1954945495">
    <w:abstractNumId w:val="8"/>
  </w:num>
  <w:num w:numId="5" w16cid:durableId="348457686">
    <w:abstractNumId w:val="10"/>
  </w:num>
  <w:num w:numId="6" w16cid:durableId="1842500375">
    <w:abstractNumId w:val="3"/>
  </w:num>
  <w:num w:numId="7" w16cid:durableId="453984535">
    <w:abstractNumId w:val="0"/>
  </w:num>
  <w:num w:numId="8" w16cid:durableId="2052610243">
    <w:abstractNumId w:val="12"/>
  </w:num>
  <w:num w:numId="9" w16cid:durableId="1172067949">
    <w:abstractNumId w:val="5"/>
  </w:num>
  <w:num w:numId="10" w16cid:durableId="1117330732">
    <w:abstractNumId w:val="9"/>
  </w:num>
  <w:num w:numId="11" w16cid:durableId="449276074">
    <w:abstractNumId w:val="4"/>
  </w:num>
  <w:num w:numId="12" w16cid:durableId="281771102">
    <w:abstractNumId w:val="11"/>
  </w:num>
  <w:num w:numId="13" w16cid:durableId="2135171714">
    <w:abstractNumId w:val="1"/>
  </w:num>
  <w:num w:numId="14" w16cid:durableId="213010405">
    <w:abstractNumId w:val="13"/>
  </w:num>
  <w:num w:numId="15" w16cid:durableId="1837767891">
    <w:abstractNumId w:val="1"/>
  </w:num>
  <w:num w:numId="16" w16cid:durableId="1445736368">
    <w:abstractNumId w:val="1"/>
  </w:num>
  <w:num w:numId="17" w16cid:durableId="1885361378">
    <w:abstractNumId w:val="1"/>
  </w:num>
  <w:num w:numId="18" w16cid:durableId="2100442197">
    <w:abstractNumId w:val="1"/>
  </w:num>
  <w:num w:numId="19" w16cid:durableId="692652575">
    <w:abstractNumId w:val="1"/>
  </w:num>
  <w:num w:numId="20" w16cid:durableId="1598754762">
    <w:abstractNumId w:val="1"/>
  </w:num>
  <w:num w:numId="21" w16cid:durableId="1475952148">
    <w:abstractNumId w:val="1"/>
  </w:num>
  <w:num w:numId="22" w16cid:durableId="581180144">
    <w:abstractNumId w:val="13"/>
    <w:lvlOverride w:ilvl="0">
      <w:startOverride w:val="1"/>
    </w:lvlOverride>
  </w:num>
  <w:num w:numId="23" w16cid:durableId="1873885955">
    <w:abstractNumId w:val="13"/>
    <w:lvlOverride w:ilvl="0">
      <w:startOverride w:val="1"/>
    </w:lvlOverride>
  </w:num>
  <w:num w:numId="24" w16cid:durableId="1640839441">
    <w:abstractNumId w:val="13"/>
    <w:lvlOverride w:ilvl="0">
      <w:startOverride w:val="1"/>
    </w:lvlOverride>
  </w:num>
  <w:num w:numId="25" w16cid:durableId="955334351">
    <w:abstractNumId w:val="13"/>
    <w:lvlOverride w:ilvl="0">
      <w:startOverride w:val="1"/>
    </w:lvlOverride>
  </w:num>
  <w:num w:numId="26" w16cid:durableId="581333325">
    <w:abstractNumId w:val="13"/>
    <w:lvlOverride w:ilvl="0">
      <w:startOverride w:val="1"/>
    </w:lvlOverride>
  </w:num>
  <w:num w:numId="27" w16cid:durableId="1702586524">
    <w:abstractNumId w:val="13"/>
    <w:lvlOverride w:ilvl="0">
      <w:startOverride w:val="1"/>
    </w:lvlOverride>
  </w:num>
  <w:num w:numId="28" w16cid:durableId="1322001146">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B3"/>
    <w:rsid w:val="00004DCD"/>
    <w:rsid w:val="0000551E"/>
    <w:rsid w:val="00014234"/>
    <w:rsid w:val="00016232"/>
    <w:rsid w:val="00017D5B"/>
    <w:rsid w:val="00022782"/>
    <w:rsid w:val="00027D99"/>
    <w:rsid w:val="00031D27"/>
    <w:rsid w:val="0003445C"/>
    <w:rsid w:val="000514DB"/>
    <w:rsid w:val="00062D87"/>
    <w:rsid w:val="00073932"/>
    <w:rsid w:val="00075957"/>
    <w:rsid w:val="00077825"/>
    <w:rsid w:val="00082E00"/>
    <w:rsid w:val="0008415F"/>
    <w:rsid w:val="00084FEA"/>
    <w:rsid w:val="000872E5"/>
    <w:rsid w:val="000900B4"/>
    <w:rsid w:val="000931E9"/>
    <w:rsid w:val="00094F34"/>
    <w:rsid w:val="000A2A75"/>
    <w:rsid w:val="000A431F"/>
    <w:rsid w:val="000A70FF"/>
    <w:rsid w:val="000A76FE"/>
    <w:rsid w:val="000B0055"/>
    <w:rsid w:val="000B309F"/>
    <w:rsid w:val="000B7829"/>
    <w:rsid w:val="000C06DB"/>
    <w:rsid w:val="000C2EFC"/>
    <w:rsid w:val="000C47A2"/>
    <w:rsid w:val="000C5280"/>
    <w:rsid w:val="000C65E7"/>
    <w:rsid w:val="000C73F9"/>
    <w:rsid w:val="000C7516"/>
    <w:rsid w:val="000D2B43"/>
    <w:rsid w:val="000D5232"/>
    <w:rsid w:val="000E0170"/>
    <w:rsid w:val="000E2B98"/>
    <w:rsid w:val="000E420D"/>
    <w:rsid w:val="000E53BD"/>
    <w:rsid w:val="000E628F"/>
    <w:rsid w:val="000F0527"/>
    <w:rsid w:val="000F6802"/>
    <w:rsid w:val="000F7208"/>
    <w:rsid w:val="0011033D"/>
    <w:rsid w:val="00115808"/>
    <w:rsid w:val="001169A3"/>
    <w:rsid w:val="00117393"/>
    <w:rsid w:val="00117E07"/>
    <w:rsid w:val="00123C92"/>
    <w:rsid w:val="001271E8"/>
    <w:rsid w:val="0013122A"/>
    <w:rsid w:val="00133326"/>
    <w:rsid w:val="00136620"/>
    <w:rsid w:val="00140981"/>
    <w:rsid w:val="00142CBC"/>
    <w:rsid w:val="00144A57"/>
    <w:rsid w:val="0015161F"/>
    <w:rsid w:val="00151A59"/>
    <w:rsid w:val="00152A9D"/>
    <w:rsid w:val="00162912"/>
    <w:rsid w:val="001657B3"/>
    <w:rsid w:val="00171F1F"/>
    <w:rsid w:val="00172ECF"/>
    <w:rsid w:val="00177047"/>
    <w:rsid w:val="00180488"/>
    <w:rsid w:val="00180EF3"/>
    <w:rsid w:val="001836F7"/>
    <w:rsid w:val="0018492C"/>
    <w:rsid w:val="001854BE"/>
    <w:rsid w:val="001866E7"/>
    <w:rsid w:val="001962A2"/>
    <w:rsid w:val="001A0720"/>
    <w:rsid w:val="001A1FD5"/>
    <w:rsid w:val="001A36E0"/>
    <w:rsid w:val="001A3ED9"/>
    <w:rsid w:val="001A7420"/>
    <w:rsid w:val="001B07AC"/>
    <w:rsid w:val="001B1497"/>
    <w:rsid w:val="001B1D66"/>
    <w:rsid w:val="001B2465"/>
    <w:rsid w:val="001B2952"/>
    <w:rsid w:val="001B37B5"/>
    <w:rsid w:val="001B4DEB"/>
    <w:rsid w:val="001B73CD"/>
    <w:rsid w:val="001B755C"/>
    <w:rsid w:val="001C26F2"/>
    <w:rsid w:val="001C28A9"/>
    <w:rsid w:val="001C519A"/>
    <w:rsid w:val="001D3465"/>
    <w:rsid w:val="001D37CB"/>
    <w:rsid w:val="001E2621"/>
    <w:rsid w:val="001F57D5"/>
    <w:rsid w:val="001F5D8E"/>
    <w:rsid w:val="002038D8"/>
    <w:rsid w:val="0020489C"/>
    <w:rsid w:val="002050CB"/>
    <w:rsid w:val="002072EF"/>
    <w:rsid w:val="002105E7"/>
    <w:rsid w:val="00214EB1"/>
    <w:rsid w:val="00217594"/>
    <w:rsid w:val="00220D63"/>
    <w:rsid w:val="002244DF"/>
    <w:rsid w:val="00224EEA"/>
    <w:rsid w:val="002260DE"/>
    <w:rsid w:val="0023776E"/>
    <w:rsid w:val="002455B2"/>
    <w:rsid w:val="00247AAD"/>
    <w:rsid w:val="0025207A"/>
    <w:rsid w:val="0026125B"/>
    <w:rsid w:val="002639B5"/>
    <w:rsid w:val="0027119A"/>
    <w:rsid w:val="0027451D"/>
    <w:rsid w:val="00274A5C"/>
    <w:rsid w:val="0027687A"/>
    <w:rsid w:val="00277539"/>
    <w:rsid w:val="00283068"/>
    <w:rsid w:val="002842D6"/>
    <w:rsid w:val="002844B7"/>
    <w:rsid w:val="0029123C"/>
    <w:rsid w:val="0029578B"/>
    <w:rsid w:val="002A0F4C"/>
    <w:rsid w:val="002A2E73"/>
    <w:rsid w:val="002B228E"/>
    <w:rsid w:val="002B5D63"/>
    <w:rsid w:val="002C165F"/>
    <w:rsid w:val="002C3549"/>
    <w:rsid w:val="002D5A0E"/>
    <w:rsid w:val="002D6BBA"/>
    <w:rsid w:val="002D78D4"/>
    <w:rsid w:val="002D7CDF"/>
    <w:rsid w:val="002D7E15"/>
    <w:rsid w:val="002E5DD1"/>
    <w:rsid w:val="002F1801"/>
    <w:rsid w:val="002F1FF9"/>
    <w:rsid w:val="002F3F08"/>
    <w:rsid w:val="002F4F43"/>
    <w:rsid w:val="002F5C97"/>
    <w:rsid w:val="003002B5"/>
    <w:rsid w:val="00311FCE"/>
    <w:rsid w:val="003146B3"/>
    <w:rsid w:val="003154F5"/>
    <w:rsid w:val="00316D21"/>
    <w:rsid w:val="00317CF1"/>
    <w:rsid w:val="00317E54"/>
    <w:rsid w:val="00321D20"/>
    <w:rsid w:val="00331B3D"/>
    <w:rsid w:val="003359BF"/>
    <w:rsid w:val="00336ECD"/>
    <w:rsid w:val="003420EB"/>
    <w:rsid w:val="00347467"/>
    <w:rsid w:val="003506FF"/>
    <w:rsid w:val="00354929"/>
    <w:rsid w:val="003615EE"/>
    <w:rsid w:val="0036250D"/>
    <w:rsid w:val="0036327D"/>
    <w:rsid w:val="0036629A"/>
    <w:rsid w:val="0037148A"/>
    <w:rsid w:val="003721C3"/>
    <w:rsid w:val="00372C1F"/>
    <w:rsid w:val="00373CC9"/>
    <w:rsid w:val="0037474F"/>
    <w:rsid w:val="00375526"/>
    <w:rsid w:val="00376D45"/>
    <w:rsid w:val="003810D9"/>
    <w:rsid w:val="003815E1"/>
    <w:rsid w:val="00390806"/>
    <w:rsid w:val="003944B6"/>
    <w:rsid w:val="003A4C0D"/>
    <w:rsid w:val="003B0F3B"/>
    <w:rsid w:val="003B10D2"/>
    <w:rsid w:val="003B16D1"/>
    <w:rsid w:val="003B1AD1"/>
    <w:rsid w:val="003B27A1"/>
    <w:rsid w:val="003B727C"/>
    <w:rsid w:val="003C0BA2"/>
    <w:rsid w:val="003C0E54"/>
    <w:rsid w:val="003C2A17"/>
    <w:rsid w:val="003C43B6"/>
    <w:rsid w:val="003C529E"/>
    <w:rsid w:val="003C66A9"/>
    <w:rsid w:val="003D2ED3"/>
    <w:rsid w:val="003D3E45"/>
    <w:rsid w:val="003D3F49"/>
    <w:rsid w:val="003D6632"/>
    <w:rsid w:val="003F1A58"/>
    <w:rsid w:val="003F5BB3"/>
    <w:rsid w:val="00400705"/>
    <w:rsid w:val="00401462"/>
    <w:rsid w:val="00402774"/>
    <w:rsid w:val="00405655"/>
    <w:rsid w:val="00412396"/>
    <w:rsid w:val="004130EB"/>
    <w:rsid w:val="0041652C"/>
    <w:rsid w:val="0042667C"/>
    <w:rsid w:val="004375A3"/>
    <w:rsid w:val="00441126"/>
    <w:rsid w:val="00442283"/>
    <w:rsid w:val="00450829"/>
    <w:rsid w:val="00450E0C"/>
    <w:rsid w:val="00451530"/>
    <w:rsid w:val="0045254D"/>
    <w:rsid w:val="00452E50"/>
    <w:rsid w:val="00454C72"/>
    <w:rsid w:val="0046035D"/>
    <w:rsid w:val="0046075B"/>
    <w:rsid w:val="004727BF"/>
    <w:rsid w:val="004747D0"/>
    <w:rsid w:val="0047574B"/>
    <w:rsid w:val="00476064"/>
    <w:rsid w:val="00480771"/>
    <w:rsid w:val="00483B03"/>
    <w:rsid w:val="00484B70"/>
    <w:rsid w:val="00485A1D"/>
    <w:rsid w:val="00487F23"/>
    <w:rsid w:val="00490FE3"/>
    <w:rsid w:val="00491563"/>
    <w:rsid w:val="0049667A"/>
    <w:rsid w:val="004A3EB9"/>
    <w:rsid w:val="004A7EAA"/>
    <w:rsid w:val="004B0632"/>
    <w:rsid w:val="004B2531"/>
    <w:rsid w:val="004B4A56"/>
    <w:rsid w:val="004B51FE"/>
    <w:rsid w:val="004C16A6"/>
    <w:rsid w:val="004C2D52"/>
    <w:rsid w:val="004C5523"/>
    <w:rsid w:val="004C75BC"/>
    <w:rsid w:val="004D3C8A"/>
    <w:rsid w:val="004E47DB"/>
    <w:rsid w:val="004F20BA"/>
    <w:rsid w:val="004F56CC"/>
    <w:rsid w:val="004F6C1D"/>
    <w:rsid w:val="00500833"/>
    <w:rsid w:val="005035B6"/>
    <w:rsid w:val="00504546"/>
    <w:rsid w:val="005071D2"/>
    <w:rsid w:val="0051269E"/>
    <w:rsid w:val="00512FDE"/>
    <w:rsid w:val="0051401F"/>
    <w:rsid w:val="00514957"/>
    <w:rsid w:val="0052039E"/>
    <w:rsid w:val="005204C5"/>
    <w:rsid w:val="0052256A"/>
    <w:rsid w:val="005266D1"/>
    <w:rsid w:val="00526F20"/>
    <w:rsid w:val="00526F70"/>
    <w:rsid w:val="00527EBA"/>
    <w:rsid w:val="00531F47"/>
    <w:rsid w:val="0053671D"/>
    <w:rsid w:val="00542258"/>
    <w:rsid w:val="00542473"/>
    <w:rsid w:val="00543009"/>
    <w:rsid w:val="005451CB"/>
    <w:rsid w:val="00545AF6"/>
    <w:rsid w:val="00555C12"/>
    <w:rsid w:val="00556BCA"/>
    <w:rsid w:val="00576CCD"/>
    <w:rsid w:val="00581D41"/>
    <w:rsid w:val="00587876"/>
    <w:rsid w:val="00590604"/>
    <w:rsid w:val="005907DC"/>
    <w:rsid w:val="00590CAB"/>
    <w:rsid w:val="005926A5"/>
    <w:rsid w:val="00593A5F"/>
    <w:rsid w:val="00593A6C"/>
    <w:rsid w:val="00595BA2"/>
    <w:rsid w:val="00597ADD"/>
    <w:rsid w:val="005B572B"/>
    <w:rsid w:val="005B6288"/>
    <w:rsid w:val="005C0220"/>
    <w:rsid w:val="005C0598"/>
    <w:rsid w:val="005C24D8"/>
    <w:rsid w:val="005C3739"/>
    <w:rsid w:val="005C5C1C"/>
    <w:rsid w:val="005C79FB"/>
    <w:rsid w:val="005E015C"/>
    <w:rsid w:val="005F17E9"/>
    <w:rsid w:val="005F4E8D"/>
    <w:rsid w:val="00600EA3"/>
    <w:rsid w:val="00602729"/>
    <w:rsid w:val="00605C4C"/>
    <w:rsid w:val="00606454"/>
    <w:rsid w:val="00606EB3"/>
    <w:rsid w:val="0061106E"/>
    <w:rsid w:val="00613245"/>
    <w:rsid w:val="0061640C"/>
    <w:rsid w:val="006227E6"/>
    <w:rsid w:val="0062308C"/>
    <w:rsid w:val="00625B12"/>
    <w:rsid w:val="006329FE"/>
    <w:rsid w:val="0063642F"/>
    <w:rsid w:val="00641D4B"/>
    <w:rsid w:val="00647697"/>
    <w:rsid w:val="0065125E"/>
    <w:rsid w:val="00653710"/>
    <w:rsid w:val="006575B7"/>
    <w:rsid w:val="00661D00"/>
    <w:rsid w:val="00661E4E"/>
    <w:rsid w:val="00662637"/>
    <w:rsid w:val="00663B83"/>
    <w:rsid w:val="00670D8B"/>
    <w:rsid w:val="00683106"/>
    <w:rsid w:val="00691813"/>
    <w:rsid w:val="00696798"/>
    <w:rsid w:val="006A1451"/>
    <w:rsid w:val="006A16AE"/>
    <w:rsid w:val="006A3216"/>
    <w:rsid w:val="006A4B2F"/>
    <w:rsid w:val="006A73CA"/>
    <w:rsid w:val="006B2E5C"/>
    <w:rsid w:val="006B3B61"/>
    <w:rsid w:val="006B5028"/>
    <w:rsid w:val="006C4EA3"/>
    <w:rsid w:val="006C7811"/>
    <w:rsid w:val="006D1D5D"/>
    <w:rsid w:val="006D3606"/>
    <w:rsid w:val="006D438B"/>
    <w:rsid w:val="006D5680"/>
    <w:rsid w:val="006E03FD"/>
    <w:rsid w:val="006E075D"/>
    <w:rsid w:val="006E4A3E"/>
    <w:rsid w:val="006E62F7"/>
    <w:rsid w:val="006E6B8C"/>
    <w:rsid w:val="006E70D9"/>
    <w:rsid w:val="006F1052"/>
    <w:rsid w:val="007079D7"/>
    <w:rsid w:val="007113F1"/>
    <w:rsid w:val="00714BA1"/>
    <w:rsid w:val="00716D72"/>
    <w:rsid w:val="00740082"/>
    <w:rsid w:val="007457B5"/>
    <w:rsid w:val="007461B6"/>
    <w:rsid w:val="00746D08"/>
    <w:rsid w:val="00747973"/>
    <w:rsid w:val="00747EC7"/>
    <w:rsid w:val="00754F8F"/>
    <w:rsid w:val="00756772"/>
    <w:rsid w:val="00756A90"/>
    <w:rsid w:val="00761071"/>
    <w:rsid w:val="00762BE8"/>
    <w:rsid w:val="007665F8"/>
    <w:rsid w:val="007666CD"/>
    <w:rsid w:val="00767C02"/>
    <w:rsid w:val="00770164"/>
    <w:rsid w:val="00773B18"/>
    <w:rsid w:val="007903F4"/>
    <w:rsid w:val="00794BB5"/>
    <w:rsid w:val="007A3DE8"/>
    <w:rsid w:val="007A3DFE"/>
    <w:rsid w:val="007A6AD9"/>
    <w:rsid w:val="007B473B"/>
    <w:rsid w:val="007B4831"/>
    <w:rsid w:val="007C032C"/>
    <w:rsid w:val="007C2359"/>
    <w:rsid w:val="007C51FF"/>
    <w:rsid w:val="007C779F"/>
    <w:rsid w:val="007D1A32"/>
    <w:rsid w:val="007E1089"/>
    <w:rsid w:val="007E329C"/>
    <w:rsid w:val="007E5C34"/>
    <w:rsid w:val="007E5DC6"/>
    <w:rsid w:val="007E7B7D"/>
    <w:rsid w:val="007F0BE3"/>
    <w:rsid w:val="007F316F"/>
    <w:rsid w:val="00802786"/>
    <w:rsid w:val="00806624"/>
    <w:rsid w:val="00807859"/>
    <w:rsid w:val="00807BC4"/>
    <w:rsid w:val="0081500B"/>
    <w:rsid w:val="00831B55"/>
    <w:rsid w:val="00837D1C"/>
    <w:rsid w:val="008405F3"/>
    <w:rsid w:val="00840F8D"/>
    <w:rsid w:val="00842F68"/>
    <w:rsid w:val="0084311D"/>
    <w:rsid w:val="00844458"/>
    <w:rsid w:val="008517B8"/>
    <w:rsid w:val="00852E86"/>
    <w:rsid w:val="00855191"/>
    <w:rsid w:val="00855E77"/>
    <w:rsid w:val="0085737F"/>
    <w:rsid w:val="00864518"/>
    <w:rsid w:val="00865FC1"/>
    <w:rsid w:val="00866CC6"/>
    <w:rsid w:val="0087577C"/>
    <w:rsid w:val="008772C7"/>
    <w:rsid w:val="00877EEE"/>
    <w:rsid w:val="00887EFB"/>
    <w:rsid w:val="00890899"/>
    <w:rsid w:val="00894562"/>
    <w:rsid w:val="00895B39"/>
    <w:rsid w:val="008A351C"/>
    <w:rsid w:val="008A6B6C"/>
    <w:rsid w:val="008A700A"/>
    <w:rsid w:val="008B158B"/>
    <w:rsid w:val="008B1760"/>
    <w:rsid w:val="008B23AD"/>
    <w:rsid w:val="008B3EE8"/>
    <w:rsid w:val="008B414D"/>
    <w:rsid w:val="008C218C"/>
    <w:rsid w:val="008C7B33"/>
    <w:rsid w:val="008D2397"/>
    <w:rsid w:val="008D358E"/>
    <w:rsid w:val="008E1AC8"/>
    <w:rsid w:val="008E2093"/>
    <w:rsid w:val="008E479E"/>
    <w:rsid w:val="008F2A84"/>
    <w:rsid w:val="00903CC3"/>
    <w:rsid w:val="009138E2"/>
    <w:rsid w:val="00914E61"/>
    <w:rsid w:val="00915779"/>
    <w:rsid w:val="00915CE5"/>
    <w:rsid w:val="00917C9F"/>
    <w:rsid w:val="00921358"/>
    <w:rsid w:val="009213B3"/>
    <w:rsid w:val="00924216"/>
    <w:rsid w:val="00926BC2"/>
    <w:rsid w:val="009370D7"/>
    <w:rsid w:val="009379DE"/>
    <w:rsid w:val="00937C10"/>
    <w:rsid w:val="0095058F"/>
    <w:rsid w:val="00954135"/>
    <w:rsid w:val="009552B8"/>
    <w:rsid w:val="0095786A"/>
    <w:rsid w:val="0096179C"/>
    <w:rsid w:val="00961ADD"/>
    <w:rsid w:val="009641A2"/>
    <w:rsid w:val="009662C6"/>
    <w:rsid w:val="00970867"/>
    <w:rsid w:val="00972CA4"/>
    <w:rsid w:val="00973635"/>
    <w:rsid w:val="00974D00"/>
    <w:rsid w:val="00975459"/>
    <w:rsid w:val="009771D1"/>
    <w:rsid w:val="0098111C"/>
    <w:rsid w:val="009816BD"/>
    <w:rsid w:val="0098229F"/>
    <w:rsid w:val="00985CD1"/>
    <w:rsid w:val="009870D0"/>
    <w:rsid w:val="0099251B"/>
    <w:rsid w:val="009944D3"/>
    <w:rsid w:val="009955B1"/>
    <w:rsid w:val="009979A9"/>
    <w:rsid w:val="009A4335"/>
    <w:rsid w:val="009A5557"/>
    <w:rsid w:val="009B07C1"/>
    <w:rsid w:val="009C2224"/>
    <w:rsid w:val="009C3738"/>
    <w:rsid w:val="009C7C7A"/>
    <w:rsid w:val="009D2A96"/>
    <w:rsid w:val="009D3B78"/>
    <w:rsid w:val="009D4689"/>
    <w:rsid w:val="009D7FDF"/>
    <w:rsid w:val="009E4703"/>
    <w:rsid w:val="009E4C24"/>
    <w:rsid w:val="009E512E"/>
    <w:rsid w:val="009E55CD"/>
    <w:rsid w:val="009F3B78"/>
    <w:rsid w:val="00A00DC6"/>
    <w:rsid w:val="00A00EC1"/>
    <w:rsid w:val="00A0441F"/>
    <w:rsid w:val="00A04DAD"/>
    <w:rsid w:val="00A0600D"/>
    <w:rsid w:val="00A0643A"/>
    <w:rsid w:val="00A114E3"/>
    <w:rsid w:val="00A15395"/>
    <w:rsid w:val="00A25A37"/>
    <w:rsid w:val="00A31B9D"/>
    <w:rsid w:val="00A36684"/>
    <w:rsid w:val="00A3723A"/>
    <w:rsid w:val="00A40F81"/>
    <w:rsid w:val="00A44029"/>
    <w:rsid w:val="00A45C9B"/>
    <w:rsid w:val="00A51141"/>
    <w:rsid w:val="00A52AC5"/>
    <w:rsid w:val="00A5431C"/>
    <w:rsid w:val="00A57A78"/>
    <w:rsid w:val="00A60BC0"/>
    <w:rsid w:val="00A65237"/>
    <w:rsid w:val="00A65475"/>
    <w:rsid w:val="00A66DF7"/>
    <w:rsid w:val="00A67F04"/>
    <w:rsid w:val="00A77568"/>
    <w:rsid w:val="00A9670D"/>
    <w:rsid w:val="00A96F32"/>
    <w:rsid w:val="00A9742F"/>
    <w:rsid w:val="00AA71A0"/>
    <w:rsid w:val="00AA7E6C"/>
    <w:rsid w:val="00AB0CA4"/>
    <w:rsid w:val="00AB1188"/>
    <w:rsid w:val="00AB6964"/>
    <w:rsid w:val="00AC3D85"/>
    <w:rsid w:val="00AD0E11"/>
    <w:rsid w:val="00AD5BB0"/>
    <w:rsid w:val="00AD7797"/>
    <w:rsid w:val="00AD786B"/>
    <w:rsid w:val="00AE13BB"/>
    <w:rsid w:val="00AE528A"/>
    <w:rsid w:val="00AE53B8"/>
    <w:rsid w:val="00AF0BE4"/>
    <w:rsid w:val="00AF1961"/>
    <w:rsid w:val="00AF217D"/>
    <w:rsid w:val="00AF533F"/>
    <w:rsid w:val="00AF7CC7"/>
    <w:rsid w:val="00B02356"/>
    <w:rsid w:val="00B03CBE"/>
    <w:rsid w:val="00B07C91"/>
    <w:rsid w:val="00B11026"/>
    <w:rsid w:val="00B12E98"/>
    <w:rsid w:val="00B1604C"/>
    <w:rsid w:val="00B224F4"/>
    <w:rsid w:val="00B22AA4"/>
    <w:rsid w:val="00B22D7B"/>
    <w:rsid w:val="00B25491"/>
    <w:rsid w:val="00B2667F"/>
    <w:rsid w:val="00B35B27"/>
    <w:rsid w:val="00B367C4"/>
    <w:rsid w:val="00B368BA"/>
    <w:rsid w:val="00B45CC2"/>
    <w:rsid w:val="00B45E39"/>
    <w:rsid w:val="00B50D61"/>
    <w:rsid w:val="00B51BAA"/>
    <w:rsid w:val="00B535BE"/>
    <w:rsid w:val="00B56470"/>
    <w:rsid w:val="00B61537"/>
    <w:rsid w:val="00B62A18"/>
    <w:rsid w:val="00B66D94"/>
    <w:rsid w:val="00B905E4"/>
    <w:rsid w:val="00B93FA6"/>
    <w:rsid w:val="00B95C0D"/>
    <w:rsid w:val="00BA7922"/>
    <w:rsid w:val="00BB788A"/>
    <w:rsid w:val="00BC3609"/>
    <w:rsid w:val="00BC4712"/>
    <w:rsid w:val="00BC5865"/>
    <w:rsid w:val="00BC736C"/>
    <w:rsid w:val="00BC7E47"/>
    <w:rsid w:val="00BD5F5E"/>
    <w:rsid w:val="00BE28BC"/>
    <w:rsid w:val="00C010B7"/>
    <w:rsid w:val="00C02B59"/>
    <w:rsid w:val="00C04F4A"/>
    <w:rsid w:val="00C052EF"/>
    <w:rsid w:val="00C17C38"/>
    <w:rsid w:val="00C2030F"/>
    <w:rsid w:val="00C2278A"/>
    <w:rsid w:val="00C317B7"/>
    <w:rsid w:val="00C33354"/>
    <w:rsid w:val="00C34CC8"/>
    <w:rsid w:val="00C35839"/>
    <w:rsid w:val="00C432D8"/>
    <w:rsid w:val="00C45BB7"/>
    <w:rsid w:val="00C50F4D"/>
    <w:rsid w:val="00C55747"/>
    <w:rsid w:val="00C57B2B"/>
    <w:rsid w:val="00C61395"/>
    <w:rsid w:val="00C761F0"/>
    <w:rsid w:val="00C77CFB"/>
    <w:rsid w:val="00C80584"/>
    <w:rsid w:val="00C81077"/>
    <w:rsid w:val="00C81333"/>
    <w:rsid w:val="00C817A1"/>
    <w:rsid w:val="00C86F98"/>
    <w:rsid w:val="00C90FAD"/>
    <w:rsid w:val="00C9173E"/>
    <w:rsid w:val="00C92BC1"/>
    <w:rsid w:val="00CA0969"/>
    <w:rsid w:val="00CA52DA"/>
    <w:rsid w:val="00CB6FA7"/>
    <w:rsid w:val="00CB79A4"/>
    <w:rsid w:val="00CC052B"/>
    <w:rsid w:val="00CC2156"/>
    <w:rsid w:val="00CC5791"/>
    <w:rsid w:val="00CD44AB"/>
    <w:rsid w:val="00CD5359"/>
    <w:rsid w:val="00CD7797"/>
    <w:rsid w:val="00CE76A4"/>
    <w:rsid w:val="00CF68AF"/>
    <w:rsid w:val="00CF7446"/>
    <w:rsid w:val="00D04CEF"/>
    <w:rsid w:val="00D12EED"/>
    <w:rsid w:val="00D1423B"/>
    <w:rsid w:val="00D14BF0"/>
    <w:rsid w:val="00D17C54"/>
    <w:rsid w:val="00D239D9"/>
    <w:rsid w:val="00D31692"/>
    <w:rsid w:val="00D42109"/>
    <w:rsid w:val="00D4244E"/>
    <w:rsid w:val="00D42F2D"/>
    <w:rsid w:val="00D45E13"/>
    <w:rsid w:val="00D45E1A"/>
    <w:rsid w:val="00D521F8"/>
    <w:rsid w:val="00D53286"/>
    <w:rsid w:val="00D5348A"/>
    <w:rsid w:val="00D53C41"/>
    <w:rsid w:val="00D61C6D"/>
    <w:rsid w:val="00D61DCD"/>
    <w:rsid w:val="00D6294F"/>
    <w:rsid w:val="00D63FD6"/>
    <w:rsid w:val="00D64C33"/>
    <w:rsid w:val="00D65100"/>
    <w:rsid w:val="00D65627"/>
    <w:rsid w:val="00D719FD"/>
    <w:rsid w:val="00D726BF"/>
    <w:rsid w:val="00D72991"/>
    <w:rsid w:val="00D74668"/>
    <w:rsid w:val="00D86CA1"/>
    <w:rsid w:val="00D9139B"/>
    <w:rsid w:val="00D95DF8"/>
    <w:rsid w:val="00DA01D5"/>
    <w:rsid w:val="00DA1490"/>
    <w:rsid w:val="00DA16CB"/>
    <w:rsid w:val="00DA1B05"/>
    <w:rsid w:val="00DA5CD1"/>
    <w:rsid w:val="00DA7EDA"/>
    <w:rsid w:val="00DB0633"/>
    <w:rsid w:val="00DB2535"/>
    <w:rsid w:val="00DB32D1"/>
    <w:rsid w:val="00DB4CCB"/>
    <w:rsid w:val="00DC0C51"/>
    <w:rsid w:val="00DC2BA0"/>
    <w:rsid w:val="00DC3D52"/>
    <w:rsid w:val="00DC4EF6"/>
    <w:rsid w:val="00DD16FE"/>
    <w:rsid w:val="00DD3A7E"/>
    <w:rsid w:val="00DD77E8"/>
    <w:rsid w:val="00DE3FB6"/>
    <w:rsid w:val="00DE4D74"/>
    <w:rsid w:val="00DE60E9"/>
    <w:rsid w:val="00DE63E4"/>
    <w:rsid w:val="00DF4D04"/>
    <w:rsid w:val="00DF7FB3"/>
    <w:rsid w:val="00E04BB5"/>
    <w:rsid w:val="00E10236"/>
    <w:rsid w:val="00E17387"/>
    <w:rsid w:val="00E26BA4"/>
    <w:rsid w:val="00E27BBA"/>
    <w:rsid w:val="00E3089F"/>
    <w:rsid w:val="00E3791E"/>
    <w:rsid w:val="00E410D1"/>
    <w:rsid w:val="00E411D1"/>
    <w:rsid w:val="00E47799"/>
    <w:rsid w:val="00E50686"/>
    <w:rsid w:val="00E508AB"/>
    <w:rsid w:val="00E508F5"/>
    <w:rsid w:val="00E5111E"/>
    <w:rsid w:val="00E514A0"/>
    <w:rsid w:val="00E56EB4"/>
    <w:rsid w:val="00E627AE"/>
    <w:rsid w:val="00E6577B"/>
    <w:rsid w:val="00E67542"/>
    <w:rsid w:val="00E7010E"/>
    <w:rsid w:val="00E73A58"/>
    <w:rsid w:val="00E745E6"/>
    <w:rsid w:val="00E76422"/>
    <w:rsid w:val="00E76586"/>
    <w:rsid w:val="00E76662"/>
    <w:rsid w:val="00E94686"/>
    <w:rsid w:val="00EA0203"/>
    <w:rsid w:val="00EA54C4"/>
    <w:rsid w:val="00EB1083"/>
    <w:rsid w:val="00EB383D"/>
    <w:rsid w:val="00EC760F"/>
    <w:rsid w:val="00EC7F49"/>
    <w:rsid w:val="00ED0EEB"/>
    <w:rsid w:val="00ED35BC"/>
    <w:rsid w:val="00EE1491"/>
    <w:rsid w:val="00EE3B88"/>
    <w:rsid w:val="00EE55E4"/>
    <w:rsid w:val="00EF404B"/>
    <w:rsid w:val="00F00C2A"/>
    <w:rsid w:val="00F00FB5"/>
    <w:rsid w:val="00F11152"/>
    <w:rsid w:val="00F14C9C"/>
    <w:rsid w:val="00F30FD1"/>
    <w:rsid w:val="00F35414"/>
    <w:rsid w:val="00F441EE"/>
    <w:rsid w:val="00F46FD3"/>
    <w:rsid w:val="00F50BD2"/>
    <w:rsid w:val="00F560ED"/>
    <w:rsid w:val="00F56A49"/>
    <w:rsid w:val="00F60272"/>
    <w:rsid w:val="00F6151E"/>
    <w:rsid w:val="00F63CD1"/>
    <w:rsid w:val="00F656FA"/>
    <w:rsid w:val="00F74569"/>
    <w:rsid w:val="00F80FA9"/>
    <w:rsid w:val="00F87A7B"/>
    <w:rsid w:val="00F9371E"/>
    <w:rsid w:val="00F94820"/>
    <w:rsid w:val="00F956AA"/>
    <w:rsid w:val="00F96AB7"/>
    <w:rsid w:val="00FA78B9"/>
    <w:rsid w:val="00FB1F23"/>
    <w:rsid w:val="00FB4936"/>
    <w:rsid w:val="00FB5508"/>
    <w:rsid w:val="00FC2059"/>
    <w:rsid w:val="00FC4F5C"/>
    <w:rsid w:val="00FC6C0C"/>
    <w:rsid w:val="00FC7706"/>
    <w:rsid w:val="00FD5C90"/>
    <w:rsid w:val="00FE0711"/>
    <w:rsid w:val="00FE2ED8"/>
    <w:rsid w:val="00FF0072"/>
    <w:rsid w:val="00FF3F3B"/>
    <w:rsid w:val="00FF6FDD"/>
    <w:rsid w:val="00FF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44B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711"/>
    <w:pPr>
      <w:spacing w:after="0" w:line="240" w:lineRule="auto"/>
    </w:pPr>
    <w:rPr>
      <w:rFonts w:ascii="Times New Roman" w:eastAsia="Times New Roman" w:hAnsi="Times New Roman" w:cs="Times New Roman"/>
      <w:sz w:val="24"/>
      <w:szCs w:val="24"/>
    </w:rPr>
  </w:style>
  <w:style w:type="paragraph" w:styleId="Heading1">
    <w:name w:val="heading 1"/>
    <w:basedOn w:val="Normal"/>
    <w:next w:val="BBBodyText"/>
    <w:link w:val="Heading1Char"/>
    <w:uiPriority w:val="9"/>
    <w:qFormat/>
    <w:rsid w:val="00C86F98"/>
    <w:pPr>
      <w:keepLines/>
      <w:numPr>
        <w:numId w:val="13"/>
      </w:numPr>
      <w:spacing w:before="240" w:after="120"/>
      <w:jc w:val="both"/>
      <w:outlineLvl w:val="0"/>
    </w:pPr>
    <w:rPr>
      <w:rFonts w:ascii="Arial" w:eastAsiaTheme="majorEastAsia" w:hAnsi="Arial"/>
      <w:bCs/>
      <w:color w:val="000000"/>
      <w:sz w:val="20"/>
      <w:szCs w:val="28"/>
      <w:u w:color="000000"/>
    </w:rPr>
  </w:style>
  <w:style w:type="paragraph" w:styleId="Heading2">
    <w:name w:val="heading 2"/>
    <w:basedOn w:val="Normal"/>
    <w:next w:val="BBBodyText"/>
    <w:link w:val="Heading2Char"/>
    <w:uiPriority w:val="9"/>
    <w:unhideWhenUsed/>
    <w:qFormat/>
    <w:rsid w:val="00C86F98"/>
    <w:pPr>
      <w:numPr>
        <w:ilvl w:val="1"/>
        <w:numId w:val="13"/>
      </w:numPr>
      <w:tabs>
        <w:tab w:val="clear" w:pos="1440"/>
        <w:tab w:val="left" w:pos="576"/>
      </w:tabs>
      <w:spacing w:before="120"/>
      <w:ind w:left="0" w:firstLine="0"/>
      <w:jc w:val="both"/>
      <w:outlineLvl w:val="1"/>
    </w:pPr>
    <w:rPr>
      <w:rFonts w:ascii="Arial" w:eastAsiaTheme="majorEastAsia" w:hAnsi="Arial"/>
      <w:bCs/>
      <w:color w:val="000000"/>
      <w:sz w:val="20"/>
      <w:szCs w:val="26"/>
      <w:u w:color="000000"/>
    </w:rPr>
  </w:style>
  <w:style w:type="paragraph" w:styleId="Heading3">
    <w:name w:val="heading 3"/>
    <w:basedOn w:val="Normal"/>
    <w:next w:val="BBBodyText"/>
    <w:link w:val="Heading3Char"/>
    <w:uiPriority w:val="9"/>
    <w:unhideWhenUsed/>
    <w:qFormat/>
    <w:rsid w:val="00C86F98"/>
    <w:pPr>
      <w:numPr>
        <w:ilvl w:val="2"/>
        <w:numId w:val="13"/>
      </w:numPr>
      <w:tabs>
        <w:tab w:val="clear" w:pos="2160"/>
        <w:tab w:val="left" w:pos="576"/>
      </w:tabs>
      <w:spacing w:before="120"/>
      <w:ind w:left="259" w:firstLine="0"/>
      <w:jc w:val="both"/>
      <w:outlineLvl w:val="2"/>
    </w:pPr>
    <w:rPr>
      <w:rFonts w:ascii="Arial" w:eastAsiaTheme="majorEastAsia" w:hAnsi="Arial"/>
      <w:bCs/>
      <w:color w:val="000000"/>
      <w:sz w:val="20"/>
      <w:u w:color="000000"/>
    </w:rPr>
  </w:style>
  <w:style w:type="paragraph" w:styleId="Heading4">
    <w:name w:val="heading 4"/>
    <w:basedOn w:val="Normal"/>
    <w:next w:val="BBBodyText"/>
    <w:link w:val="Heading4Char"/>
    <w:unhideWhenUsed/>
    <w:qFormat/>
    <w:rsid w:val="00C86F98"/>
    <w:pPr>
      <w:numPr>
        <w:numId w:val="14"/>
      </w:numPr>
      <w:tabs>
        <w:tab w:val="left" w:pos="1008"/>
      </w:tabs>
      <w:spacing w:before="60"/>
      <w:jc w:val="both"/>
      <w:outlineLvl w:val="3"/>
    </w:pPr>
    <w:rPr>
      <w:rFonts w:ascii="Arial" w:eastAsiaTheme="majorEastAsia" w:hAnsi="Arial"/>
      <w:bCs/>
      <w:iCs/>
      <w:color w:val="000000"/>
      <w:sz w:val="20"/>
      <w:u w:color="000000"/>
    </w:rPr>
  </w:style>
  <w:style w:type="paragraph" w:styleId="Heading5">
    <w:name w:val="heading 5"/>
    <w:basedOn w:val="Normal"/>
    <w:next w:val="BBBodyText"/>
    <w:link w:val="Heading5Char"/>
    <w:uiPriority w:val="9"/>
    <w:unhideWhenUsed/>
    <w:qFormat/>
    <w:rsid w:val="00C86F98"/>
    <w:pPr>
      <w:numPr>
        <w:ilvl w:val="4"/>
        <w:numId w:val="13"/>
      </w:numPr>
      <w:spacing w:after="240"/>
      <w:jc w:val="both"/>
      <w:outlineLvl w:val="4"/>
    </w:pPr>
    <w:rPr>
      <w:rFonts w:ascii="Arial" w:eastAsiaTheme="majorEastAsia" w:hAnsi="Arial"/>
      <w:color w:val="000000"/>
      <w:sz w:val="20"/>
      <w:u w:color="000000"/>
    </w:rPr>
  </w:style>
  <w:style w:type="paragraph" w:styleId="Heading6">
    <w:name w:val="heading 6"/>
    <w:basedOn w:val="Normal"/>
    <w:next w:val="BBBodyText"/>
    <w:link w:val="Heading6Char"/>
    <w:uiPriority w:val="9"/>
    <w:unhideWhenUsed/>
    <w:qFormat/>
    <w:rsid w:val="00C86F98"/>
    <w:pPr>
      <w:numPr>
        <w:ilvl w:val="5"/>
        <w:numId w:val="13"/>
      </w:numPr>
      <w:spacing w:after="240"/>
      <w:jc w:val="both"/>
      <w:outlineLvl w:val="5"/>
    </w:pPr>
    <w:rPr>
      <w:rFonts w:ascii="Arial" w:eastAsiaTheme="majorEastAsia" w:hAnsi="Arial"/>
      <w:iCs/>
      <w:color w:val="000000"/>
      <w:sz w:val="20"/>
      <w:u w:color="000000"/>
    </w:rPr>
  </w:style>
  <w:style w:type="paragraph" w:styleId="Heading7">
    <w:name w:val="heading 7"/>
    <w:basedOn w:val="Normal"/>
    <w:next w:val="BBBodyText"/>
    <w:link w:val="Heading7Char"/>
    <w:uiPriority w:val="9"/>
    <w:unhideWhenUsed/>
    <w:qFormat/>
    <w:rsid w:val="00C86F98"/>
    <w:pPr>
      <w:numPr>
        <w:ilvl w:val="6"/>
        <w:numId w:val="13"/>
      </w:numPr>
      <w:spacing w:after="240"/>
      <w:jc w:val="both"/>
      <w:outlineLvl w:val="6"/>
    </w:pPr>
    <w:rPr>
      <w:rFonts w:ascii="Arial" w:eastAsiaTheme="majorEastAsia" w:hAnsi="Arial"/>
      <w:iCs/>
      <w:color w:val="000000"/>
      <w:sz w:val="20"/>
      <w:u w:color="000000"/>
    </w:rPr>
  </w:style>
  <w:style w:type="paragraph" w:styleId="Heading8">
    <w:name w:val="heading 8"/>
    <w:basedOn w:val="Normal"/>
    <w:next w:val="BBBodyText"/>
    <w:link w:val="Heading8Char"/>
    <w:uiPriority w:val="9"/>
    <w:unhideWhenUsed/>
    <w:qFormat/>
    <w:rsid w:val="00C86F98"/>
    <w:pPr>
      <w:numPr>
        <w:ilvl w:val="7"/>
        <w:numId w:val="13"/>
      </w:numPr>
      <w:spacing w:after="240"/>
      <w:jc w:val="both"/>
      <w:outlineLvl w:val="7"/>
    </w:pPr>
    <w:rPr>
      <w:rFonts w:ascii="Arial" w:eastAsiaTheme="majorEastAsia" w:hAnsi="Arial"/>
      <w:color w:val="000000"/>
      <w:sz w:val="20"/>
      <w:szCs w:val="20"/>
      <w:u w:color="000000"/>
    </w:rPr>
  </w:style>
  <w:style w:type="paragraph" w:styleId="Heading9">
    <w:name w:val="heading 9"/>
    <w:basedOn w:val="Normal"/>
    <w:next w:val="BBBodyText"/>
    <w:link w:val="Heading9Char"/>
    <w:uiPriority w:val="9"/>
    <w:unhideWhenUsed/>
    <w:qFormat/>
    <w:rsid w:val="00C86F98"/>
    <w:pPr>
      <w:numPr>
        <w:ilvl w:val="8"/>
        <w:numId w:val="13"/>
      </w:numPr>
      <w:spacing w:after="240"/>
      <w:jc w:val="both"/>
      <w:outlineLvl w:val="8"/>
    </w:pPr>
    <w:rPr>
      <w:rFonts w:ascii="Arial" w:eastAsiaTheme="majorEastAsia" w:hAnsi="Arial"/>
      <w:iCs/>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DoubleIndent2">
    <w:name w:val="BB Double Indent 2"/>
    <w:basedOn w:val="Normal"/>
    <w:qFormat/>
    <w:rsid w:val="00C86F98"/>
    <w:pPr>
      <w:spacing w:after="240"/>
      <w:ind w:left="1440" w:right="1440"/>
      <w:jc w:val="both"/>
    </w:pPr>
    <w:rPr>
      <w:rFonts w:ascii="Arial" w:eastAsiaTheme="minorHAnsi" w:hAnsi="Arial" w:cstheme="minorBidi"/>
      <w:sz w:val="20"/>
    </w:rPr>
  </w:style>
  <w:style w:type="character" w:customStyle="1" w:styleId="Heading3Char">
    <w:name w:val="Heading 3 Char"/>
    <w:basedOn w:val="DefaultParagraphFont"/>
    <w:link w:val="Heading3"/>
    <w:rsid w:val="00C86F98"/>
    <w:rPr>
      <w:rFonts w:ascii="Arial" w:eastAsiaTheme="majorEastAsia" w:hAnsi="Arial" w:cs="Times New Roman"/>
      <w:bCs/>
      <w:color w:val="000000"/>
      <w:sz w:val="20"/>
      <w:szCs w:val="24"/>
      <w:u w:color="000000"/>
    </w:rPr>
  </w:style>
  <w:style w:type="character" w:customStyle="1" w:styleId="Heading9Char">
    <w:name w:val="Heading 9 Char"/>
    <w:basedOn w:val="DefaultParagraphFont"/>
    <w:link w:val="Heading9"/>
    <w:rsid w:val="00C86F98"/>
    <w:rPr>
      <w:rFonts w:ascii="Arial" w:eastAsiaTheme="majorEastAsia" w:hAnsi="Arial" w:cs="Times New Roman"/>
      <w:iCs/>
      <w:color w:val="000000"/>
      <w:sz w:val="20"/>
      <w:szCs w:val="20"/>
      <w:u w:color="000000"/>
    </w:rPr>
  </w:style>
  <w:style w:type="paragraph" w:customStyle="1" w:styleId="BBNumberedQuoteIndent">
    <w:name w:val="BB Numbered Quote Indent"/>
    <w:basedOn w:val="Normal"/>
    <w:qFormat/>
    <w:rsid w:val="00C86F98"/>
    <w:pPr>
      <w:numPr>
        <w:numId w:val="5"/>
      </w:numPr>
      <w:jc w:val="both"/>
    </w:pPr>
    <w:rPr>
      <w:rFonts w:ascii="Arial" w:eastAsiaTheme="minorHAnsi" w:hAnsi="Arial" w:cstheme="minorBidi"/>
      <w:sz w:val="20"/>
    </w:rPr>
  </w:style>
  <w:style w:type="paragraph" w:customStyle="1" w:styleId="BBNumberIndent">
    <w:name w:val="BB Number Indent"/>
    <w:basedOn w:val="Normal"/>
    <w:qFormat/>
    <w:rsid w:val="00C86F98"/>
    <w:pPr>
      <w:numPr>
        <w:numId w:val="2"/>
      </w:numPr>
      <w:spacing w:after="240"/>
      <w:jc w:val="both"/>
    </w:pPr>
    <w:rPr>
      <w:rFonts w:ascii="Arial" w:eastAsiaTheme="minorHAnsi" w:hAnsi="Arial" w:cstheme="minorBidi"/>
      <w:sz w:val="20"/>
    </w:rPr>
  </w:style>
  <w:style w:type="paragraph" w:styleId="FootnoteText">
    <w:name w:val="footnote text"/>
    <w:basedOn w:val="Normal"/>
    <w:link w:val="FootnoteTextChar"/>
    <w:uiPriority w:val="99"/>
    <w:semiHidden/>
    <w:unhideWhenUsed/>
    <w:rsid w:val="00C86F98"/>
    <w:pPr>
      <w:spacing w:after="120"/>
      <w:ind w:firstLine="720"/>
      <w:jc w:val="both"/>
    </w:pPr>
    <w:rPr>
      <w:rFonts w:ascii="Arial" w:eastAsiaTheme="minorHAnsi" w:hAnsi="Arial" w:cstheme="minorBidi"/>
      <w:sz w:val="20"/>
      <w:szCs w:val="20"/>
    </w:rPr>
  </w:style>
  <w:style w:type="character" w:customStyle="1" w:styleId="Heading6Char">
    <w:name w:val="Heading 6 Char"/>
    <w:basedOn w:val="DefaultParagraphFont"/>
    <w:link w:val="Heading6"/>
    <w:rsid w:val="00C86F98"/>
    <w:rPr>
      <w:rFonts w:ascii="Arial" w:eastAsiaTheme="majorEastAsia" w:hAnsi="Arial" w:cs="Times New Roman"/>
      <w:iCs/>
      <w:color w:val="000000"/>
      <w:sz w:val="20"/>
      <w:szCs w:val="24"/>
      <w:u w:color="000000"/>
    </w:rPr>
  </w:style>
  <w:style w:type="paragraph" w:customStyle="1" w:styleId="BBMainHeading2">
    <w:name w:val="BB Main Heading 2"/>
    <w:basedOn w:val="Normal"/>
    <w:next w:val="BBBodyText"/>
    <w:qFormat/>
    <w:rsid w:val="00C86F98"/>
    <w:pPr>
      <w:keepNext/>
      <w:spacing w:after="240"/>
      <w:jc w:val="center"/>
    </w:pPr>
    <w:rPr>
      <w:rFonts w:ascii="Arial" w:eastAsiaTheme="minorHAnsi" w:hAnsi="Arial" w:cstheme="minorBidi"/>
      <w:b/>
      <w:caps/>
      <w:sz w:val="20"/>
    </w:rPr>
  </w:style>
  <w:style w:type="character" w:customStyle="1" w:styleId="Heading1Char">
    <w:name w:val="Heading 1 Char"/>
    <w:basedOn w:val="DefaultParagraphFont"/>
    <w:link w:val="Heading1"/>
    <w:rsid w:val="00C86F98"/>
    <w:rPr>
      <w:rFonts w:ascii="Arial" w:eastAsiaTheme="majorEastAsia" w:hAnsi="Arial" w:cs="Times New Roman"/>
      <w:bCs/>
      <w:color w:val="000000"/>
      <w:sz w:val="20"/>
      <w:szCs w:val="28"/>
      <w:u w:color="000000"/>
    </w:rPr>
  </w:style>
  <w:style w:type="character" w:customStyle="1" w:styleId="Heading2Char">
    <w:name w:val="Heading 2 Char"/>
    <w:basedOn w:val="DefaultParagraphFont"/>
    <w:link w:val="Heading2"/>
    <w:rsid w:val="00C86F98"/>
    <w:rPr>
      <w:rFonts w:ascii="Arial" w:eastAsiaTheme="majorEastAsia" w:hAnsi="Arial" w:cs="Times New Roman"/>
      <w:bCs/>
      <w:color w:val="000000"/>
      <w:sz w:val="20"/>
      <w:szCs w:val="26"/>
      <w:u w:color="000000"/>
    </w:rPr>
  </w:style>
  <w:style w:type="character" w:customStyle="1" w:styleId="Heading4Char">
    <w:name w:val="Heading 4 Char"/>
    <w:basedOn w:val="DefaultParagraphFont"/>
    <w:link w:val="Heading4"/>
    <w:rsid w:val="00C86F98"/>
    <w:rPr>
      <w:rFonts w:ascii="Arial" w:eastAsiaTheme="majorEastAsia" w:hAnsi="Arial" w:cs="Times New Roman"/>
      <w:bCs/>
      <w:iCs/>
      <w:color w:val="000000"/>
      <w:sz w:val="20"/>
      <w:szCs w:val="24"/>
      <w:u w:color="000000"/>
    </w:rPr>
  </w:style>
  <w:style w:type="paragraph" w:customStyle="1" w:styleId="BBBodyText">
    <w:name w:val="BB Body Text"/>
    <w:basedOn w:val="Normal"/>
    <w:qFormat/>
    <w:rsid w:val="00C86F98"/>
    <w:pPr>
      <w:spacing w:after="240"/>
      <w:ind w:firstLine="720"/>
      <w:jc w:val="both"/>
    </w:pPr>
    <w:rPr>
      <w:rFonts w:ascii="Arial" w:eastAsiaTheme="minorHAnsi" w:hAnsi="Arial" w:cstheme="minorBidi"/>
      <w:sz w:val="20"/>
    </w:rPr>
  </w:style>
  <w:style w:type="character" w:customStyle="1" w:styleId="Heading5Char">
    <w:name w:val="Heading 5 Char"/>
    <w:basedOn w:val="DefaultParagraphFont"/>
    <w:link w:val="Heading5"/>
    <w:rsid w:val="00C86F98"/>
    <w:rPr>
      <w:rFonts w:ascii="Arial" w:eastAsiaTheme="majorEastAsia" w:hAnsi="Arial" w:cs="Times New Roman"/>
      <w:color w:val="000000"/>
      <w:sz w:val="20"/>
      <w:szCs w:val="24"/>
      <w:u w:color="000000"/>
    </w:rPr>
  </w:style>
  <w:style w:type="character" w:customStyle="1" w:styleId="FootnoteTextChar">
    <w:name w:val="Footnote Text Char"/>
    <w:basedOn w:val="DefaultParagraphFont"/>
    <w:link w:val="FootnoteText"/>
    <w:uiPriority w:val="99"/>
    <w:semiHidden/>
    <w:rsid w:val="00C86F98"/>
    <w:rPr>
      <w:rFonts w:ascii="Arial" w:hAnsi="Arial"/>
      <w:sz w:val="20"/>
      <w:szCs w:val="20"/>
    </w:rPr>
  </w:style>
  <w:style w:type="character" w:customStyle="1" w:styleId="Heading7Char">
    <w:name w:val="Heading 7 Char"/>
    <w:basedOn w:val="DefaultParagraphFont"/>
    <w:link w:val="Heading7"/>
    <w:rsid w:val="00C86F98"/>
    <w:rPr>
      <w:rFonts w:ascii="Arial" w:eastAsiaTheme="majorEastAsia" w:hAnsi="Arial" w:cs="Times New Roman"/>
      <w:iCs/>
      <w:color w:val="000000"/>
      <w:sz w:val="20"/>
      <w:szCs w:val="24"/>
      <w:u w:color="000000"/>
    </w:rPr>
  </w:style>
  <w:style w:type="character" w:customStyle="1" w:styleId="Heading8Char">
    <w:name w:val="Heading 8 Char"/>
    <w:basedOn w:val="DefaultParagraphFont"/>
    <w:link w:val="Heading8"/>
    <w:rsid w:val="00C86F98"/>
    <w:rPr>
      <w:rFonts w:ascii="Arial" w:eastAsiaTheme="majorEastAsia" w:hAnsi="Arial" w:cs="Times New Roman"/>
      <w:color w:val="000000"/>
      <w:sz w:val="20"/>
      <w:szCs w:val="20"/>
      <w:u w:color="000000"/>
    </w:rPr>
  </w:style>
  <w:style w:type="paragraph" w:styleId="TOCHeading">
    <w:name w:val="TOC Heading"/>
    <w:basedOn w:val="Normal"/>
    <w:next w:val="Normal"/>
    <w:uiPriority w:val="39"/>
    <w:semiHidden/>
    <w:unhideWhenUsed/>
    <w:qFormat/>
    <w:rsid w:val="00C86F98"/>
    <w:pPr>
      <w:spacing w:after="240"/>
      <w:jc w:val="both"/>
    </w:pPr>
    <w:rPr>
      <w:rFonts w:ascii="Arial" w:eastAsiaTheme="minorHAnsi" w:hAnsi="Arial" w:cstheme="minorBidi"/>
      <w:b/>
      <w:sz w:val="20"/>
    </w:rPr>
  </w:style>
  <w:style w:type="character" w:customStyle="1" w:styleId="BalloonTextChar">
    <w:name w:val="Balloon Text Char"/>
    <w:basedOn w:val="DefaultParagraphFont"/>
    <w:link w:val="BalloonText"/>
    <w:uiPriority w:val="99"/>
    <w:semiHidden/>
    <w:rsid w:val="00402774"/>
    <w:rPr>
      <w:rFonts w:ascii="Segoe UI" w:hAnsi="Segoe UI" w:cs="Segoe UI"/>
      <w:sz w:val="18"/>
      <w:szCs w:val="18"/>
    </w:rPr>
  </w:style>
  <w:style w:type="paragraph" w:styleId="Title">
    <w:name w:val="Title"/>
    <w:basedOn w:val="Normal"/>
    <w:next w:val="BBBodyText"/>
    <w:link w:val="TitleChar"/>
    <w:uiPriority w:val="10"/>
    <w:rsid w:val="00C86F98"/>
    <w:pPr>
      <w:keepNext/>
      <w:spacing w:after="240"/>
      <w:jc w:val="both"/>
    </w:pPr>
    <w:rPr>
      <w:rFonts w:ascii="Arial" w:eastAsiaTheme="majorEastAsia" w:hAnsi="Arial" w:cstheme="majorBidi"/>
      <w:kern w:val="28"/>
      <w:sz w:val="20"/>
      <w:szCs w:val="52"/>
    </w:rPr>
  </w:style>
  <w:style w:type="paragraph" w:customStyle="1" w:styleId="BBBodyText2">
    <w:name w:val="BB Body Text 2"/>
    <w:basedOn w:val="Normal"/>
    <w:qFormat/>
    <w:rsid w:val="00C86F98"/>
    <w:pPr>
      <w:spacing w:line="480" w:lineRule="auto"/>
      <w:ind w:firstLine="720"/>
      <w:jc w:val="both"/>
    </w:pPr>
    <w:rPr>
      <w:rFonts w:ascii="Arial" w:eastAsiaTheme="minorHAnsi" w:hAnsi="Arial" w:cstheme="minorBidi"/>
      <w:sz w:val="20"/>
    </w:rPr>
  </w:style>
  <w:style w:type="paragraph" w:customStyle="1" w:styleId="BBBodyTextFlush">
    <w:name w:val="BB Body Text Flush"/>
    <w:basedOn w:val="Normal"/>
    <w:qFormat/>
    <w:rsid w:val="00C86F98"/>
    <w:pPr>
      <w:spacing w:after="240"/>
      <w:jc w:val="both"/>
    </w:pPr>
    <w:rPr>
      <w:rFonts w:ascii="Arial" w:eastAsiaTheme="minorHAnsi" w:hAnsi="Arial" w:cstheme="minorBidi"/>
      <w:sz w:val="20"/>
    </w:rPr>
  </w:style>
  <w:style w:type="paragraph" w:customStyle="1" w:styleId="BBBodyTextFlush2">
    <w:name w:val="BB Body Text Flush 2"/>
    <w:basedOn w:val="Normal"/>
    <w:qFormat/>
    <w:rsid w:val="00C86F98"/>
    <w:pPr>
      <w:spacing w:line="480" w:lineRule="auto"/>
      <w:jc w:val="both"/>
    </w:pPr>
    <w:rPr>
      <w:rFonts w:ascii="Arial" w:eastAsiaTheme="minorHAnsi" w:hAnsi="Arial" w:cstheme="minorBidi"/>
      <w:sz w:val="20"/>
    </w:rPr>
  </w:style>
  <w:style w:type="paragraph" w:customStyle="1" w:styleId="BBDepoSummary">
    <w:name w:val="BB Depo Summary"/>
    <w:basedOn w:val="BBBodyText"/>
    <w:qFormat/>
    <w:rsid w:val="00C86F98"/>
    <w:pPr>
      <w:ind w:left="1440" w:hanging="1440"/>
    </w:pPr>
  </w:style>
  <w:style w:type="paragraph" w:styleId="TOC9">
    <w:name w:val="toc 9"/>
    <w:basedOn w:val="Normal"/>
    <w:next w:val="Normal"/>
    <w:autoRedefine/>
    <w:uiPriority w:val="39"/>
    <w:semiHidden/>
    <w:unhideWhenUsed/>
    <w:rsid w:val="00C86F98"/>
    <w:pPr>
      <w:tabs>
        <w:tab w:val="right" w:leader="dot" w:pos="9360"/>
      </w:tabs>
      <w:ind w:left="6480" w:right="432" w:hanging="720"/>
      <w:jc w:val="both"/>
    </w:pPr>
    <w:rPr>
      <w:rFonts w:ascii="Arial" w:eastAsiaTheme="minorHAnsi" w:hAnsi="Arial" w:cstheme="minorBidi"/>
      <w:noProof/>
      <w:sz w:val="20"/>
    </w:rPr>
  </w:style>
  <w:style w:type="paragraph" w:customStyle="1" w:styleId="BBDoubleIndent">
    <w:name w:val="BB Double Indent"/>
    <w:basedOn w:val="Normal"/>
    <w:qFormat/>
    <w:rsid w:val="00C86F98"/>
    <w:pPr>
      <w:spacing w:after="240"/>
      <w:ind w:left="720" w:right="720"/>
      <w:jc w:val="both"/>
    </w:pPr>
    <w:rPr>
      <w:rFonts w:ascii="Arial" w:eastAsiaTheme="minorHAnsi" w:hAnsi="Arial" w:cstheme="minorBidi"/>
      <w:sz w:val="20"/>
    </w:rPr>
  </w:style>
  <w:style w:type="paragraph" w:customStyle="1" w:styleId="BBMainHeading">
    <w:name w:val="BB Main Heading"/>
    <w:basedOn w:val="Normal"/>
    <w:next w:val="BBBodyText"/>
    <w:qFormat/>
    <w:rsid w:val="00C86F98"/>
    <w:pPr>
      <w:keepNext/>
      <w:spacing w:after="240"/>
      <w:jc w:val="center"/>
    </w:pPr>
    <w:rPr>
      <w:rFonts w:ascii="Arial" w:eastAsiaTheme="minorHAnsi" w:hAnsi="Arial" w:cstheme="minorBidi"/>
      <w:b/>
      <w:caps/>
      <w:sz w:val="20"/>
      <w:u w:val="single"/>
    </w:rPr>
  </w:style>
  <w:style w:type="paragraph" w:customStyle="1" w:styleId="BBSubHeading">
    <w:name w:val="BB Sub Heading"/>
    <w:basedOn w:val="Normal"/>
    <w:next w:val="BBBodyText"/>
    <w:qFormat/>
    <w:rsid w:val="00C86F98"/>
    <w:pPr>
      <w:keepNext/>
      <w:spacing w:after="240"/>
      <w:jc w:val="both"/>
    </w:pPr>
    <w:rPr>
      <w:rFonts w:ascii="Arial" w:eastAsiaTheme="minorHAnsi" w:hAnsi="Arial" w:cstheme="minorBidi"/>
      <w:b/>
      <w:sz w:val="20"/>
      <w:u w:val="single"/>
    </w:rPr>
  </w:style>
  <w:style w:type="paragraph" w:styleId="TOC3">
    <w:name w:val="toc 3"/>
    <w:basedOn w:val="Normal"/>
    <w:next w:val="Normal"/>
    <w:autoRedefine/>
    <w:uiPriority w:val="39"/>
    <w:semiHidden/>
    <w:unhideWhenUsed/>
    <w:rsid w:val="00C86F98"/>
    <w:pPr>
      <w:tabs>
        <w:tab w:val="left" w:pos="2160"/>
        <w:tab w:val="right" w:leader="dot" w:pos="9360"/>
      </w:tabs>
      <w:ind w:left="2160" w:right="432" w:hanging="720"/>
      <w:jc w:val="both"/>
    </w:pPr>
    <w:rPr>
      <w:rFonts w:ascii="Arial" w:eastAsiaTheme="minorHAnsi" w:hAnsi="Arial" w:cstheme="minorBidi"/>
      <w:noProof/>
      <w:sz w:val="20"/>
    </w:rPr>
  </w:style>
  <w:style w:type="paragraph" w:customStyle="1" w:styleId="BBTableText">
    <w:name w:val="BB Table Text"/>
    <w:basedOn w:val="Normal"/>
    <w:qFormat/>
    <w:rsid w:val="00C86F98"/>
    <w:pPr>
      <w:jc w:val="both"/>
    </w:pPr>
    <w:rPr>
      <w:rFonts w:ascii="Arial" w:eastAsiaTheme="minorHAnsi" w:hAnsi="Arial" w:cstheme="minorBidi"/>
      <w:sz w:val="20"/>
    </w:rPr>
  </w:style>
  <w:style w:type="paragraph" w:customStyle="1" w:styleId="DocID">
    <w:name w:val="DocID"/>
    <w:basedOn w:val="Footer"/>
    <w:next w:val="Footer"/>
    <w:link w:val="DocIDChar"/>
    <w:rsid w:val="00DF7FB3"/>
    <w:pPr>
      <w:tabs>
        <w:tab w:val="clear" w:pos="4680"/>
        <w:tab w:val="clear" w:pos="9360"/>
      </w:tabs>
    </w:pPr>
    <w:rPr>
      <w:rFonts w:eastAsia="Times New Roman" w:cs="Times New Roman"/>
      <w:color w:val="000000"/>
      <w:sz w:val="12"/>
      <w:szCs w:val="20"/>
      <w:u w:color="000000"/>
    </w:rPr>
  </w:style>
  <w:style w:type="paragraph" w:styleId="TOC6">
    <w:name w:val="toc 6"/>
    <w:basedOn w:val="Normal"/>
    <w:next w:val="Normal"/>
    <w:autoRedefine/>
    <w:uiPriority w:val="39"/>
    <w:semiHidden/>
    <w:unhideWhenUsed/>
    <w:rsid w:val="00C86F98"/>
    <w:pPr>
      <w:tabs>
        <w:tab w:val="left" w:pos="4320"/>
        <w:tab w:val="right" w:leader="dot" w:pos="9360"/>
      </w:tabs>
      <w:ind w:left="4320" w:right="432" w:hanging="720"/>
      <w:jc w:val="both"/>
    </w:pPr>
    <w:rPr>
      <w:rFonts w:ascii="Arial" w:eastAsiaTheme="minorHAnsi" w:hAnsi="Arial" w:cstheme="minorBidi"/>
      <w:noProof/>
      <w:sz w:val="20"/>
    </w:rPr>
  </w:style>
  <w:style w:type="paragraph" w:styleId="CommentText">
    <w:name w:val="annotation text"/>
    <w:basedOn w:val="Normal"/>
    <w:link w:val="CommentTextChar"/>
    <w:uiPriority w:val="99"/>
    <w:unhideWhenUsed/>
    <w:rsid w:val="00EB383D"/>
    <w:pPr>
      <w:jc w:val="both"/>
    </w:pPr>
    <w:rPr>
      <w:rFonts w:ascii="Arial" w:eastAsiaTheme="minorHAnsi" w:hAnsi="Arial" w:cstheme="minorBidi"/>
      <w:sz w:val="20"/>
      <w:szCs w:val="20"/>
    </w:rPr>
  </w:style>
  <w:style w:type="paragraph" w:customStyle="1" w:styleId="BBAddress">
    <w:name w:val="BB Address"/>
    <w:basedOn w:val="Normal"/>
    <w:qFormat/>
    <w:rsid w:val="00C86F98"/>
    <w:pPr>
      <w:jc w:val="both"/>
    </w:pPr>
    <w:rPr>
      <w:rFonts w:ascii="Arial" w:eastAsiaTheme="minorHAnsi" w:hAnsi="Arial" w:cstheme="minorBidi"/>
      <w:sz w:val="20"/>
    </w:rPr>
  </w:style>
  <w:style w:type="paragraph" w:customStyle="1" w:styleId="BBSignature">
    <w:name w:val="BB Signature"/>
    <w:basedOn w:val="Normal"/>
    <w:qFormat/>
    <w:rsid w:val="00C86F98"/>
    <w:pPr>
      <w:keepNext/>
      <w:ind w:left="4320"/>
      <w:jc w:val="both"/>
    </w:pPr>
    <w:rPr>
      <w:rFonts w:ascii="Arial" w:eastAsiaTheme="minorHAnsi" w:hAnsi="Arial" w:cstheme="minorBidi"/>
      <w:sz w:val="20"/>
    </w:rPr>
  </w:style>
  <w:style w:type="character" w:customStyle="1" w:styleId="TitleChar">
    <w:name w:val="Title Char"/>
    <w:basedOn w:val="DefaultParagraphFont"/>
    <w:link w:val="Title"/>
    <w:uiPriority w:val="10"/>
    <w:rsid w:val="00C86F98"/>
    <w:rPr>
      <w:rFonts w:ascii="Arial" w:eastAsiaTheme="majorEastAsia" w:hAnsi="Arial" w:cstheme="majorBidi"/>
      <w:kern w:val="28"/>
      <w:sz w:val="20"/>
      <w:szCs w:val="52"/>
    </w:rPr>
  </w:style>
  <w:style w:type="paragraph" w:styleId="TOC4">
    <w:name w:val="toc 4"/>
    <w:basedOn w:val="Normal"/>
    <w:next w:val="Normal"/>
    <w:autoRedefine/>
    <w:uiPriority w:val="39"/>
    <w:semiHidden/>
    <w:unhideWhenUsed/>
    <w:rsid w:val="00C86F98"/>
    <w:pPr>
      <w:tabs>
        <w:tab w:val="left" w:pos="2880"/>
        <w:tab w:val="right" w:leader="dot" w:pos="9360"/>
      </w:tabs>
      <w:ind w:left="2880" w:right="432" w:hanging="720"/>
      <w:jc w:val="both"/>
    </w:pPr>
    <w:rPr>
      <w:rFonts w:ascii="Arial" w:eastAsiaTheme="minorHAnsi" w:hAnsi="Arial" w:cstheme="minorBidi"/>
      <w:noProof/>
      <w:sz w:val="20"/>
    </w:rPr>
  </w:style>
  <w:style w:type="paragraph" w:styleId="Subtitle">
    <w:name w:val="Subtitle"/>
    <w:basedOn w:val="Normal"/>
    <w:next w:val="BBBodyText"/>
    <w:link w:val="SubtitleChar"/>
    <w:uiPriority w:val="11"/>
    <w:rsid w:val="00C86F98"/>
    <w:pPr>
      <w:keepNext/>
      <w:numPr>
        <w:ilvl w:val="1"/>
      </w:numPr>
      <w:spacing w:after="240"/>
      <w:jc w:val="both"/>
    </w:pPr>
    <w:rPr>
      <w:rFonts w:ascii="Arial" w:eastAsiaTheme="majorEastAsia" w:hAnsi="Arial" w:cstheme="majorBidi"/>
      <w:iCs/>
      <w:sz w:val="20"/>
    </w:rPr>
  </w:style>
  <w:style w:type="character" w:customStyle="1" w:styleId="SubtitleChar">
    <w:name w:val="Subtitle Char"/>
    <w:basedOn w:val="DefaultParagraphFont"/>
    <w:link w:val="Subtitle"/>
    <w:uiPriority w:val="11"/>
    <w:rsid w:val="00C86F98"/>
    <w:rPr>
      <w:rFonts w:ascii="Arial" w:eastAsiaTheme="majorEastAsia" w:hAnsi="Arial" w:cstheme="majorBidi"/>
      <w:iCs/>
      <w:sz w:val="20"/>
      <w:szCs w:val="24"/>
    </w:rPr>
  </w:style>
  <w:style w:type="paragraph" w:styleId="TOC2">
    <w:name w:val="toc 2"/>
    <w:basedOn w:val="Normal"/>
    <w:next w:val="Normal"/>
    <w:autoRedefine/>
    <w:uiPriority w:val="39"/>
    <w:semiHidden/>
    <w:unhideWhenUsed/>
    <w:rsid w:val="00C86F98"/>
    <w:pPr>
      <w:tabs>
        <w:tab w:val="left" w:pos="1440"/>
        <w:tab w:val="right" w:leader="dot" w:pos="9360"/>
      </w:tabs>
      <w:ind w:left="1440" w:right="432" w:hanging="720"/>
      <w:jc w:val="both"/>
    </w:pPr>
    <w:rPr>
      <w:rFonts w:ascii="Arial" w:eastAsiaTheme="minorHAnsi" w:hAnsi="Arial" w:cstheme="minorBidi"/>
      <w:noProof/>
      <w:sz w:val="20"/>
    </w:rPr>
  </w:style>
  <w:style w:type="paragraph" w:styleId="TOAHeading">
    <w:name w:val="toa heading"/>
    <w:basedOn w:val="Normal"/>
    <w:next w:val="Normal"/>
    <w:uiPriority w:val="99"/>
    <w:semiHidden/>
    <w:unhideWhenUsed/>
    <w:rsid w:val="00C86F98"/>
    <w:pPr>
      <w:spacing w:before="240"/>
      <w:jc w:val="both"/>
    </w:pPr>
    <w:rPr>
      <w:rFonts w:ascii="Arial" w:eastAsiaTheme="majorEastAsia" w:hAnsi="Arial" w:cstheme="majorBidi"/>
      <w:b/>
      <w:bCs/>
      <w:caps/>
      <w:sz w:val="20"/>
      <w:u w:val="single"/>
    </w:rPr>
  </w:style>
  <w:style w:type="paragraph" w:styleId="TOC8">
    <w:name w:val="toc 8"/>
    <w:basedOn w:val="Normal"/>
    <w:next w:val="Normal"/>
    <w:autoRedefine/>
    <w:uiPriority w:val="39"/>
    <w:semiHidden/>
    <w:unhideWhenUsed/>
    <w:rsid w:val="00C86F98"/>
    <w:pPr>
      <w:tabs>
        <w:tab w:val="left" w:pos="5760"/>
        <w:tab w:val="right" w:leader="dot" w:pos="9360"/>
      </w:tabs>
      <w:ind w:left="10800" w:right="432" w:hanging="5760"/>
      <w:jc w:val="both"/>
    </w:pPr>
    <w:rPr>
      <w:rFonts w:ascii="Arial" w:eastAsiaTheme="minorHAnsi" w:hAnsi="Arial" w:cstheme="minorBidi"/>
      <w:noProof/>
      <w:sz w:val="20"/>
    </w:rPr>
  </w:style>
  <w:style w:type="paragraph" w:styleId="TableofAuthorities">
    <w:name w:val="table of authorities"/>
    <w:basedOn w:val="Normal"/>
    <w:next w:val="Normal"/>
    <w:uiPriority w:val="99"/>
    <w:semiHidden/>
    <w:unhideWhenUsed/>
    <w:rsid w:val="00C86F98"/>
    <w:pPr>
      <w:spacing w:after="120"/>
      <w:ind w:left="360" w:right="288" w:hanging="360"/>
      <w:jc w:val="both"/>
    </w:pPr>
    <w:rPr>
      <w:rFonts w:ascii="Arial" w:eastAsiaTheme="minorHAnsi" w:hAnsi="Arial" w:cstheme="minorBidi"/>
      <w:sz w:val="20"/>
    </w:rPr>
  </w:style>
  <w:style w:type="paragraph" w:styleId="TOC1">
    <w:name w:val="toc 1"/>
    <w:basedOn w:val="Normal"/>
    <w:next w:val="Normal"/>
    <w:autoRedefine/>
    <w:uiPriority w:val="39"/>
    <w:semiHidden/>
    <w:unhideWhenUsed/>
    <w:rsid w:val="00C86F98"/>
    <w:pPr>
      <w:tabs>
        <w:tab w:val="right" w:leader="dot" w:pos="9360"/>
      </w:tabs>
      <w:spacing w:before="240" w:after="120"/>
      <w:ind w:left="720" w:right="432" w:hanging="720"/>
      <w:jc w:val="both"/>
    </w:pPr>
    <w:rPr>
      <w:rFonts w:ascii="Arial" w:eastAsiaTheme="minorHAnsi" w:hAnsi="Arial" w:cstheme="minorBidi"/>
      <w:noProof/>
      <w:sz w:val="20"/>
    </w:rPr>
  </w:style>
  <w:style w:type="paragraph" w:customStyle="1" w:styleId="BBNumberedBodyText">
    <w:name w:val="BB Numbered Body Text"/>
    <w:basedOn w:val="Normal"/>
    <w:qFormat/>
    <w:rsid w:val="00C86F98"/>
    <w:pPr>
      <w:numPr>
        <w:numId w:val="4"/>
      </w:numPr>
      <w:spacing w:after="240"/>
      <w:jc w:val="both"/>
    </w:pPr>
    <w:rPr>
      <w:rFonts w:ascii="Arial" w:eastAsiaTheme="minorHAnsi" w:hAnsi="Arial" w:cstheme="minorBidi"/>
      <w:sz w:val="20"/>
    </w:rPr>
  </w:style>
  <w:style w:type="paragraph" w:styleId="TOC7">
    <w:name w:val="toc 7"/>
    <w:basedOn w:val="Normal"/>
    <w:next w:val="Normal"/>
    <w:autoRedefine/>
    <w:uiPriority w:val="39"/>
    <w:semiHidden/>
    <w:unhideWhenUsed/>
    <w:rsid w:val="00C86F98"/>
    <w:pPr>
      <w:tabs>
        <w:tab w:val="left" w:pos="5040"/>
        <w:tab w:val="right" w:leader="dot" w:pos="9360"/>
      </w:tabs>
      <w:ind w:left="5040" w:right="432" w:hanging="720"/>
      <w:jc w:val="both"/>
    </w:pPr>
    <w:rPr>
      <w:rFonts w:ascii="Arial" w:eastAsiaTheme="minorHAnsi" w:hAnsi="Arial" w:cstheme="minorBidi"/>
      <w:noProof/>
      <w:sz w:val="20"/>
    </w:rPr>
  </w:style>
  <w:style w:type="paragraph" w:styleId="Footer">
    <w:name w:val="footer"/>
    <w:basedOn w:val="Normal"/>
    <w:link w:val="FooterChar"/>
    <w:uiPriority w:val="99"/>
    <w:unhideWhenUsed/>
    <w:rsid w:val="00C86F98"/>
    <w:pPr>
      <w:tabs>
        <w:tab w:val="center" w:pos="4680"/>
        <w:tab w:val="right" w:pos="9360"/>
      </w:tabs>
      <w:jc w:val="both"/>
    </w:pPr>
    <w:rPr>
      <w:rFonts w:ascii="Arial" w:eastAsiaTheme="minorHAnsi" w:hAnsi="Arial" w:cstheme="minorBidi"/>
      <w:sz w:val="20"/>
    </w:rPr>
  </w:style>
  <w:style w:type="paragraph" w:customStyle="1" w:styleId="BBNumberedBodyText2">
    <w:name w:val="BB Numbered Body Text 2"/>
    <w:basedOn w:val="NormalWeb"/>
    <w:qFormat/>
    <w:rsid w:val="00C86F98"/>
    <w:pPr>
      <w:numPr>
        <w:numId w:val="7"/>
      </w:numPr>
      <w:spacing w:line="480" w:lineRule="auto"/>
    </w:pPr>
  </w:style>
  <w:style w:type="paragraph" w:styleId="TOC5">
    <w:name w:val="toc 5"/>
    <w:basedOn w:val="Normal"/>
    <w:next w:val="Normal"/>
    <w:autoRedefine/>
    <w:uiPriority w:val="39"/>
    <w:semiHidden/>
    <w:unhideWhenUsed/>
    <w:rsid w:val="00C86F98"/>
    <w:pPr>
      <w:tabs>
        <w:tab w:val="left" w:pos="3600"/>
        <w:tab w:val="right" w:leader="dot" w:pos="9360"/>
      </w:tabs>
      <w:ind w:left="3600" w:right="432" w:hanging="720"/>
      <w:jc w:val="both"/>
    </w:pPr>
    <w:rPr>
      <w:rFonts w:ascii="Arial" w:eastAsiaTheme="minorHAnsi" w:hAnsi="Arial" w:cstheme="minorBidi"/>
      <w:noProof/>
      <w:sz w:val="20"/>
    </w:rPr>
  </w:style>
  <w:style w:type="paragraph" w:customStyle="1" w:styleId="BBNumberIndent2">
    <w:name w:val="BB Number Indent 2"/>
    <w:basedOn w:val="Normal"/>
    <w:qFormat/>
    <w:rsid w:val="00C86F98"/>
    <w:pPr>
      <w:numPr>
        <w:numId w:val="3"/>
      </w:numPr>
      <w:spacing w:line="480" w:lineRule="auto"/>
      <w:jc w:val="both"/>
    </w:pPr>
    <w:rPr>
      <w:rFonts w:ascii="Arial" w:eastAsiaTheme="minorHAnsi" w:hAnsi="Arial" w:cstheme="minorBidi"/>
      <w:sz w:val="20"/>
    </w:rPr>
  </w:style>
  <w:style w:type="paragraph" w:customStyle="1" w:styleId="BBBullets">
    <w:name w:val="BB Bullets"/>
    <w:basedOn w:val="Normal"/>
    <w:qFormat/>
    <w:rsid w:val="00C86F98"/>
    <w:pPr>
      <w:numPr>
        <w:numId w:val="1"/>
      </w:numPr>
      <w:spacing w:after="240"/>
      <w:jc w:val="both"/>
    </w:pPr>
    <w:rPr>
      <w:rFonts w:ascii="Arial" w:eastAsiaTheme="minorHAnsi" w:hAnsi="Arial" w:cstheme="minorBidi"/>
      <w:sz w:val="20"/>
    </w:rPr>
  </w:style>
  <w:style w:type="paragraph" w:customStyle="1" w:styleId="BBQStyle">
    <w:name w:val="BB Q Style"/>
    <w:basedOn w:val="Normal"/>
    <w:next w:val="BBAStyle"/>
    <w:qFormat/>
    <w:rsid w:val="00C86F98"/>
    <w:pPr>
      <w:numPr>
        <w:numId w:val="6"/>
      </w:numPr>
      <w:jc w:val="both"/>
    </w:pPr>
    <w:rPr>
      <w:rFonts w:ascii="Arial" w:eastAsiaTheme="minorHAnsi" w:hAnsi="Arial" w:cstheme="minorBidi"/>
      <w:sz w:val="20"/>
    </w:rPr>
  </w:style>
  <w:style w:type="paragraph" w:customStyle="1" w:styleId="BBAStyle">
    <w:name w:val="BB A Style"/>
    <w:basedOn w:val="Normal"/>
    <w:next w:val="BBQStyle"/>
    <w:qFormat/>
    <w:rsid w:val="00C86F98"/>
    <w:pPr>
      <w:numPr>
        <w:ilvl w:val="1"/>
        <w:numId w:val="6"/>
      </w:numPr>
      <w:spacing w:after="240"/>
      <w:jc w:val="both"/>
    </w:pPr>
    <w:rPr>
      <w:rFonts w:ascii="Arial" w:eastAsiaTheme="minorHAnsi" w:hAnsi="Arial" w:cstheme="minorBidi"/>
      <w:sz w:val="20"/>
    </w:rPr>
  </w:style>
  <w:style w:type="paragraph" w:styleId="Header">
    <w:name w:val="header"/>
    <w:basedOn w:val="Normal"/>
    <w:link w:val="HeaderChar"/>
    <w:uiPriority w:val="99"/>
    <w:unhideWhenUsed/>
    <w:rsid w:val="00C86F98"/>
    <w:pPr>
      <w:tabs>
        <w:tab w:val="center" w:pos="4680"/>
        <w:tab w:val="right" w:pos="9360"/>
      </w:tabs>
      <w:jc w:val="both"/>
    </w:pPr>
    <w:rPr>
      <w:rFonts w:ascii="Arial" w:eastAsiaTheme="minorHAnsi" w:hAnsi="Arial" w:cstheme="minorBidi"/>
      <w:sz w:val="20"/>
    </w:rPr>
  </w:style>
  <w:style w:type="character" w:customStyle="1" w:styleId="HeaderChar">
    <w:name w:val="Header Char"/>
    <w:basedOn w:val="DefaultParagraphFont"/>
    <w:link w:val="Header"/>
    <w:uiPriority w:val="99"/>
    <w:rsid w:val="00C86F98"/>
    <w:rPr>
      <w:rFonts w:ascii="Arial" w:hAnsi="Arial"/>
      <w:sz w:val="20"/>
      <w:szCs w:val="24"/>
    </w:rPr>
  </w:style>
  <w:style w:type="character" w:customStyle="1" w:styleId="FooterChar">
    <w:name w:val="Footer Char"/>
    <w:basedOn w:val="DefaultParagraphFont"/>
    <w:link w:val="Footer"/>
    <w:uiPriority w:val="99"/>
    <w:rsid w:val="00C86F98"/>
    <w:rPr>
      <w:rFonts w:ascii="Arial" w:hAnsi="Arial"/>
      <w:sz w:val="20"/>
      <w:szCs w:val="24"/>
    </w:rPr>
  </w:style>
  <w:style w:type="paragraph" w:styleId="NormalWeb">
    <w:name w:val="Normal (Web)"/>
    <w:basedOn w:val="Normal"/>
    <w:uiPriority w:val="99"/>
    <w:semiHidden/>
    <w:unhideWhenUsed/>
    <w:rsid w:val="00C86F98"/>
    <w:pPr>
      <w:jc w:val="both"/>
    </w:pPr>
    <w:rPr>
      <w:rFonts w:ascii="Arial" w:eastAsiaTheme="minorHAnsi" w:hAnsi="Arial"/>
      <w:sz w:val="20"/>
    </w:rPr>
  </w:style>
  <w:style w:type="paragraph" w:styleId="BodyText">
    <w:name w:val="Body Text"/>
    <w:basedOn w:val="Normal"/>
    <w:link w:val="BodyTextChar"/>
    <w:uiPriority w:val="99"/>
    <w:unhideWhenUsed/>
    <w:rsid w:val="00C86F98"/>
    <w:pPr>
      <w:spacing w:after="240"/>
      <w:ind w:firstLine="720"/>
      <w:jc w:val="both"/>
    </w:pPr>
    <w:rPr>
      <w:rFonts w:ascii="Arial" w:eastAsiaTheme="minorHAnsi" w:hAnsi="Arial" w:cstheme="minorBidi"/>
      <w:sz w:val="20"/>
    </w:rPr>
  </w:style>
  <w:style w:type="character" w:customStyle="1" w:styleId="BodyTextChar">
    <w:name w:val="Body Text Char"/>
    <w:basedOn w:val="DefaultParagraphFont"/>
    <w:link w:val="BodyText"/>
    <w:uiPriority w:val="99"/>
    <w:rsid w:val="00C86F98"/>
    <w:rPr>
      <w:rFonts w:ascii="Arial" w:hAnsi="Arial"/>
      <w:sz w:val="20"/>
      <w:szCs w:val="24"/>
    </w:rPr>
  </w:style>
  <w:style w:type="character" w:customStyle="1" w:styleId="DocIDChar">
    <w:name w:val="DocID Char"/>
    <w:basedOn w:val="Heading1Char"/>
    <w:link w:val="DocID"/>
    <w:rsid w:val="00DF7FB3"/>
    <w:rPr>
      <w:rFonts w:ascii="Times New Roman" w:eastAsia="Times New Roman" w:hAnsi="Times New Roman" w:cs="Times New Roman"/>
      <w:b/>
      <w:bCs w:val="0"/>
      <w:color w:val="000000"/>
      <w:sz w:val="12"/>
      <w:szCs w:val="20"/>
      <w:u w:color="000000"/>
    </w:rPr>
  </w:style>
  <w:style w:type="paragraph" w:styleId="BalloonText">
    <w:name w:val="Balloon Text"/>
    <w:basedOn w:val="Normal"/>
    <w:link w:val="BalloonTextChar"/>
    <w:uiPriority w:val="99"/>
    <w:semiHidden/>
    <w:unhideWhenUsed/>
    <w:rsid w:val="00402774"/>
    <w:pPr>
      <w:jc w:val="both"/>
    </w:pPr>
    <w:rPr>
      <w:rFonts w:ascii="Segoe UI" w:eastAsiaTheme="minorHAnsi" w:hAnsi="Segoe UI" w:cs="Segoe UI"/>
      <w:sz w:val="18"/>
      <w:szCs w:val="18"/>
    </w:rPr>
  </w:style>
  <w:style w:type="paragraph" w:customStyle="1" w:styleId="Header1">
    <w:name w:val="Header_1"/>
    <w:uiPriority w:val="99"/>
    <w:unhideWhenUsed/>
    <w:pPr>
      <w:tabs>
        <w:tab w:val="center" w:pos="4680"/>
        <w:tab w:val="right" w:pos="9360"/>
      </w:tabs>
      <w:spacing w:after="0" w:line="240" w:lineRule="auto"/>
      <w:jc w:val="both"/>
    </w:pPr>
    <w:rPr>
      <w:rFonts w:ascii="Arial" w:hAnsi="Arial"/>
      <w:sz w:val="20"/>
      <w:szCs w:val="24"/>
    </w:rPr>
  </w:style>
  <w:style w:type="character" w:styleId="FootnoteReference">
    <w:name w:val="footnote reference"/>
    <w:basedOn w:val="DefaultParagraphFont"/>
    <w:uiPriority w:val="99"/>
    <w:semiHidden/>
    <w:unhideWhenUsed/>
    <w:rsid w:val="00C86F98"/>
    <w:rPr>
      <w:vertAlign w:val="superscript"/>
    </w:rPr>
  </w:style>
  <w:style w:type="paragraph" w:customStyle="1" w:styleId="Paragraph">
    <w:name w:val="Paragraph"/>
    <w:link w:val="ParagraphChar1"/>
    <w:qFormat/>
    <w:rsid w:val="00BC5865"/>
    <w:pPr>
      <w:spacing w:before="120" w:after="0" w:line="240" w:lineRule="auto"/>
    </w:pPr>
    <w:rPr>
      <w:rFonts w:ascii="Times New Roman" w:eastAsia="Times New Roman" w:hAnsi="Times New Roman" w:cs="Times New Roman"/>
      <w:color w:val="000000"/>
      <w:sz w:val="24"/>
      <w:szCs w:val="24"/>
    </w:rPr>
  </w:style>
  <w:style w:type="character" w:customStyle="1" w:styleId="ParagraphChar1">
    <w:name w:val="Paragraph Char1"/>
    <w:basedOn w:val="DefaultParagraphFont"/>
    <w:link w:val="Paragraph"/>
    <w:rsid w:val="00BC5865"/>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C02B59"/>
    <w:rPr>
      <w:color w:val="0563C1" w:themeColor="hyperlink"/>
      <w:u w:val="single"/>
    </w:rPr>
  </w:style>
  <w:style w:type="character" w:styleId="CommentReference">
    <w:name w:val="annotation reference"/>
    <w:basedOn w:val="DefaultParagraphFont"/>
    <w:uiPriority w:val="99"/>
    <w:semiHidden/>
    <w:unhideWhenUsed/>
    <w:rsid w:val="00EB383D"/>
    <w:rPr>
      <w:sz w:val="16"/>
      <w:szCs w:val="16"/>
    </w:rPr>
  </w:style>
  <w:style w:type="character" w:customStyle="1" w:styleId="CommentTextChar">
    <w:name w:val="Comment Text Char"/>
    <w:basedOn w:val="DefaultParagraphFont"/>
    <w:link w:val="CommentText"/>
    <w:uiPriority w:val="99"/>
    <w:rsid w:val="00EB383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B383D"/>
    <w:rPr>
      <w:b/>
      <w:bCs/>
    </w:rPr>
  </w:style>
  <w:style w:type="character" w:customStyle="1" w:styleId="CommentSubjectChar">
    <w:name w:val="Comment Subject Char"/>
    <w:basedOn w:val="CommentTextChar"/>
    <w:link w:val="CommentSubject"/>
    <w:uiPriority w:val="99"/>
    <w:semiHidden/>
    <w:rsid w:val="00EB383D"/>
    <w:rPr>
      <w:rFonts w:ascii="Arial" w:hAnsi="Arial"/>
      <w:b/>
      <w:bCs/>
      <w:sz w:val="20"/>
      <w:szCs w:val="20"/>
    </w:rPr>
  </w:style>
  <w:style w:type="paragraph" w:styleId="Revision">
    <w:name w:val="Revision"/>
    <w:hidden/>
    <w:uiPriority w:val="99"/>
    <w:semiHidden/>
    <w:rsid w:val="007F0BE3"/>
    <w:pPr>
      <w:spacing w:after="0" w:line="240" w:lineRule="auto"/>
    </w:pPr>
    <w:rPr>
      <w:rFonts w:ascii="Arial" w:hAnsi="Arial"/>
      <w:sz w:val="20"/>
      <w:szCs w:val="24"/>
    </w:rPr>
  </w:style>
  <w:style w:type="character" w:customStyle="1" w:styleId="UnresolvedMention1">
    <w:name w:val="Unresolved Mention1"/>
    <w:basedOn w:val="DefaultParagraphFont"/>
    <w:uiPriority w:val="99"/>
    <w:semiHidden/>
    <w:unhideWhenUsed/>
    <w:rsid w:val="00F00C2A"/>
    <w:rPr>
      <w:color w:val="605E5C"/>
      <w:shd w:val="clear" w:color="auto" w:fill="E1DFDD"/>
    </w:rPr>
  </w:style>
  <w:style w:type="paragraph" w:customStyle="1" w:styleId="DocID1">
    <w:name w:val="DocID_1"/>
    <w:pPr>
      <w:spacing w:after="0" w:line="240" w:lineRule="auto"/>
      <w:jc w:val="both"/>
    </w:pPr>
    <w:rPr>
      <w:rFonts w:ascii="Arial" w:eastAsia="Times New Roman" w:hAnsi="Arial" w:cs="Times New Roman"/>
      <w:color w:val="000000"/>
      <w:sz w:val="12"/>
      <w:szCs w:val="20"/>
      <w:u w:color="000000"/>
    </w:rPr>
  </w:style>
  <w:style w:type="table" w:styleId="TableGrid">
    <w:name w:val="Table Grid"/>
    <w:basedOn w:val="TableNormal"/>
    <w:uiPriority w:val="39"/>
    <w:rsid w:val="00CD4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0711"/>
    <w:rPr>
      <w:color w:val="96607D"/>
      <w:u w:val="single"/>
    </w:rPr>
  </w:style>
  <w:style w:type="paragraph" w:customStyle="1" w:styleId="msonormal0">
    <w:name w:val="msonormal"/>
    <w:basedOn w:val="Normal"/>
    <w:rsid w:val="00FE0711"/>
    <w:pPr>
      <w:spacing w:before="100" w:beforeAutospacing="1" w:after="100" w:afterAutospacing="1"/>
    </w:pPr>
  </w:style>
  <w:style w:type="paragraph" w:customStyle="1" w:styleId="xl65">
    <w:name w:val="xl65"/>
    <w:basedOn w:val="Normal"/>
    <w:rsid w:val="00FE0711"/>
    <w:pPr>
      <w:spacing w:before="100" w:beforeAutospacing="1" w:after="100" w:afterAutospacing="1"/>
    </w:pPr>
    <w:rPr>
      <w:rFonts w:ascii="Arial" w:hAnsi="Arial" w:cs="Arial"/>
      <w:sz w:val="16"/>
      <w:szCs w:val="16"/>
    </w:rPr>
  </w:style>
  <w:style w:type="paragraph" w:customStyle="1" w:styleId="xl66">
    <w:name w:val="xl66"/>
    <w:basedOn w:val="Normal"/>
    <w:rsid w:val="00FE0711"/>
    <w:pPr>
      <w:spacing w:before="100" w:beforeAutospacing="1" w:after="100" w:afterAutospacing="1"/>
      <w:jc w:val="center"/>
    </w:pPr>
    <w:rPr>
      <w:rFonts w:ascii="Arial" w:hAnsi="Arial" w:cs="Arial"/>
      <w:sz w:val="16"/>
      <w:szCs w:val="16"/>
    </w:rPr>
  </w:style>
  <w:style w:type="paragraph" w:customStyle="1" w:styleId="xl67">
    <w:name w:val="xl67"/>
    <w:basedOn w:val="Normal"/>
    <w:rsid w:val="00FE0711"/>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center"/>
    </w:pPr>
    <w:rPr>
      <w:rFonts w:ascii="Arial" w:hAnsi="Arial" w:cs="Arial"/>
      <w:sz w:val="16"/>
      <w:szCs w:val="16"/>
    </w:rPr>
  </w:style>
  <w:style w:type="paragraph" w:customStyle="1" w:styleId="xl68">
    <w:name w:val="xl68"/>
    <w:basedOn w:val="Normal"/>
    <w:rsid w:val="00FE0711"/>
    <w:pPr>
      <w:pBdr>
        <w:bottom w:val="single" w:sz="8" w:space="0" w:color="auto"/>
        <w:right w:val="single" w:sz="8" w:space="0" w:color="auto"/>
      </w:pBdr>
      <w:shd w:val="clear" w:color="000000" w:fill="C0E6F5"/>
      <w:spacing w:before="100" w:beforeAutospacing="1" w:after="100" w:afterAutospacing="1"/>
      <w:jc w:val="center"/>
      <w:textAlignment w:val="center"/>
    </w:pPr>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footer" Target="footer16.xml"/><Relationship Id="rId47" Type="http://schemas.openxmlformats.org/officeDocument/2006/relationships/footer" Target="footer18.xml"/><Relationship Id="rId50" Type="http://schemas.openxmlformats.org/officeDocument/2006/relationships/footer" Target="footer20.xml"/><Relationship Id="rId55" Type="http://schemas.openxmlformats.org/officeDocument/2006/relationships/header" Target="header22.xml"/><Relationship Id="rId63" Type="http://schemas.openxmlformats.org/officeDocument/2006/relationships/header" Target="header2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header" Target="header17.xml"/><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eader" Target="header25.xml"/><Relationship Id="rId19" Type="http://schemas.openxmlformats.org/officeDocument/2006/relationships/header" Target="header4.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6.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footer" Target="footer27.xml"/><Relationship Id="rId8" Type="http://schemas.openxmlformats.org/officeDocument/2006/relationships/settings" Target="settings.xml"/><Relationship Id="rId51"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4.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footer" Target="footer15.xml"/><Relationship Id="rId54" Type="http://schemas.openxmlformats.org/officeDocument/2006/relationships/footer" Target="footer22.xml"/><Relationship Id="rId62"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oter" Target="footer13.xml"/><Relationship Id="rId49" Type="http://schemas.openxmlformats.org/officeDocument/2006/relationships/header" Target="header19.xml"/><Relationship Id="rId57" Type="http://schemas.openxmlformats.org/officeDocument/2006/relationships/header" Target="header23.xml"/><Relationship Id="rId10" Type="http://schemas.openxmlformats.org/officeDocument/2006/relationships/footnotes" Target="footnotes.xml"/><Relationship Id="rId31" Type="http://schemas.openxmlformats.org/officeDocument/2006/relationships/header" Target="header10.xml"/><Relationship Id="rId44" Type="http://schemas.openxmlformats.org/officeDocument/2006/relationships/footer" Target="footer17.xml"/><Relationship Id="rId52" Type="http://schemas.openxmlformats.org/officeDocument/2006/relationships/header" Target="header21.xml"/><Relationship Id="rId60" Type="http://schemas.openxmlformats.org/officeDocument/2006/relationships/footer" Target="footer25.xml"/><Relationship Id="rId65" Type="http://schemas.openxmlformats.org/officeDocument/2006/relationships/footer" Target="footer28.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9559ef-300a-43f6-9f36-0c948c9a4266">
      <Terms xmlns="http://schemas.microsoft.com/office/infopath/2007/PartnerControls"/>
    </lcf76f155ced4ddcb4097134ff3c332f>
    <gc6ea7f06dd9455d9ab3d40ce7770074 xmlns="0974ac4d-b6b0-4073-b19a-67366b3b0f60">
      <Terms xmlns="http://schemas.microsoft.com/office/infopath/2007/PartnerControls"/>
    </gc6ea7f06dd9455d9ab3d40ce7770074>
    <h9ed0b184b3d4d46b9232313a139da48 xmlns="0974ac4d-b6b0-4073-b19a-67366b3b0f60">
      <Terms xmlns="http://schemas.microsoft.com/office/infopath/2007/PartnerControls"/>
    </h9ed0b184b3d4d46b9232313a139da48>
    <TaxCatchAll xmlns="7828c3d5-6b85-4176-b10d-9ea0ed42f2fe" xsi:nil="true"/>
    <Document_x0020_Date xmlns="0974ac4d-b6b0-4073-b19a-67366b3b0f60" xsi:nil="true"/>
  </documentManagement>
</p:properties>
</file>

<file path=customXml/item2.xml><?xml version="1.0" encoding="utf-8"?>
<properties xmlns="http://www.imanage.com/work/xmlschema">
  <documentid>Balch!24424853.14</documentid>
  <senderid>AWHITLOCK</senderid>
  <senderemail>AWHITLOCK@BALCH.COM</senderemail>
  <lastmodified>2026-04-30T11:53:00.0000000-05:00</lastmodified>
  <database>Balch</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y Savannah Document" ma:contentTypeID="0x0101009EEC4E3E7629074EA37E993EEA41D7CF001AE3BE66522CA544AD0E8BFA3A1BD86A" ma:contentTypeVersion="23" ma:contentTypeDescription="Create a new document." ma:contentTypeScope="" ma:versionID="f7db722036201611f1d1ae273e0fabe1">
  <xsd:schema xmlns:xsd="http://www.w3.org/2001/XMLSchema" xmlns:xs="http://www.w3.org/2001/XMLSchema" xmlns:p="http://schemas.microsoft.com/office/2006/metadata/properties" xmlns:ns2="0974ac4d-b6b0-4073-b19a-67366b3b0f60" xmlns:ns3="7828c3d5-6b85-4176-b10d-9ea0ed42f2fe" xmlns:ns4="c89559ef-300a-43f6-9f36-0c948c9a4266" targetNamespace="http://schemas.microsoft.com/office/2006/metadata/properties" ma:root="true" ma:fieldsID="7029a20ec446ab354eca5e9962078c54" ns2:_="" ns3:_="" ns4:_="">
    <xsd:import namespace="0974ac4d-b6b0-4073-b19a-67366b3b0f60"/>
    <xsd:import namespace="7828c3d5-6b85-4176-b10d-9ea0ed42f2fe"/>
    <xsd:import namespace="c89559ef-300a-43f6-9f36-0c948c9a4266"/>
    <xsd:element name="properties">
      <xsd:complexType>
        <xsd:sequence>
          <xsd:element name="documentManagement">
            <xsd:complexType>
              <xsd:all>
                <xsd:element ref="ns2:gc6ea7f06dd9455d9ab3d40ce7770074" minOccurs="0"/>
                <xsd:element ref="ns3:TaxCatchAll" minOccurs="0"/>
                <xsd:element ref="ns3:TaxCatchAllLabel" minOccurs="0"/>
                <xsd:element ref="ns2:Document_x0020_Date" minOccurs="0"/>
                <xsd:element ref="ns2:h9ed0b184b3d4d46b9232313a139da48"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MediaServiceLocation" minOccurs="0"/>
                <xsd:element ref="ns4:lcf76f155ced4ddcb4097134ff3c332f" minOccurs="0"/>
                <xsd:element ref="ns4:MediaServiceOCR" minOccurs="0"/>
                <xsd:element ref="ns3:SharedWithUsers" minOccurs="0"/>
                <xsd:element ref="ns3:SharedWithDetail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4ac4d-b6b0-4073-b19a-67366b3b0f60" elementFormDefault="qualified">
    <xsd:import namespace="http://schemas.microsoft.com/office/2006/documentManagement/types"/>
    <xsd:import namespace="http://schemas.microsoft.com/office/infopath/2007/PartnerControls"/>
    <xsd:element name="gc6ea7f06dd9455d9ab3d40ce7770074" ma:index="8" nillable="true" ma:taxonomy="true" ma:internalName="gc6ea7f06dd9455d9ab3d40ce7770074" ma:taxonomyFieldName="Document_x0020_Category" ma:displayName="Document Category" ma:default="" ma:fieldId="{0c6ea7f0-6dd9-455d-9ab3-d40ce7770074}" ma:sspId="2940c435-9b9d-470a-83dd-5aa7bdc8fee2" ma:termSetId="45266083-290e-4b51-a2ab-72bbf4f5e8ee" ma:anchorId="00000000-0000-0000-0000-000000000000" ma:open="false" ma:isKeyword="false">
      <xsd:complexType>
        <xsd:sequence>
          <xsd:element ref="pc:Terms" minOccurs="0" maxOccurs="1"/>
        </xsd:sequence>
      </xsd:complexType>
    </xsd:element>
    <xsd:element name="Document_x0020_Date" ma:index="12" nillable="true" ma:displayName="Document Date" ma:default="" ma:format="DateOnly" ma:internalName="Document_x0020_Date">
      <xsd:simpleType>
        <xsd:restriction base="dms:DateTime"/>
      </xsd:simpleType>
    </xsd:element>
    <xsd:element name="h9ed0b184b3d4d46b9232313a139da48" ma:index="13" nillable="true" ma:taxonomy="true" ma:internalName="h9ed0b184b3d4d46b9232313a139da48" ma:taxonomyFieldName="City_x0020_Department" ma:displayName="City Department" ma:default="" ma:fieldId="{19ed0b18-4b3d-4d46-b923-2313a139da48}" ma:sspId="2940c435-9b9d-470a-83dd-5aa7bdc8fee2" ma:termSetId="a57d8403-33e7-485c-a4c1-b46b508fbe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8c3d5-6b85-4176-b10d-9ea0ed42f2fe"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da188f-8bf1-4184-97f8-6095388d2af8}" ma:internalName="TaxCatchAll" ma:showField="CatchAllData" ma:web="7828c3d5-6b85-4176-b10d-9ea0ed42f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da188f-8bf1-4184-97f8-6095388d2af8}" ma:internalName="TaxCatchAllLabel" ma:readOnly="true" ma:showField="CatchAllDataLabel" ma:web="7828c3d5-6b85-4176-b10d-9ea0ed42f2fe">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9559ef-300a-43f6-9f36-0c948c9a4266"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40c435-9b9d-470a-83dd-5aa7bdc8fee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30400-48C2-4262-8C32-C97615DFAF7B}">
  <ds:schemaRefs>
    <ds:schemaRef ds:uri="http://schemas.microsoft.com/office/2006/metadata/properties"/>
    <ds:schemaRef ds:uri="http://schemas.microsoft.com/office/infopath/2007/PartnerControls"/>
    <ds:schemaRef ds:uri="c89559ef-300a-43f6-9f36-0c948c9a4266"/>
    <ds:schemaRef ds:uri="0974ac4d-b6b0-4073-b19a-67366b3b0f60"/>
    <ds:schemaRef ds:uri="7828c3d5-6b85-4176-b10d-9ea0ed42f2fe"/>
  </ds:schemaRefs>
</ds:datastoreItem>
</file>

<file path=customXml/itemProps2.xml><?xml version="1.0" encoding="utf-8"?>
<ds:datastoreItem xmlns:ds="http://schemas.openxmlformats.org/officeDocument/2006/customXml" ds:itemID="{0845CC61-B305-41FD-952A-8996075B8BCF}">
  <ds:schemaRefs>
    <ds:schemaRef ds:uri="http://www.imanage.com/work/xmlschema"/>
  </ds:schemaRefs>
</ds:datastoreItem>
</file>

<file path=customXml/itemProps3.xml><?xml version="1.0" encoding="utf-8"?>
<ds:datastoreItem xmlns:ds="http://schemas.openxmlformats.org/officeDocument/2006/customXml" ds:itemID="{EEDF09DF-2829-4F34-A151-0152FA0FDE5F}">
  <ds:schemaRefs>
    <ds:schemaRef ds:uri="http://schemas.microsoft.com/sharepoint/v3/contenttype/forms"/>
  </ds:schemaRefs>
</ds:datastoreItem>
</file>

<file path=customXml/itemProps4.xml><?xml version="1.0" encoding="utf-8"?>
<ds:datastoreItem xmlns:ds="http://schemas.openxmlformats.org/officeDocument/2006/customXml" ds:itemID="{D224EE49-8BA2-45BB-87B3-BC181C424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4ac4d-b6b0-4073-b19a-67366b3b0f60"/>
    <ds:schemaRef ds:uri="7828c3d5-6b85-4176-b10d-9ea0ed42f2fe"/>
    <ds:schemaRef ds:uri="c89559ef-300a-43f6-9f36-0c948c9a4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D58B3D-540F-4407-B9F4-1C6B5554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7548</Words>
  <Characters>43030</Characters>
  <Application>Microsoft Office Word</Application>
  <DocSecurity>4</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2026-05-05T16:21:00Z</dcterms:created>
  <dcterms:modified xsi:type="dcterms:W3CDTF">2026-05-05T16:21:00Z</dcterms:modified>
</cp:coreProperties>
</file>