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MPC DECISION Page 001" w:id="1"/>
      <w:bookmarkEnd w:id="1"/>
      <w:r>
        <w:rPr/>
      </w:r>
      <w:r>
        <w:rPr>
          <w:color w:val="3D3D3D"/>
          <w:w w:val="75"/>
        </w:rPr>
        <w:t>CHATHAM</w:t>
      </w:r>
      <w:r>
        <w:rPr>
          <w:color w:val="3D3D3D"/>
          <w:spacing w:val="-7"/>
        </w:rPr>
        <w:t> </w:t>
      </w:r>
      <w:r>
        <w:rPr>
          <w:color w:val="3D3D3D"/>
          <w:w w:val="75"/>
        </w:rPr>
        <w:t>COUNTY</w:t>
      </w:r>
      <w:r>
        <w:rPr>
          <w:color w:val="3D3D3D"/>
          <w:spacing w:val="1"/>
        </w:rPr>
        <w:t> </w:t>
      </w:r>
      <w:r>
        <w:rPr>
          <w:color w:val="3D3D3D"/>
          <w:w w:val="75"/>
        </w:rPr>
        <w:t>-</w:t>
      </w:r>
      <w:r>
        <w:rPr>
          <w:color w:val="3D3D3D"/>
          <w:spacing w:val="-11"/>
          <w:w w:val="75"/>
        </w:rPr>
        <w:t> </w:t>
      </w:r>
      <w:r>
        <w:rPr>
          <w:color w:val="3D3D3D"/>
          <w:w w:val="75"/>
        </w:rPr>
        <w:t>SAVANNAH</w:t>
      </w:r>
      <w:r>
        <w:rPr>
          <w:color w:val="3D3D3D"/>
          <w:spacing w:val="-15"/>
        </w:rPr>
        <w:t> </w:t>
      </w:r>
      <w:r>
        <w:rPr>
          <w:color w:val="3D3D3D"/>
          <w:w w:val="75"/>
        </w:rPr>
        <w:t>METROPOLITAN</w:t>
      </w:r>
      <w:r>
        <w:rPr>
          <w:color w:val="3D3D3D"/>
          <w:spacing w:val="5"/>
        </w:rPr>
        <w:t> </w:t>
      </w:r>
      <w:r>
        <w:rPr>
          <w:color w:val="3D3D3D"/>
          <w:w w:val="75"/>
        </w:rPr>
        <w:t>PLANNING</w:t>
      </w:r>
      <w:r>
        <w:rPr>
          <w:color w:val="3D3D3D"/>
          <w:spacing w:val="-17"/>
        </w:rPr>
        <w:t> </w:t>
      </w:r>
      <w:r>
        <w:rPr>
          <w:color w:val="3D3D3D"/>
          <w:spacing w:val="-2"/>
          <w:w w:val="75"/>
        </w:rPr>
        <w:t>COMMI89ION</w:t>
      </w:r>
    </w:p>
    <w:p>
      <w:pPr>
        <w:pStyle w:val="BodyText"/>
        <w:spacing w:before="203"/>
        <w:ind w:right="854"/>
        <w:jc w:val="center"/>
        <w:rPr>
          <w:rFonts w:ascii="Arial Black" w:hAnsi="Arial Black"/>
        </w:rPr>
      </w:pPr>
      <w:r>
        <w:rPr>
          <w:rFonts w:ascii="Arial Black" w:hAnsi="Arial Black"/>
          <w:color w:val="3D3D3D"/>
          <w:spacing w:val="-2"/>
          <w:w w:val="95"/>
        </w:rPr>
        <w:t>DECl9îON</w:t>
      </w:r>
    </w:p>
    <w:p>
      <w:pPr>
        <w:pStyle w:val="BodyText"/>
        <w:spacing w:before="221"/>
        <w:ind w:left="114" w:right="854"/>
        <w:jc w:val="center"/>
        <w:rPr>
          <w:rFonts w:ascii="Arial Black"/>
        </w:rPr>
      </w:pPr>
      <w:r>
        <w:rPr>
          <w:rFonts w:ascii="Arial Black"/>
          <w:color w:val="3D3D3D"/>
          <w:w w:val="80"/>
        </w:rPr>
        <w:t>August</w:t>
      </w:r>
      <w:r>
        <w:rPr>
          <w:rFonts w:ascii="Arial Black"/>
          <w:color w:val="3D3D3D"/>
          <w:spacing w:val="-15"/>
        </w:rPr>
        <w:t> </w:t>
      </w:r>
      <w:r>
        <w:rPr>
          <w:rFonts w:ascii="Arial Black"/>
          <w:color w:val="3D3D3D"/>
          <w:w w:val="80"/>
        </w:rPr>
        <w:t>26,</w:t>
      </w:r>
      <w:r>
        <w:rPr>
          <w:rFonts w:ascii="Arial Black"/>
          <w:color w:val="3D3D3D"/>
          <w:spacing w:val="-7"/>
        </w:rPr>
        <w:t> </w:t>
      </w:r>
      <w:r>
        <w:rPr>
          <w:rFonts w:ascii="Arial Black"/>
          <w:color w:val="3D3D3D"/>
          <w:spacing w:val="-4"/>
          <w:w w:val="80"/>
        </w:rPr>
        <w:t>2026</w:t>
      </w:r>
    </w:p>
    <w:p>
      <w:pPr>
        <w:pStyle w:val="BodyText"/>
        <w:spacing w:before="212"/>
        <w:rPr>
          <w:rFonts w:ascii="Arial Black"/>
        </w:rPr>
      </w:pPr>
    </w:p>
    <w:p>
      <w:pPr>
        <w:pStyle w:val="BodyText"/>
        <w:spacing w:line="192" w:lineRule="auto"/>
        <w:ind w:left="121" w:right="4005" w:firstLine="11"/>
        <w:rPr>
          <w:rFonts w:ascii="Arial Black"/>
        </w:rPr>
      </w:pPr>
      <w:r>
        <w:rPr>
          <w:rFonts w:ascii="Arial Black"/>
          <w:color w:val="3D3D3D"/>
          <w:w w:val="75"/>
        </w:rPr>
        <w:t>Brookllns,</w:t>
      </w:r>
      <w:r>
        <w:rPr>
          <w:rFonts w:ascii="Arial Black"/>
          <w:color w:val="3D3D3D"/>
        </w:rPr>
        <w:t> </w:t>
      </w:r>
      <w:r>
        <w:rPr>
          <w:rFonts w:ascii="Arial Black"/>
          <w:color w:val="3D3D3D"/>
          <w:w w:val="75"/>
        </w:rPr>
        <w:t>Phase</w:t>
      </w:r>
      <w:r>
        <w:rPr>
          <w:rFonts w:ascii="Arial Black"/>
          <w:color w:val="3D3D3D"/>
        </w:rPr>
        <w:t> </w:t>
      </w:r>
      <w:r>
        <w:rPr>
          <w:rFonts w:ascii="Arial Black"/>
          <w:color w:val="3D3D3D"/>
          <w:w w:val="75"/>
        </w:rPr>
        <w:t>5, The Highlands- Tract 30-1 </w:t>
      </w:r>
      <w:r>
        <w:rPr>
          <w:rFonts w:ascii="Arial Black"/>
          <w:color w:val="3D3D3D"/>
          <w:w w:val="85"/>
        </w:rPr>
        <w:t>Major Subdivision/Final</w:t>
      </w:r>
      <w:r>
        <w:rPr>
          <w:rFonts w:ascii="Arial Black"/>
          <w:color w:val="3D3D3D"/>
          <w:spacing w:val="-10"/>
          <w:w w:val="85"/>
        </w:rPr>
        <w:t> </w:t>
      </w:r>
      <w:r>
        <w:rPr>
          <w:rFonts w:ascii="Arial Black"/>
          <w:color w:val="3D3D3D"/>
          <w:w w:val="85"/>
        </w:rPr>
        <w:t>Plat</w:t>
      </w:r>
    </w:p>
    <w:p>
      <w:pPr>
        <w:pStyle w:val="BodyText"/>
        <w:spacing w:line="196" w:lineRule="auto"/>
        <w:ind w:left="121" w:right="6895" w:firstLine="11"/>
        <w:rPr>
          <w:rFonts w:ascii="Arial Black"/>
        </w:rPr>
      </w:pPr>
      <w:r>
        <w:rPr>
          <w:rFonts w:ascii="Arial Black"/>
          <w:color w:val="3D3D3D"/>
          <w:w w:val="80"/>
        </w:rPr>
        <w:t>Highlands Boulevard </w:t>
      </w:r>
      <w:r>
        <w:rPr>
          <w:rFonts w:ascii="Arial Black"/>
          <w:color w:val="3D3D3D"/>
          <w:spacing w:val="-2"/>
          <w:w w:val="90"/>
        </w:rPr>
        <w:t>PD</w:t>
      </w:r>
      <w:r>
        <w:rPr>
          <w:rFonts w:ascii="Arial Black"/>
          <w:color w:val="3D3D3D"/>
          <w:spacing w:val="-12"/>
          <w:w w:val="90"/>
        </w:rPr>
        <w:t> </w:t>
      </w:r>
      <w:r>
        <w:rPr>
          <w:rFonts w:ascii="Arial Black"/>
          <w:color w:val="3D3D3D"/>
          <w:spacing w:val="-2"/>
          <w:w w:val="90"/>
        </w:rPr>
        <w:t>Zonlng</w:t>
      </w:r>
      <w:r>
        <w:rPr>
          <w:rFonts w:ascii="Arial Black"/>
          <w:color w:val="3D3D3D"/>
          <w:spacing w:val="-11"/>
          <w:w w:val="90"/>
        </w:rPr>
        <w:t> </w:t>
      </w:r>
      <w:r>
        <w:rPr>
          <w:rFonts w:ascii="Arial Black"/>
          <w:color w:val="3D3D3D"/>
          <w:spacing w:val="-2"/>
          <w:w w:val="90"/>
        </w:rPr>
        <w:t>District</w:t>
      </w:r>
    </w:p>
    <w:p>
      <w:pPr>
        <w:pStyle w:val="BodyText"/>
        <w:tabs>
          <w:tab w:pos="3205" w:val="left" w:leader="none"/>
        </w:tabs>
        <w:spacing w:line="196" w:lineRule="auto"/>
        <w:ind w:left="120" w:right="4382" w:firstLine="13"/>
        <w:rPr>
          <w:rFonts w:ascii="Arial Black" w:hAnsi="Arial Black"/>
        </w:rPr>
      </w:pPr>
      <w:r>
        <w:rPr>
          <w:rFonts w:ascii="Arial Black" w:hAnsi="Arial Black"/>
          <w:color w:val="3D3D3D"/>
          <w:w w:val="90"/>
        </w:rPr>
        <w:t>Totsl Area</w:t>
      </w:r>
      <w:r>
        <w:rPr>
          <w:rFonts w:ascii="Arial Black" w:hAnsi="Arial Black"/>
          <w:color w:val="3D3D3D"/>
          <w:spacing w:val="-4"/>
          <w:w w:val="90"/>
        </w:rPr>
        <w:t> </w:t>
      </w:r>
      <w:r>
        <w:rPr>
          <w:rFonts w:ascii="Arial Black" w:hAnsi="Arial Black"/>
          <w:color w:val="3D3D3D"/>
          <w:w w:val="90"/>
        </w:rPr>
        <w:t>-</w:t>
      </w:r>
      <w:r>
        <w:rPr>
          <w:rFonts w:ascii="Arial Black" w:hAnsi="Arial Black"/>
          <w:color w:val="3D3D3D"/>
          <w:spacing w:val="40"/>
        </w:rPr>
        <w:t> </w:t>
      </w:r>
      <w:r>
        <w:rPr>
          <w:rFonts w:ascii="Arial Black" w:hAnsi="Arial Black"/>
          <w:color w:val="3D3D3D"/>
          <w:w w:val="90"/>
        </w:rPr>
        <w:t>9W8 Acres</w:t>
      </w:r>
      <w:r>
        <w:rPr>
          <w:rFonts w:ascii="Arial Black" w:hAnsi="Arial Black"/>
          <w:color w:val="3D3D3D"/>
        </w:rPr>
        <w:tab/>
      </w:r>
      <w:r>
        <w:rPr>
          <w:rFonts w:ascii="Arial Black" w:hAnsi="Arial Black"/>
          <w:color w:val="3D3D3D"/>
          <w:spacing w:val="-2"/>
          <w:w w:val="85"/>
        </w:rPr>
        <w:t>PIN</w:t>
      </w:r>
      <w:r>
        <w:rPr>
          <w:rFonts w:ascii="Arial Black" w:hAnsi="Arial Black"/>
          <w:color w:val="3D3D3D"/>
          <w:spacing w:val="-7"/>
          <w:w w:val="85"/>
        </w:rPr>
        <w:t> </w:t>
      </w:r>
      <w:r>
        <w:rPr>
          <w:rFonts w:ascii="Arial Black" w:hAnsi="Arial Black"/>
          <w:color w:val="3D3D3D"/>
          <w:spacing w:val="-2"/>
          <w:w w:val="85"/>
        </w:rPr>
        <w:t>21918</w:t>
      </w:r>
      <w:r>
        <w:rPr>
          <w:rFonts w:ascii="Arial Black" w:hAnsi="Arial Black"/>
          <w:color w:val="3D3D3D"/>
          <w:spacing w:val="-7"/>
          <w:w w:val="85"/>
        </w:rPr>
        <w:t> </w:t>
      </w:r>
      <w:r>
        <w:rPr>
          <w:rFonts w:ascii="Arial Black" w:hAnsi="Arial Black"/>
          <w:color w:val="3D3D3D"/>
          <w:spacing w:val="-2"/>
          <w:w w:val="85"/>
        </w:rPr>
        <w:t>02140 </w:t>
      </w:r>
      <w:r>
        <w:rPr>
          <w:rFonts w:ascii="Arial Black" w:hAnsi="Arial Black"/>
          <w:color w:val="3D3D3D"/>
          <w:w w:val="80"/>
        </w:rPr>
        <w:t>MPC</w:t>
      </w:r>
      <w:r>
        <w:rPr>
          <w:rFonts w:ascii="Arial Black" w:hAnsi="Arial Black"/>
          <w:color w:val="3D3D3D"/>
          <w:spacing w:val="-5"/>
          <w:w w:val="80"/>
        </w:rPr>
        <w:t> </w:t>
      </w:r>
      <w:r>
        <w:rPr>
          <w:rFonts w:ascii="Arial Black" w:hAnsi="Arial Black"/>
          <w:color w:val="3D3D3D"/>
          <w:w w:val="80"/>
        </w:rPr>
        <w:t>Relevance</w:t>
      </w:r>
      <w:r>
        <w:rPr>
          <w:rFonts w:ascii="Arial Black" w:hAnsi="Arial Black"/>
          <w:color w:val="3D3D3D"/>
          <w:spacing w:val="-4"/>
          <w:w w:val="80"/>
        </w:rPr>
        <w:t> </w:t>
      </w:r>
      <w:r>
        <w:rPr>
          <w:rFonts w:ascii="Arial Black" w:hAnsi="Arial Black"/>
          <w:color w:val="3D3D3D"/>
          <w:w w:val="80"/>
        </w:rPr>
        <w:t>File</w:t>
      </w:r>
      <w:r>
        <w:rPr>
          <w:rFonts w:ascii="Arial Black" w:hAnsi="Arial Black"/>
          <w:color w:val="3D3D3D"/>
          <w:spacing w:val="-11"/>
          <w:w w:val="80"/>
        </w:rPr>
        <w:t> </w:t>
      </w:r>
      <w:r>
        <w:rPr>
          <w:rFonts w:ascii="Arial Black" w:hAnsi="Arial Black"/>
          <w:color w:val="3D3D3D"/>
          <w:w w:val="80"/>
        </w:rPr>
        <w:t>Number</w:t>
      </w:r>
      <w:r>
        <w:rPr>
          <w:rFonts w:ascii="Arial Black" w:hAnsi="Arial Black"/>
          <w:color w:val="3D3D3D"/>
          <w:spacing w:val="-4"/>
          <w:w w:val="80"/>
        </w:rPr>
        <w:t> </w:t>
      </w:r>
      <w:r>
        <w:rPr>
          <w:rFonts w:ascii="Arial Black" w:hAnsi="Arial Black"/>
          <w:color w:val="3D3D3D"/>
          <w:w w:val="80"/>
        </w:rPr>
        <w:t>20•003040-SUBP </w:t>
      </w:r>
      <w:r>
        <w:rPr>
          <w:rFonts w:ascii="Arial Black" w:hAnsi="Arial Black"/>
          <w:color w:val="3D3D3D"/>
          <w:w w:val="85"/>
        </w:rPr>
        <w:t>Flle</w:t>
      </w:r>
      <w:r>
        <w:rPr>
          <w:rFonts w:ascii="Arial Black" w:hAnsi="Arial Black"/>
          <w:color w:val="3D3D3D"/>
          <w:spacing w:val="-9"/>
          <w:w w:val="85"/>
        </w:rPr>
        <w:t> </w:t>
      </w:r>
      <w:r>
        <w:rPr>
          <w:rFonts w:ascii="Arial Black" w:hAnsi="Arial Black"/>
          <w:color w:val="3D3D3D"/>
          <w:w w:val="85"/>
        </w:rPr>
        <w:t>Number</w:t>
      </w:r>
      <w:r>
        <w:rPr>
          <w:rFonts w:ascii="Arial Black" w:hAnsi="Arial Black"/>
          <w:color w:val="3D3D3D"/>
          <w:spacing w:val="-9"/>
          <w:w w:val="85"/>
        </w:rPr>
        <w:t> </w:t>
      </w:r>
      <w:r>
        <w:rPr>
          <w:rFonts w:ascii="Arial Black" w:hAnsi="Arial Black"/>
          <w:color w:val="3D3D3D"/>
          <w:w w:val="85"/>
        </w:rPr>
        <w:t>26-0034b7-SUBP</w:t>
      </w:r>
    </w:p>
    <w:p>
      <w:pPr>
        <w:pStyle w:val="BodyText"/>
        <w:spacing w:line="196" w:lineRule="auto"/>
        <w:ind w:left="128" w:right="3047" w:hanging="1"/>
        <w:rPr>
          <w:rFonts w:ascii="Arial Black" w:hAnsi="Arial Black"/>
        </w:rPr>
      </w:pPr>
      <w:r>
        <w:rPr>
          <w:rFonts w:ascii="Arial Black" w:hAnsi="Arial Black"/>
          <w:color w:val="3D3D3D"/>
          <w:w w:val="80"/>
        </w:rPr>
        <w:t>Coleman</w:t>
      </w:r>
      <w:r>
        <w:rPr>
          <w:rFonts w:ascii="Arial Black" w:hAnsi="Arial Black"/>
          <w:color w:val="3D3D3D"/>
        </w:rPr>
        <w:t> </w:t>
      </w:r>
      <w:r>
        <w:rPr>
          <w:rFonts w:ascii="Arial Black" w:hAnsi="Arial Black"/>
          <w:color w:val="3D3D3D"/>
          <w:w w:val="80"/>
        </w:rPr>
        <w:t>Company, Inc., Engineer -</w:t>
      </w:r>
      <w:r>
        <w:rPr>
          <w:rFonts w:ascii="Arial Black" w:hAnsi="Arial Black"/>
          <w:color w:val="3D3D3D"/>
          <w:spacing w:val="40"/>
        </w:rPr>
        <w:t> </w:t>
      </w:r>
      <w:r>
        <w:rPr>
          <w:rFonts w:ascii="Arial Black" w:hAnsi="Arial Black"/>
          <w:color w:val="3D3D3D"/>
          <w:w w:val="80"/>
        </w:rPr>
        <w:t>Neil McKenzie, P.E. Godley 9tstlon Enterprises, LLC,</w:t>
      </w:r>
      <w:r>
        <w:rPr>
          <w:rFonts w:ascii="Arial Black" w:hAnsi="Arial Black"/>
          <w:color w:val="3D3D3D"/>
          <w:spacing w:val="-9"/>
          <w:w w:val="80"/>
        </w:rPr>
        <w:t> </w:t>
      </w:r>
      <w:r>
        <w:rPr>
          <w:rFonts w:ascii="Arial Black" w:hAnsi="Arial Black"/>
          <w:color w:val="3D3D3D"/>
          <w:w w:val="80"/>
        </w:rPr>
        <w:t>Owner</w:t>
      </w:r>
      <w:r>
        <w:rPr>
          <w:rFonts w:ascii="Arial Black" w:hAnsi="Arial Black"/>
          <w:color w:val="3D3D3D"/>
          <w:spacing w:val="-2"/>
          <w:w w:val="80"/>
        </w:rPr>
        <w:t> </w:t>
      </w:r>
      <w:r>
        <w:rPr>
          <w:rFonts w:ascii="Arial Black" w:hAnsi="Arial Black"/>
          <w:color w:val="3D3D3D"/>
          <w:w w:val="80"/>
        </w:rPr>
        <w:t>-</w:t>
      </w:r>
      <w:r>
        <w:rPr>
          <w:rFonts w:ascii="Arial Black" w:hAnsi="Arial Black"/>
          <w:color w:val="3D3D3D"/>
          <w:spacing w:val="39"/>
        </w:rPr>
        <w:t> </w:t>
      </w:r>
      <w:r>
        <w:rPr>
          <w:rFonts w:ascii="Arial Black" w:hAnsi="Arial Black"/>
          <w:color w:val="3D3D3D"/>
          <w:w w:val="80"/>
        </w:rPr>
        <w:t>Brysn</w:t>
      </w:r>
      <w:r>
        <w:rPr>
          <w:rFonts w:ascii="Arial Black" w:hAnsi="Arial Black"/>
          <w:color w:val="3D3D3D"/>
          <w:spacing w:val="-4"/>
          <w:w w:val="80"/>
        </w:rPr>
        <w:t> </w:t>
      </w:r>
      <w:r>
        <w:rPr>
          <w:rFonts w:ascii="Arial Black" w:hAnsi="Arial Black"/>
          <w:color w:val="3D3D3D"/>
          <w:w w:val="80"/>
        </w:rPr>
        <w:t>W¥rdtaw Jsck Wérdlaw,</w:t>
      </w:r>
      <w:r>
        <w:rPr>
          <w:rFonts w:ascii="Arial Black" w:hAnsi="Arial Black"/>
          <w:color w:val="3D3D3D"/>
        </w:rPr>
        <w:t> </w:t>
      </w:r>
      <w:r>
        <w:rPr>
          <w:rFonts w:ascii="Arial Black" w:hAnsi="Arial Black"/>
          <w:color w:val="3D3D3D"/>
          <w:w w:val="80"/>
        </w:rPr>
        <w:t>Petldoner</w:t>
      </w:r>
    </w:p>
    <w:p>
      <w:pPr>
        <w:pStyle w:val="BodyText"/>
        <w:spacing w:before="214"/>
        <w:rPr>
          <w:rFonts w:ascii="Arial Black"/>
        </w:rPr>
      </w:pPr>
    </w:p>
    <w:p>
      <w:pPr>
        <w:pStyle w:val="BodyText"/>
        <w:spacing w:before="1"/>
        <w:ind w:left="120"/>
        <w:jc w:val="both"/>
      </w:pPr>
      <w:r>
        <w:rPr>
          <w:color w:val="3D3D3D"/>
          <w:spacing w:val="-2"/>
          <w:u w:val="thick" w:color="383838"/>
        </w:rPr>
        <w:t>Mature</w:t>
      </w:r>
      <w:r>
        <w:rPr>
          <w:color w:val="3D3D3D"/>
          <w:spacing w:val="-13"/>
          <w:u w:val="thick" w:color="383838"/>
        </w:rPr>
        <w:t> </w:t>
      </w:r>
      <w:r>
        <w:rPr>
          <w:color w:val="3D3D3D"/>
          <w:spacing w:val="-2"/>
          <w:u w:val="thick" w:color="383838"/>
        </w:rPr>
        <w:t>of</w:t>
      </w:r>
      <w:r>
        <w:rPr>
          <w:color w:val="3D3D3D"/>
          <w:spacing w:val="-21"/>
          <w:u w:val="thick" w:color="383838"/>
        </w:rPr>
        <w:t> </w:t>
      </w:r>
      <w:r>
        <w:rPr>
          <w:color w:val="3D3D3D"/>
          <w:spacing w:val="-2"/>
          <w:u w:val="thick" w:color="383838"/>
        </w:rPr>
        <w:t>Reoueet</w:t>
      </w:r>
    </w:p>
    <w:p>
      <w:pPr>
        <w:pStyle w:val="BodyText"/>
        <w:spacing w:before="11"/>
      </w:pPr>
    </w:p>
    <w:p>
      <w:pPr>
        <w:pStyle w:val="BodyText"/>
        <w:spacing w:line="230" w:lineRule="auto"/>
        <w:ind w:left="119" w:right="223" w:firstLine="14"/>
        <w:jc w:val="both"/>
      </w:pPr>
      <w:r>
        <w:rPr>
          <w:color w:val="3D3D3D"/>
          <w:spacing w:val="-4"/>
        </w:rPr>
        <w:t>The</w:t>
      </w:r>
      <w:r>
        <w:rPr>
          <w:color w:val="3D3D3D"/>
          <w:spacing w:val="-11"/>
        </w:rPr>
        <w:t> </w:t>
      </w:r>
      <w:r>
        <w:rPr>
          <w:color w:val="3D3D3D"/>
          <w:spacing w:val="-4"/>
        </w:rPr>
        <w:t>Petitioner</w:t>
      </w:r>
      <w:r>
        <w:rPr>
          <w:color w:val="3D3D3D"/>
        </w:rPr>
        <w:t> </w:t>
      </w:r>
      <w:r>
        <w:rPr>
          <w:color w:val="3D3D3D"/>
          <w:spacing w:val="-4"/>
        </w:rPr>
        <w:t>is</w:t>
      </w:r>
      <w:r>
        <w:rPr>
          <w:color w:val="3D3D3D"/>
          <w:spacing w:val="-15"/>
        </w:rPr>
        <w:t> </w:t>
      </w:r>
      <w:r>
        <w:rPr>
          <w:color w:val="3D3D3D"/>
          <w:spacing w:val="-4"/>
        </w:rPr>
        <w:t>requesting approval of</w:t>
      </w:r>
      <w:r>
        <w:rPr>
          <w:color w:val="3D3D3D"/>
          <w:spacing w:val="-5"/>
        </w:rPr>
        <w:t> </w:t>
      </w:r>
      <w:r>
        <w:rPr>
          <w:color w:val="3D3D3D"/>
          <w:spacing w:val="-4"/>
        </w:rPr>
        <w:t>a</w:t>
      </w:r>
      <w:r>
        <w:rPr>
          <w:color w:val="3D3D3D"/>
          <w:spacing w:val="-15"/>
        </w:rPr>
        <w:t> </w:t>
      </w:r>
      <w:r>
        <w:rPr>
          <w:color w:val="3D3D3D"/>
          <w:spacing w:val="-4"/>
        </w:rPr>
        <w:t>final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ptat</w:t>
      </w:r>
      <w:r>
        <w:rPr>
          <w:color w:val="3D3D3D"/>
          <w:spacing w:val="-12"/>
        </w:rPr>
        <w:t> </w:t>
      </w:r>
      <w:r>
        <w:rPr>
          <w:color w:val="3D3D3D"/>
          <w:spacing w:val="-4"/>
        </w:rPr>
        <w:t>for</w:t>
      </w:r>
      <w:r>
        <w:rPr>
          <w:color w:val="3D3D3D"/>
          <w:spacing w:val="-9"/>
        </w:rPr>
        <w:t> </w:t>
      </w:r>
      <w:r>
        <w:rPr>
          <w:color w:val="3D3D3D"/>
          <w:spacing w:val="-4"/>
        </w:rPr>
        <w:t>a</w:t>
      </w:r>
      <w:r>
        <w:rPr>
          <w:color w:val="3D3D3D"/>
          <w:spacing w:val="-15"/>
        </w:rPr>
        <w:t> </w:t>
      </w:r>
      <w:r>
        <w:rPr>
          <w:color w:val="3D3D3D"/>
          <w:spacing w:val="-4"/>
        </w:rPr>
        <w:t>proposed major</w:t>
      </w:r>
      <w:r>
        <w:rPr>
          <w:color w:val="3D3D3D"/>
          <w:spacing w:val="-9"/>
        </w:rPr>
        <w:t> </w:t>
      </w:r>
      <w:r>
        <w:rPr>
          <w:color w:val="3D3D3D"/>
          <w:spacing w:val="-4"/>
        </w:rPr>
        <w:t>subdivision, </w:t>
      </w:r>
      <w:r>
        <w:rPr>
          <w:color w:val="3D3D3D"/>
          <w:w w:val="90"/>
        </w:rPr>
        <w:t>identified as</w:t>
      </w:r>
      <w:r>
        <w:rPr>
          <w:color w:val="3D3D3D"/>
          <w:spacing w:val="-10"/>
          <w:w w:val="90"/>
        </w:rPr>
        <w:t> </w:t>
      </w:r>
      <w:r>
        <w:rPr>
          <w:color w:val="3D3D3D"/>
          <w:w w:val="90"/>
        </w:rPr>
        <w:t>Brookline</w:t>
      </w:r>
      <w:r>
        <w:rPr>
          <w:color w:val="3D3D3D"/>
          <w:spacing w:val="-1"/>
          <w:w w:val="90"/>
        </w:rPr>
        <w:t> </w:t>
      </w:r>
      <w:r>
        <w:rPr>
          <w:color w:val="3D3D3D"/>
          <w:w w:val="90"/>
        </w:rPr>
        <w:t>Subdivision,</w:t>
      </w:r>
      <w:r>
        <w:rPr>
          <w:color w:val="3D3D3D"/>
          <w:spacing w:val="31"/>
        </w:rPr>
        <w:t> </w:t>
      </w:r>
      <w:r>
        <w:rPr>
          <w:color w:val="3D3D3D"/>
          <w:w w:val="90"/>
        </w:rPr>
        <w:t>Phace 5,</w:t>
      </w:r>
      <w:r>
        <w:rPr>
          <w:color w:val="3D3D3D"/>
          <w:spacing w:val="-2"/>
          <w:w w:val="90"/>
        </w:rPr>
        <w:t> </w:t>
      </w:r>
      <w:r>
        <w:rPr>
          <w:color w:val="3D3D3D"/>
          <w:w w:val="90"/>
        </w:rPr>
        <w:t>which is a</w:t>
      </w:r>
      <w:r>
        <w:rPr>
          <w:color w:val="3D3D3D"/>
          <w:spacing w:val="-11"/>
          <w:w w:val="90"/>
        </w:rPr>
        <w:t> </w:t>
      </w:r>
      <w:r>
        <w:rPr>
          <w:color w:val="3D3D3D"/>
          <w:w w:val="90"/>
        </w:rPr>
        <w:t>poréon</w:t>
      </w:r>
      <w:r>
        <w:rPr>
          <w:color w:val="3D3D3D"/>
          <w:spacing w:val="-5"/>
          <w:w w:val="90"/>
        </w:rPr>
        <w:t> </w:t>
      </w:r>
      <w:r>
        <w:rPr>
          <w:color w:val="3D3D3D"/>
          <w:w w:val="90"/>
        </w:rPr>
        <w:t>of</w:t>
      </w:r>
      <w:r>
        <w:rPr>
          <w:color w:val="3D3D3D"/>
          <w:spacing w:val="-2"/>
          <w:w w:val="90"/>
        </w:rPr>
        <w:t> </w:t>
      </w:r>
      <w:r>
        <w:rPr>
          <w:color w:val="3D3D3D"/>
          <w:w w:val="90"/>
        </w:rPr>
        <w:t>Parcel</w:t>
      </w:r>
      <w:r>
        <w:rPr>
          <w:color w:val="3D3D3D"/>
          <w:spacing w:val="-1"/>
          <w:w w:val="90"/>
        </w:rPr>
        <w:t> </w:t>
      </w:r>
      <w:r>
        <w:rPr>
          <w:color w:val="3D3D3D"/>
          <w:w w:val="90"/>
        </w:rPr>
        <w:t>3,</w:t>
      </w:r>
      <w:r>
        <w:rPr>
          <w:color w:val="3D3D3D"/>
          <w:spacing w:val="-4"/>
          <w:w w:val="90"/>
        </w:rPr>
        <w:t> </w:t>
      </w:r>
      <w:r>
        <w:rPr>
          <w:color w:val="3D3D3D"/>
          <w:w w:val="90"/>
        </w:rPr>
        <w:t>formerly</w:t>
      </w:r>
      <w:r>
        <w:rPr>
          <w:color w:val="3D3D3D"/>
        </w:rPr>
        <w:t> </w:t>
      </w:r>
      <w:r>
        <w:rPr>
          <w:color w:val="3D3D3D"/>
          <w:w w:val="90"/>
        </w:rPr>
        <w:t>Tract M</w:t>
      </w:r>
      <w:r>
        <w:rPr>
          <w:color w:val="3D3D3D"/>
          <w:spacing w:val="-3"/>
          <w:w w:val="90"/>
        </w:rPr>
        <w:t> </w:t>
      </w:r>
      <w:r>
        <w:rPr>
          <w:color w:val="3D3D3D"/>
          <w:w w:val="90"/>
        </w:rPr>
        <w:t>of the Highlands</w:t>
      </w:r>
      <w:r>
        <w:rPr>
          <w:color w:val="3D3D3D"/>
        </w:rPr>
        <w:t> </w:t>
      </w:r>
      <w:r>
        <w:rPr>
          <w:color w:val="3D3D3D"/>
          <w:w w:val="90"/>
        </w:rPr>
        <w:t>at Godley</w:t>
      </w:r>
      <w:r>
        <w:rPr>
          <w:color w:val="3D3D3D"/>
        </w:rPr>
        <w:t> </w:t>
      </w:r>
      <w:r>
        <w:rPr>
          <w:color w:val="3D3D3D"/>
          <w:w w:val="90"/>
        </w:rPr>
        <w:t>Station.</w:t>
      </w:r>
      <w:r>
        <w:rPr>
          <w:color w:val="3D3D3D"/>
        </w:rPr>
        <w:t> </w:t>
      </w:r>
      <w:r>
        <w:rPr>
          <w:color w:val="3D3D3D"/>
          <w:w w:val="90"/>
        </w:rPr>
        <w:t>This plat repreaents the</w:t>
      </w:r>
      <w:r>
        <w:rPr>
          <w:color w:val="3D3D3D"/>
          <w:spacing w:val="-11"/>
          <w:w w:val="90"/>
        </w:rPr>
        <w:t> </w:t>
      </w:r>
      <w:r>
        <w:rPr>
          <w:color w:val="3D3D3D"/>
          <w:w w:val="90"/>
        </w:rPr>
        <w:t>fifth phase of</w:t>
      </w:r>
      <w:r>
        <w:rPr>
          <w:color w:val="3D3D3D"/>
          <w:spacing w:val="-4"/>
          <w:w w:val="90"/>
        </w:rPr>
        <w:t> </w:t>
      </w:r>
      <w:r>
        <w:rPr>
          <w:color w:val="3D3D3D"/>
          <w:w w:val="90"/>
        </w:rPr>
        <w:t>development </w:t>
      </w:r>
      <w:r>
        <w:rPr>
          <w:color w:val="3D3D3D"/>
          <w:spacing w:val="-2"/>
        </w:rPr>
        <w:t>and</w:t>
      </w:r>
      <w:r>
        <w:rPr>
          <w:color w:val="3D3D3D"/>
          <w:spacing w:val="-10"/>
        </w:rPr>
        <w:t> </w:t>
      </w:r>
      <w:r>
        <w:rPr>
          <w:color w:val="3D3D3D"/>
          <w:spacing w:val="-2"/>
        </w:rPr>
        <w:t>will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subdivide</w:t>
      </w:r>
      <w:r>
        <w:rPr>
          <w:color w:val="3D3D3D"/>
          <w:spacing w:val="-7"/>
        </w:rPr>
        <w:t> </w:t>
      </w:r>
      <w:r>
        <w:rPr>
          <w:color w:val="3D3D3D"/>
          <w:spacing w:val="-2"/>
        </w:rPr>
        <w:t>approximately</w:t>
      </w:r>
      <w:r>
        <w:rPr>
          <w:color w:val="3D3D3D"/>
          <w:spacing w:val="-3"/>
        </w:rPr>
        <w:t> </w:t>
      </w:r>
      <w:r>
        <w:rPr>
          <w:color w:val="3D3D3D"/>
          <w:spacing w:val="-2"/>
        </w:rPr>
        <w:t>9.249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acres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into</w:t>
      </w:r>
      <w:r>
        <w:rPr>
          <w:color w:val="3D3D3D"/>
          <w:spacing w:val="-12"/>
        </w:rPr>
        <w:t> </w:t>
      </w:r>
      <w:r>
        <w:rPr>
          <w:color w:val="3D3D3D"/>
          <w:spacing w:val="-2"/>
        </w:rPr>
        <w:t>43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single-family</w:t>
      </w:r>
      <w:r>
        <w:rPr>
          <w:color w:val="3D3D3D"/>
          <w:spacing w:val="-5"/>
        </w:rPr>
        <w:t> </w:t>
      </w:r>
      <w:r>
        <w:rPr>
          <w:color w:val="3D3D3D"/>
          <w:spacing w:val="-2"/>
        </w:rPr>
        <w:t>residential</w:t>
      </w:r>
      <w:r>
        <w:rPr>
          <w:color w:val="3D3D3D"/>
          <w:spacing w:val="-7"/>
        </w:rPr>
        <w:t> </w:t>
      </w:r>
      <w:r>
        <w:rPr>
          <w:color w:val="3D3D3D"/>
          <w:spacing w:val="-2"/>
        </w:rPr>
        <w:t>Iota</w:t>
      </w:r>
      <w:r>
        <w:rPr>
          <w:color w:val="3D3D3D"/>
          <w:spacing w:val="-13"/>
        </w:rPr>
        <w:t> </w:t>
      </w:r>
      <w:r>
        <w:rPr>
          <w:color w:val="3D3D3D"/>
          <w:spacing w:val="-2"/>
        </w:rPr>
        <w:t>of </w:t>
      </w:r>
      <w:r>
        <w:rPr>
          <w:color w:val="3D3D3D"/>
          <w:w w:val="90"/>
        </w:rPr>
        <w:t>varying</w:t>
      </w:r>
      <w:r>
        <w:rPr>
          <w:color w:val="3D3D3D"/>
          <w:spacing w:val="-7"/>
          <w:w w:val="90"/>
        </w:rPr>
        <w:t> </w:t>
      </w:r>
      <w:r>
        <w:rPr>
          <w:color w:val="3D3D3D"/>
          <w:w w:val="90"/>
        </w:rPr>
        <w:t>size. The</w:t>
      </w:r>
      <w:r>
        <w:rPr>
          <w:color w:val="3D3D3D"/>
          <w:spacing w:val="-11"/>
          <w:w w:val="90"/>
        </w:rPr>
        <w:t> </w:t>
      </w:r>
      <w:r>
        <w:rPr>
          <w:color w:val="3D3D3D"/>
          <w:w w:val="90"/>
        </w:rPr>
        <w:t>poi1ion to</w:t>
      </w:r>
      <w:r>
        <w:rPr>
          <w:color w:val="3D3D3D"/>
          <w:spacing w:val="-11"/>
          <w:w w:val="90"/>
        </w:rPr>
        <w:t> </w:t>
      </w:r>
      <w:r>
        <w:rPr>
          <w:color w:val="3D3D3D"/>
          <w:w w:val="90"/>
        </w:rPr>
        <w:t>be</w:t>
      </w:r>
      <w:r>
        <w:rPr>
          <w:color w:val="3D3D3D"/>
          <w:spacing w:val="-8"/>
          <w:w w:val="90"/>
        </w:rPr>
        <w:t> </w:t>
      </w:r>
      <w:r>
        <w:rPr>
          <w:color w:val="3D3D3D"/>
          <w:w w:val="90"/>
        </w:rPr>
        <w:t>subdivided represents</w:t>
      </w:r>
      <w:r>
        <w:rPr>
          <w:color w:val="3D3D3D"/>
        </w:rPr>
        <w:t> </w:t>
      </w:r>
      <w:r>
        <w:rPr>
          <w:color w:val="3D3D3D"/>
          <w:w w:val="90"/>
        </w:rPr>
        <w:t>a9.240</w:t>
      </w:r>
      <w:r>
        <w:rPr>
          <w:color w:val="3D3D3D"/>
          <w:spacing w:val="-11"/>
          <w:w w:val="90"/>
        </w:rPr>
        <w:t> </w:t>
      </w:r>
      <w:r>
        <w:rPr>
          <w:color w:val="3D3D3D"/>
          <w:w w:val="90"/>
        </w:rPr>
        <w:t>acres </w:t>
      </w:r>
      <w:r>
        <w:rPr>
          <w:color w:val="464646"/>
          <w:w w:val="90"/>
        </w:rPr>
        <w:t>of</w:t>
      </w:r>
      <w:r>
        <w:rPr>
          <w:color w:val="464646"/>
          <w:spacing w:val="-11"/>
          <w:w w:val="90"/>
        </w:rPr>
        <w:t> </w:t>
      </w:r>
      <w:r>
        <w:rPr>
          <w:color w:val="3D3D3D"/>
          <w:w w:val="90"/>
        </w:rPr>
        <w:t>the</w:t>
      </w:r>
      <w:r>
        <w:rPr>
          <w:color w:val="3D3D3D"/>
          <w:spacing w:val="-8"/>
          <w:w w:val="90"/>
        </w:rPr>
        <w:t> </w:t>
      </w:r>
      <w:r>
        <w:rPr>
          <w:color w:val="3D3D3D"/>
          <w:w w:val="90"/>
        </w:rPr>
        <w:t>overall</w:t>
      </w:r>
      <w:r>
        <w:rPr>
          <w:color w:val="3D3D3D"/>
          <w:spacing w:val="-6"/>
          <w:w w:val="90"/>
        </w:rPr>
        <w:t> </w:t>
      </w:r>
      <w:r>
        <w:rPr>
          <w:color w:val="3D3D3D"/>
          <w:w w:val="90"/>
        </w:rPr>
        <w:t>a184.1B- </w:t>
      </w:r>
      <w:r>
        <w:rPr>
          <w:color w:val="3D3D3D"/>
          <w:spacing w:val="-2"/>
        </w:rPr>
        <w:t>acre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Tract</w:t>
      </w:r>
      <w:r>
        <w:rPr>
          <w:color w:val="3D3D3D"/>
          <w:spacing w:val="-16"/>
        </w:rPr>
        <w:t> </w:t>
      </w:r>
      <w:r>
        <w:rPr>
          <w:color w:val="464646"/>
          <w:spacing w:val="-2"/>
        </w:rPr>
        <w:t>M</w:t>
      </w:r>
      <w:r>
        <w:rPr>
          <w:color w:val="464646"/>
          <w:spacing w:val="-16"/>
        </w:rPr>
        <w:t> </w:t>
      </w:r>
      <w:r>
        <w:rPr>
          <w:color w:val="3D3D3D"/>
          <w:spacing w:val="-2"/>
        </w:rPr>
        <w:t>Residential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development</w:t>
      </w:r>
      <w:r>
        <w:rPr>
          <w:color w:val="3D3D3D"/>
          <w:spacing w:val="-7"/>
        </w:rPr>
        <w:t> </w:t>
      </w:r>
      <w:r>
        <w:rPr>
          <w:color w:val="3D3D3D"/>
          <w:spacing w:val="-2"/>
        </w:rPr>
        <w:t>area,</w:t>
      </w:r>
      <w:r>
        <w:rPr>
          <w:color w:val="3D3D3D"/>
          <w:spacing w:val="-7"/>
        </w:rPr>
        <w:t> </w:t>
      </w:r>
      <w:r>
        <w:rPr>
          <w:color w:val="3D3D3D"/>
          <w:spacing w:val="-2"/>
        </w:rPr>
        <w:t>which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is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regulated</w:t>
      </w:r>
      <w:r>
        <w:rPr>
          <w:color w:val="3D3D3D"/>
          <w:spacing w:val="-8"/>
        </w:rPr>
        <w:t> </w:t>
      </w:r>
      <w:r>
        <w:rPr>
          <w:color w:val="3D3D3D"/>
          <w:spacing w:val="-2"/>
        </w:rPr>
        <w:t>under</w:t>
      </w:r>
      <w:r>
        <w:rPr>
          <w:color w:val="3D3D3D"/>
          <w:spacing w:val="-8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Highlands </w:t>
      </w:r>
      <w:r>
        <w:rPr>
          <w:color w:val="3D3D3D"/>
          <w:spacing w:val="-4"/>
        </w:rPr>
        <w:t>Planned</w:t>
      </w:r>
      <w:r>
        <w:rPr>
          <w:color w:val="3D3D3D"/>
          <w:spacing w:val="-15"/>
        </w:rPr>
        <w:t> </w:t>
      </w:r>
      <w:r>
        <w:rPr>
          <w:color w:val="3D3D3D"/>
          <w:spacing w:val="-4"/>
        </w:rPr>
        <w:t>Devek›pment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district.</w:t>
      </w:r>
    </w:p>
    <w:p>
      <w:pPr>
        <w:pStyle w:val="BodyText"/>
      </w:pPr>
    </w:p>
    <w:p>
      <w:pPr>
        <w:pStyle w:val="BodyText"/>
        <w:spacing w:before="198"/>
      </w:pPr>
    </w:p>
    <w:p>
      <w:pPr>
        <w:spacing w:before="0"/>
        <w:ind w:left="120" w:right="0" w:firstLine="0"/>
        <w:jc w:val="left"/>
        <w:rPr>
          <w:rFonts w:ascii="Arial Black"/>
          <w:sz w:val="27"/>
        </w:rPr>
      </w:pPr>
      <w:r>
        <w:rPr>
          <w:rFonts w:ascii="Arial Black"/>
          <w:color w:val="3D3D3D"/>
          <w:spacing w:val="-2"/>
          <w:w w:val="90"/>
          <w:sz w:val="27"/>
          <w:u w:val="thick" w:color="575757"/>
        </w:rPr>
        <w:t>Findinns</w:t>
      </w:r>
    </w:p>
    <w:p>
      <w:pPr>
        <w:tabs>
          <w:tab w:pos="671" w:val="left" w:leader="none"/>
        </w:tabs>
        <w:spacing w:line="175" w:lineRule="auto" w:before="282"/>
        <w:ind w:left="669" w:right="223" w:hanging="506"/>
        <w:jc w:val="both"/>
        <w:rPr>
          <w:rFonts w:ascii="Arial Black" w:hAnsi="Arial Black"/>
          <w:sz w:val="28"/>
        </w:rPr>
      </w:pPr>
      <w:r>
        <w:rPr/>
        <w:drawing>
          <wp:inline distT="0" distB="0" distL="0" distR="0">
            <wp:extent cx="91440" cy="1143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  <w:sz w:val="20"/>
        </w:rPr>
        <w:tab/>
        <w:tab/>
      </w:r>
      <w:r>
        <w:rPr>
          <w:rFonts w:ascii="Calibri" w:hAnsi="Calibri"/>
          <w:b/>
          <w:color w:val="3D3D3D"/>
          <w:w w:val="80"/>
          <w:position w:val="1"/>
          <w:sz w:val="29"/>
        </w:rPr>
        <w:t>Purpoaea:</w:t>
      </w:r>
      <w:r>
        <w:rPr>
          <w:rFonts w:ascii="Calibri" w:hAnsi="Calibri"/>
          <w:b/>
          <w:color w:val="3D3D3D"/>
          <w:spacing w:val="-4"/>
          <w:w w:val="80"/>
          <w:position w:val="1"/>
          <w:sz w:val="29"/>
        </w:rPr>
        <w:t> </w:t>
      </w:r>
      <w:r>
        <w:rPr>
          <w:rFonts w:ascii="Calibri" w:hAnsi="Calibri"/>
          <w:b/>
          <w:color w:val="3D3D3D"/>
          <w:w w:val="80"/>
          <w:position w:val="1"/>
          <w:sz w:val="29"/>
        </w:rPr>
        <w:t>The</w:t>
      </w:r>
      <w:r>
        <w:rPr>
          <w:rFonts w:ascii="Calibri" w:hAnsi="Calibri"/>
          <w:b/>
          <w:color w:val="3D3D3D"/>
          <w:spacing w:val="-3"/>
          <w:w w:val="80"/>
          <w:position w:val="1"/>
          <w:sz w:val="29"/>
        </w:rPr>
        <w:t> </w:t>
      </w:r>
      <w:r>
        <w:rPr>
          <w:rFonts w:ascii="Calibri" w:hAnsi="Calibri"/>
          <w:b/>
          <w:color w:val="3D3D3D"/>
          <w:w w:val="80"/>
          <w:position w:val="1"/>
          <w:sz w:val="29"/>
        </w:rPr>
        <w:t>purpoce</w:t>
      </w:r>
      <w:r>
        <w:rPr>
          <w:rFonts w:ascii="Calibri" w:hAnsi="Calibri"/>
          <w:b/>
          <w:color w:val="3D3D3D"/>
          <w:spacing w:val="-5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of</w:t>
      </w:r>
      <w:r>
        <w:rPr>
          <w:rFonts w:ascii="Arial Black" w:hAnsi="Arial Black"/>
          <w:color w:val="3D3D3D"/>
          <w:spacing w:val="-5"/>
          <w:w w:val="80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this</w:t>
      </w:r>
      <w:r>
        <w:rPr>
          <w:rFonts w:ascii="Arial Black" w:hAnsi="Arial Black"/>
          <w:color w:val="3D3D3D"/>
          <w:spacing w:val="-5"/>
          <w:w w:val="80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final</w:t>
      </w:r>
      <w:r>
        <w:rPr>
          <w:rFonts w:ascii="Arial Black" w:hAnsi="Arial Black"/>
          <w:color w:val="3D3D3D"/>
          <w:spacing w:val="-5"/>
          <w:w w:val="80"/>
          <w:position w:val="1"/>
          <w:sz w:val="29"/>
        </w:rPr>
        <w:t> </w:t>
      </w:r>
      <w:r>
        <w:rPr>
          <w:rFonts w:ascii="Arial Black" w:hAnsi="Arial Black"/>
          <w:color w:val="424242"/>
          <w:w w:val="80"/>
          <w:position w:val="1"/>
          <w:sz w:val="29"/>
        </w:rPr>
        <w:t>plat</w:t>
      </w:r>
      <w:r>
        <w:rPr>
          <w:rFonts w:ascii="Arial Black" w:hAnsi="Arial Black"/>
          <w:color w:val="424242"/>
          <w:spacing w:val="-5"/>
          <w:w w:val="80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approval</w:t>
      </w:r>
      <w:r>
        <w:rPr>
          <w:rFonts w:ascii="Arial Black" w:hAnsi="Arial Black"/>
          <w:color w:val="3D3D3D"/>
          <w:spacing w:val="-4"/>
          <w:w w:val="80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is</w:t>
      </w:r>
      <w:r>
        <w:rPr>
          <w:rFonts w:ascii="Arial Black" w:hAnsi="Arial Black"/>
          <w:color w:val="3D3D3D"/>
          <w:spacing w:val="-5"/>
          <w:w w:val="80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to</w:t>
      </w:r>
      <w:r>
        <w:rPr>
          <w:rFonts w:ascii="Arial Black" w:hAnsi="Arial Black"/>
          <w:color w:val="3D3D3D"/>
          <w:spacing w:val="-5"/>
          <w:w w:val="80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create</w:t>
      </w:r>
      <w:r>
        <w:rPr>
          <w:rFonts w:ascii="Arial Black" w:hAnsi="Arial Black"/>
          <w:color w:val="3D3D3D"/>
          <w:spacing w:val="-5"/>
          <w:w w:val="80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unique</w:t>
      </w:r>
      <w:r>
        <w:rPr>
          <w:rFonts w:ascii="Arial Black" w:hAnsi="Arial Black"/>
          <w:color w:val="3D3D3D"/>
          <w:spacing w:val="-5"/>
          <w:w w:val="80"/>
          <w:position w:val="1"/>
          <w:sz w:val="29"/>
        </w:rPr>
        <w:t> </w:t>
      </w:r>
      <w:r>
        <w:rPr>
          <w:rFonts w:ascii="Arial Black" w:hAnsi="Arial Black"/>
          <w:color w:val="3D3D3D"/>
          <w:w w:val="80"/>
          <w:position w:val="1"/>
          <w:sz w:val="29"/>
        </w:rPr>
        <w:t>paroel </w:t>
      </w:r>
      <w:r>
        <w:rPr>
          <w:rFonts w:ascii="Arial Black" w:hAnsi="Arial Black"/>
          <w:color w:val="3D3D3D"/>
          <w:w w:val="65"/>
          <w:sz w:val="29"/>
        </w:rPr>
        <w:t>identification</w:t>
      </w:r>
      <w:r>
        <w:rPr>
          <w:rFonts w:ascii="Arial Black" w:hAnsi="Arial Black"/>
          <w:color w:val="3D3D3D"/>
          <w:spacing w:val="-9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numbers</w:t>
      </w:r>
      <w:r>
        <w:rPr>
          <w:rFonts w:ascii="Arial Black" w:hAnsi="Arial Black"/>
          <w:color w:val="3D3D3D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and</w:t>
      </w:r>
      <w:r>
        <w:rPr>
          <w:rFonts w:ascii="Arial Black" w:hAnsi="Arial Black"/>
          <w:color w:val="3D3D3D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addresses</w:t>
      </w:r>
      <w:r>
        <w:rPr>
          <w:rFonts w:ascii="Arial Black" w:hAnsi="Arial Black"/>
          <w:color w:val="3D3D3D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fôr</w:t>
      </w:r>
      <w:r>
        <w:rPr>
          <w:rFonts w:ascii="Arial Black" w:hAnsi="Arial Black"/>
          <w:color w:val="3D3D3D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43</w:t>
      </w:r>
      <w:r>
        <w:rPr>
          <w:rFonts w:ascii="Arial Black" w:hAnsi="Arial Black"/>
          <w:color w:val="3D3D3D"/>
          <w:spacing w:val="-2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single-family</w:t>
      </w:r>
      <w:r>
        <w:rPr>
          <w:rFonts w:ascii="Arial Black" w:hAnsi="Arial Black"/>
          <w:color w:val="3D3D3D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residential</w:t>
      </w:r>
      <w:r>
        <w:rPr>
          <w:rFonts w:ascii="Arial Black" w:hAnsi="Arial Black"/>
          <w:color w:val="3D3D3D"/>
          <w:sz w:val="29"/>
        </w:rPr>
        <w:t> </w:t>
      </w:r>
      <w:r>
        <w:rPr>
          <w:rFonts w:ascii="Arial Black" w:hAnsi="Arial Black"/>
          <w:color w:val="494949"/>
          <w:w w:val="65"/>
          <w:sz w:val="29"/>
        </w:rPr>
        <w:t>lots,</w:t>
      </w:r>
      <w:r>
        <w:rPr>
          <w:rFonts w:ascii="Arial Black" w:hAnsi="Arial Black"/>
          <w:color w:val="494949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and</w:t>
      </w:r>
      <w:r>
        <w:rPr>
          <w:rFonts w:ascii="Arial Black" w:hAnsi="Arial Black"/>
          <w:color w:val="3D3D3D"/>
          <w:spacing w:val="-2"/>
          <w:sz w:val="29"/>
        </w:rPr>
        <w:t> </w:t>
      </w:r>
      <w:r>
        <w:rPr>
          <w:rFonts w:ascii="Arial Black" w:hAnsi="Arial Black"/>
          <w:color w:val="3D3D3D"/>
          <w:w w:val="65"/>
          <w:sz w:val="29"/>
        </w:rPr>
        <w:t>to </w:t>
      </w:r>
      <w:r>
        <w:rPr>
          <w:rFonts w:ascii="Arial Black" w:hAnsi="Arial Black"/>
          <w:color w:val="3D3D3D"/>
          <w:w w:val="70"/>
          <w:sz w:val="28"/>
        </w:rPr>
        <w:t>continue</w:t>
      </w:r>
      <w:r>
        <w:rPr>
          <w:rFonts w:ascii="Arial Black" w:hAnsi="Arial Black"/>
          <w:color w:val="3D3D3D"/>
          <w:spacing w:val="-24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the</w:t>
      </w:r>
      <w:r>
        <w:rPr>
          <w:rFonts w:ascii="Arial Black" w:hAnsi="Arial Black"/>
          <w:color w:val="3D3D3D"/>
          <w:spacing w:val="-23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phased</w:t>
      </w:r>
      <w:r>
        <w:rPr>
          <w:rFonts w:ascii="Arial Black" w:hAnsi="Arial Black"/>
          <w:color w:val="3D3D3D"/>
          <w:spacing w:val="-24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buildout</w:t>
      </w:r>
      <w:r>
        <w:rPr>
          <w:rFonts w:ascii="Arial Black" w:hAnsi="Arial Black"/>
          <w:color w:val="3D3D3D"/>
          <w:spacing w:val="-23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of</w:t>
      </w:r>
      <w:r>
        <w:rPr>
          <w:rFonts w:ascii="Arial Black" w:hAnsi="Arial Black"/>
          <w:color w:val="3D3D3D"/>
          <w:spacing w:val="-23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the</w:t>
      </w:r>
      <w:r>
        <w:rPr>
          <w:rFonts w:ascii="Arial Black" w:hAnsi="Arial Black"/>
          <w:color w:val="3D3D3D"/>
          <w:spacing w:val="-24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Highlanda</w:t>
      </w:r>
      <w:r>
        <w:rPr>
          <w:rFonts w:ascii="Arial Black" w:hAnsi="Arial Black"/>
          <w:color w:val="3D3D3D"/>
          <w:spacing w:val="-23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Planræd</w:t>
      </w:r>
      <w:r>
        <w:rPr>
          <w:rFonts w:ascii="Arial Black" w:hAnsi="Arial Black"/>
          <w:color w:val="3D3D3D"/>
          <w:spacing w:val="-23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Development.</w:t>
      </w:r>
      <w:r>
        <w:rPr>
          <w:rFonts w:ascii="Arial Black" w:hAnsi="Arial Black"/>
          <w:color w:val="3D3D3D"/>
          <w:spacing w:val="-24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Approval</w:t>
      </w:r>
      <w:r>
        <w:rPr>
          <w:rFonts w:ascii="Arial Black" w:hAnsi="Arial Black"/>
          <w:color w:val="3D3D3D"/>
          <w:spacing w:val="-23"/>
          <w:sz w:val="28"/>
        </w:rPr>
        <w:t> </w:t>
      </w:r>
      <w:r>
        <w:rPr>
          <w:rFonts w:ascii="Arial Black" w:hAnsi="Arial Black"/>
          <w:color w:val="3D3D3D"/>
          <w:w w:val="70"/>
          <w:sz w:val="28"/>
        </w:rPr>
        <w:t>of </w:t>
      </w:r>
      <w:r>
        <w:rPr>
          <w:rFonts w:ascii="Calibri" w:hAnsi="Calibri"/>
          <w:b/>
          <w:color w:val="3D3D3D"/>
          <w:w w:val="75"/>
          <w:sz w:val="26"/>
        </w:rPr>
        <w:t>this</w:t>
      </w:r>
      <w:r>
        <w:rPr>
          <w:rFonts w:ascii="Calibri" w:hAnsi="Calibri"/>
          <w:b/>
          <w:color w:val="3D3D3D"/>
          <w:sz w:val="26"/>
        </w:rPr>
        <w:t> </w:t>
      </w:r>
      <w:r>
        <w:rPr>
          <w:rFonts w:ascii="Arial Black" w:hAnsi="Arial Black"/>
          <w:color w:val="3D3D3D"/>
          <w:w w:val="75"/>
          <w:sz w:val="26"/>
        </w:rPr>
        <w:t>plat </w:t>
      </w:r>
      <w:r>
        <w:rPr>
          <w:rFonts w:ascii="Calibri" w:hAnsi="Calibri"/>
          <w:b/>
          <w:color w:val="3D3D3D"/>
          <w:w w:val="75"/>
          <w:sz w:val="26"/>
        </w:rPr>
        <w:t>will</w:t>
      </w:r>
      <w:r>
        <w:rPr>
          <w:rFonts w:ascii="Calibri" w:hAnsi="Calibri"/>
          <w:b/>
          <w:color w:val="3D3D3D"/>
          <w:sz w:val="26"/>
        </w:rPr>
        <w:t> </w:t>
      </w:r>
      <w:r>
        <w:rPr>
          <w:rFonts w:ascii="Arial Black" w:hAnsi="Arial Black"/>
          <w:color w:val="3D3D3D"/>
          <w:w w:val="75"/>
          <w:sz w:val="26"/>
        </w:rPr>
        <w:t>alao </w:t>
      </w:r>
      <w:r>
        <w:rPr>
          <w:rFonts w:ascii="Calibri" w:hAnsi="Calibri"/>
          <w:b/>
          <w:color w:val="3D3D3D"/>
          <w:w w:val="75"/>
          <w:sz w:val="26"/>
        </w:rPr>
        <w:t>eatablish</w:t>
      </w:r>
      <w:r>
        <w:rPr>
          <w:rFonts w:ascii="Calibri" w:hAnsi="Calibri"/>
          <w:b/>
          <w:color w:val="3D3D3D"/>
          <w:sz w:val="26"/>
        </w:rPr>
        <w:t> </w:t>
      </w:r>
      <w:r>
        <w:rPr>
          <w:rFonts w:ascii="Arial Black" w:hAnsi="Arial Black"/>
          <w:color w:val="3D3D3D"/>
          <w:w w:val="75"/>
          <w:sz w:val="26"/>
        </w:rPr>
        <w:t>and racord</w:t>
      </w:r>
      <w:r>
        <w:rPr>
          <w:rFonts w:ascii="Arial Black" w:hAnsi="Arial Black"/>
          <w:color w:val="3D3D3D"/>
          <w:sz w:val="26"/>
        </w:rPr>
        <w:t> </w:t>
      </w:r>
      <w:r>
        <w:rPr>
          <w:rFonts w:ascii="Arial Black" w:hAnsi="Arial Black"/>
          <w:color w:val="3D3D3D"/>
          <w:w w:val="75"/>
          <w:sz w:val="26"/>
        </w:rPr>
        <w:t>the aaaoôatad</w:t>
      </w:r>
      <w:r>
        <w:rPr>
          <w:rFonts w:ascii="Arial Black" w:hAnsi="Arial Black"/>
          <w:color w:val="3D3D3D"/>
          <w:sz w:val="26"/>
        </w:rPr>
        <w:t> </w:t>
      </w:r>
      <w:r>
        <w:rPr>
          <w:rFonts w:ascii="Arial Black" w:hAnsi="Arial Black"/>
          <w:color w:val="3D3D3D"/>
          <w:w w:val="75"/>
          <w:sz w:val="26"/>
        </w:rPr>
        <w:t>public righta-of-way, building </w:t>
      </w:r>
      <w:r>
        <w:rPr>
          <w:rFonts w:ascii="Arial Black" w:hAnsi="Arial Black"/>
          <w:color w:val="3D3D3D"/>
          <w:w w:val="75"/>
          <w:sz w:val="27"/>
        </w:rPr>
        <w:t>setback</w:t>
      </w:r>
      <w:r>
        <w:rPr>
          <w:rFonts w:ascii="Arial Black" w:hAnsi="Arial Black"/>
          <w:color w:val="3D3D3D"/>
          <w:spacing w:val="-19"/>
          <w:sz w:val="27"/>
        </w:rPr>
        <w:t> </w:t>
      </w:r>
      <w:r>
        <w:rPr>
          <w:rFonts w:ascii="Arial Black" w:hAnsi="Arial Black"/>
          <w:color w:val="3D3D3D"/>
          <w:w w:val="75"/>
          <w:sz w:val="27"/>
        </w:rPr>
        <w:t>linee,</w:t>
      </w:r>
      <w:r>
        <w:rPr>
          <w:rFonts w:ascii="Arial Black" w:hAnsi="Arial Black"/>
          <w:color w:val="3D3D3D"/>
          <w:sz w:val="27"/>
        </w:rPr>
        <w:t> </w:t>
      </w:r>
      <w:r>
        <w:rPr>
          <w:rFonts w:ascii="Calibri" w:hAnsi="Calibri"/>
          <w:b/>
          <w:color w:val="3D3D3D"/>
          <w:w w:val="75"/>
          <w:sz w:val="27"/>
        </w:rPr>
        <w:t>open</w:t>
      </w:r>
      <w:r>
        <w:rPr>
          <w:rFonts w:ascii="Calibri" w:hAnsi="Calibri"/>
          <w:b/>
          <w:color w:val="3D3D3D"/>
          <w:sz w:val="27"/>
        </w:rPr>
        <w:t> </w:t>
      </w:r>
      <w:r>
        <w:rPr>
          <w:rFonts w:ascii="Arial Black" w:hAnsi="Arial Black"/>
          <w:color w:val="3D3D3D"/>
          <w:w w:val="75"/>
          <w:sz w:val="27"/>
        </w:rPr>
        <w:t>spaca </w:t>
      </w:r>
      <w:r>
        <w:rPr>
          <w:rFonts w:ascii="Calibri" w:hAnsi="Calibri"/>
          <w:b/>
          <w:color w:val="3D3D3D"/>
          <w:w w:val="75"/>
          <w:sz w:val="27"/>
        </w:rPr>
        <w:t>dadicationB,</w:t>
      </w:r>
      <w:r>
        <w:rPr>
          <w:rFonts w:ascii="Calibri" w:hAnsi="Calibri"/>
          <w:b/>
          <w:color w:val="3D3D3D"/>
          <w:spacing w:val="27"/>
          <w:sz w:val="27"/>
        </w:rPr>
        <w:t> </w:t>
      </w:r>
      <w:r>
        <w:rPr>
          <w:rFonts w:ascii="Arial Black" w:hAnsi="Arial Black"/>
          <w:color w:val="3D3D3D"/>
          <w:w w:val="75"/>
          <w:sz w:val="27"/>
        </w:rPr>
        <w:t>and the drainage,</w:t>
      </w:r>
      <w:r>
        <w:rPr>
          <w:rFonts w:ascii="Arial Black" w:hAnsi="Arial Black"/>
          <w:color w:val="3D3D3D"/>
          <w:spacing w:val="-3"/>
          <w:sz w:val="27"/>
        </w:rPr>
        <w:t> </w:t>
      </w:r>
      <w:r>
        <w:rPr>
          <w:rFonts w:ascii="Arial Black" w:hAnsi="Arial Black"/>
          <w:color w:val="3D3D3D"/>
          <w:w w:val="75"/>
          <w:sz w:val="27"/>
        </w:rPr>
        <w:t>utility,</w:t>
      </w:r>
      <w:r>
        <w:rPr>
          <w:rFonts w:ascii="Arial Black" w:hAnsi="Arial Black"/>
          <w:color w:val="3D3D3D"/>
          <w:spacing w:val="-8"/>
          <w:sz w:val="27"/>
        </w:rPr>
        <w:t> </w:t>
      </w:r>
      <w:r>
        <w:rPr>
          <w:rFonts w:ascii="Arial Black" w:hAnsi="Arial Black"/>
          <w:color w:val="3D3D3D"/>
          <w:w w:val="75"/>
          <w:sz w:val="27"/>
        </w:rPr>
        <w:t>and maintenance </w:t>
      </w:r>
      <w:r>
        <w:rPr>
          <w:rFonts w:ascii="Calibri" w:hAnsi="Calibri"/>
          <w:b/>
          <w:color w:val="3D3D3D"/>
          <w:w w:val="75"/>
          <w:sz w:val="28"/>
        </w:rPr>
        <w:t>eaeements</w:t>
      </w:r>
      <w:r>
        <w:rPr>
          <w:rFonts w:ascii="Calibri" w:hAnsi="Calibri"/>
          <w:b/>
          <w:color w:val="3D3D3D"/>
          <w:spacing w:val="4"/>
          <w:sz w:val="28"/>
        </w:rPr>
        <w:t> </w:t>
      </w:r>
      <w:r>
        <w:rPr>
          <w:rFonts w:ascii="Arial Black" w:hAnsi="Arial Black"/>
          <w:color w:val="3D3D3D"/>
          <w:w w:val="75"/>
          <w:sz w:val="28"/>
        </w:rPr>
        <w:t>neœeaary</w:t>
      </w:r>
      <w:r>
        <w:rPr>
          <w:rFonts w:ascii="Arial Black" w:hAnsi="Arial Black"/>
          <w:color w:val="3D3D3D"/>
          <w:spacing w:val="-5"/>
          <w:sz w:val="28"/>
        </w:rPr>
        <w:t> </w:t>
      </w:r>
      <w:r>
        <w:rPr>
          <w:rFonts w:ascii="Arial Black" w:hAnsi="Arial Black"/>
          <w:color w:val="3D3D3D"/>
          <w:w w:val="75"/>
          <w:sz w:val="28"/>
        </w:rPr>
        <w:t>to</w:t>
      </w:r>
      <w:r>
        <w:rPr>
          <w:rFonts w:ascii="Arial Black" w:hAnsi="Arial Black"/>
          <w:color w:val="3D3D3D"/>
          <w:spacing w:val="-8"/>
          <w:w w:val="75"/>
          <w:sz w:val="28"/>
        </w:rPr>
        <w:t> </w:t>
      </w:r>
      <w:r>
        <w:rPr>
          <w:rFonts w:ascii="Arial Black" w:hAnsi="Arial Black"/>
          <w:color w:val="3D3D3D"/>
          <w:w w:val="75"/>
          <w:sz w:val="28"/>
        </w:rPr>
        <w:t>aerve</w:t>
      </w:r>
      <w:r>
        <w:rPr>
          <w:rFonts w:ascii="Arial Black" w:hAnsi="Arial Black"/>
          <w:color w:val="3D3D3D"/>
          <w:spacing w:val="-5"/>
          <w:w w:val="75"/>
          <w:sz w:val="28"/>
        </w:rPr>
        <w:t> </w:t>
      </w:r>
      <w:r>
        <w:rPr>
          <w:rFonts w:ascii="Arial Black" w:hAnsi="Arial Black"/>
          <w:color w:val="3D3D3D"/>
          <w:w w:val="75"/>
          <w:sz w:val="28"/>
        </w:rPr>
        <w:t>the</w:t>
      </w:r>
      <w:r>
        <w:rPr>
          <w:rFonts w:ascii="Arial Black" w:hAnsi="Arial Black"/>
          <w:color w:val="3D3D3D"/>
          <w:spacing w:val="-23"/>
          <w:sz w:val="28"/>
        </w:rPr>
        <w:t> </w:t>
      </w:r>
      <w:r>
        <w:rPr>
          <w:rFonts w:ascii="Arial Black" w:hAnsi="Arial Black"/>
          <w:color w:val="3D3D3D"/>
          <w:w w:val="75"/>
          <w:sz w:val="28"/>
        </w:rPr>
        <w:t>subdivision.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  <w:tab w:pos="670" w:val="left" w:leader="none"/>
        </w:tabs>
        <w:spacing w:line="228" w:lineRule="auto" w:before="308" w:after="0"/>
        <w:ind w:left="670" w:right="224" w:hanging="538"/>
        <w:jc w:val="both"/>
        <w:rPr>
          <w:color w:val="3D3D3D"/>
          <w:position w:val="1"/>
          <w:sz w:val="26"/>
        </w:rPr>
      </w:pPr>
      <w:r>
        <w:rPr>
          <w:color w:val="3D3D3D"/>
          <w:spacing w:val="-6"/>
          <w:sz w:val="26"/>
        </w:rPr>
        <w:t>Bits:</w:t>
      </w:r>
      <w:r>
        <w:rPr>
          <w:color w:val="3D3D3D"/>
          <w:spacing w:val="-13"/>
          <w:sz w:val="26"/>
        </w:rPr>
        <w:t> </w:t>
      </w:r>
      <w:r>
        <w:rPr>
          <w:color w:val="3D3D3D"/>
          <w:spacing w:val="-6"/>
          <w:sz w:val="26"/>
        </w:rPr>
        <w:t>The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site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is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9.249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acres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in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size.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In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addition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to</w:t>
      </w:r>
      <w:r>
        <w:rPr>
          <w:color w:val="3D3D3D"/>
          <w:spacing w:val="-12"/>
          <w:sz w:val="26"/>
        </w:rPr>
        <w:t> </w:t>
      </w:r>
      <w:r>
        <w:rPr>
          <w:color w:val="3F3F3F"/>
          <w:spacing w:val="-6"/>
          <w:sz w:val="26"/>
        </w:rPr>
        <w:t>the</w:t>
      </w:r>
      <w:r>
        <w:rPr>
          <w:color w:val="3F3F3F"/>
          <w:spacing w:val="-12"/>
          <w:sz w:val="26"/>
        </w:rPr>
        <w:t> </w:t>
      </w:r>
      <w:r>
        <w:rPr>
          <w:color w:val="3D3D3D"/>
          <w:spacing w:val="-6"/>
          <w:sz w:val="26"/>
        </w:rPr>
        <w:t>43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family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residential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lots</w:t>
      </w:r>
      <w:r>
        <w:rPr>
          <w:color w:val="3D3D3D"/>
          <w:spacing w:val="-12"/>
          <w:sz w:val="26"/>
        </w:rPr>
        <w:t> </w:t>
      </w:r>
      <w:r>
        <w:rPr>
          <w:color w:val="3D3D3D"/>
          <w:spacing w:val="-6"/>
          <w:sz w:val="26"/>
        </w:rPr>
        <w:t>end </w:t>
      </w:r>
      <w:r>
        <w:rPr>
          <w:color w:val="3D3D3D"/>
          <w:spacing w:val="-8"/>
          <w:sz w:val="26"/>
        </w:rPr>
        <w:t>public</w:t>
      </w:r>
      <w:r>
        <w:rPr>
          <w:color w:val="3D3D3D"/>
          <w:spacing w:val="-11"/>
          <w:sz w:val="26"/>
        </w:rPr>
        <w:t> </w:t>
      </w:r>
      <w:r>
        <w:rPr>
          <w:color w:val="3D3D3D"/>
          <w:spacing w:val="-8"/>
          <w:sz w:val="26"/>
        </w:rPr>
        <w:t>rights</w:t>
      </w:r>
      <w:r>
        <w:rPr>
          <w:color w:val="3D3D3D"/>
          <w:spacing w:val="-10"/>
          <w:sz w:val="26"/>
        </w:rPr>
        <w:t> </w:t>
      </w:r>
      <w:r>
        <w:rPr>
          <w:color w:val="494949"/>
          <w:spacing w:val="-8"/>
          <w:sz w:val="26"/>
        </w:rPr>
        <w:t>of</w:t>
      </w:r>
      <w:r>
        <w:rPr>
          <w:color w:val="494949"/>
          <w:spacing w:val="-10"/>
          <w:sz w:val="26"/>
        </w:rPr>
        <w:t> </w:t>
      </w:r>
      <w:r>
        <w:rPr>
          <w:color w:val="3D3D3D"/>
          <w:spacing w:val="-8"/>
          <w:sz w:val="26"/>
        </w:rPr>
        <w:t>way,</w:t>
      </w:r>
      <w:r>
        <w:rPr>
          <w:color w:val="3D3D3D"/>
          <w:spacing w:val="-10"/>
          <w:sz w:val="26"/>
        </w:rPr>
        <w:t> </w:t>
      </w:r>
      <w:r>
        <w:rPr>
          <w:color w:val="3D3D3D"/>
          <w:spacing w:val="-8"/>
          <w:sz w:val="26"/>
        </w:rPr>
        <w:t>planned</w:t>
      </w:r>
      <w:r>
        <w:rPr>
          <w:color w:val="3D3D3D"/>
          <w:spacing w:val="-10"/>
          <w:sz w:val="26"/>
        </w:rPr>
        <w:t> </w:t>
      </w:r>
      <w:r>
        <w:rPr>
          <w:color w:val="3D3D3D"/>
          <w:spacing w:val="-8"/>
          <w:sz w:val="26"/>
        </w:rPr>
        <w:t>are</w:t>
      </w:r>
      <w:r>
        <w:rPr>
          <w:color w:val="3D3D3D"/>
          <w:spacing w:val="-10"/>
          <w:sz w:val="26"/>
        </w:rPr>
        <w:t> </w:t>
      </w:r>
      <w:r>
        <w:rPr>
          <w:color w:val="3D3D3D"/>
          <w:spacing w:val="-8"/>
          <w:sz w:val="26"/>
        </w:rPr>
        <w:t>nearly</w:t>
      </w:r>
      <w:r>
        <w:rPr>
          <w:color w:val="3D3D3D"/>
          <w:spacing w:val="-10"/>
          <w:sz w:val="26"/>
        </w:rPr>
        <w:t> </w:t>
      </w:r>
      <w:r>
        <w:rPr>
          <w:color w:val="3D3D3D"/>
          <w:spacing w:val="-8"/>
          <w:sz w:val="26"/>
        </w:rPr>
        <w:t>1.38</w:t>
      </w:r>
      <w:r>
        <w:rPr>
          <w:color w:val="3D3D3D"/>
          <w:spacing w:val="-10"/>
          <w:sz w:val="26"/>
        </w:rPr>
        <w:t> </w:t>
      </w:r>
      <w:r>
        <w:rPr>
          <w:color w:val="3D3D3D"/>
          <w:spacing w:val="-8"/>
          <w:sz w:val="26"/>
        </w:rPr>
        <w:t>acies</w:t>
      </w:r>
      <w:r>
        <w:rPr>
          <w:color w:val="3D3D3D"/>
          <w:spacing w:val="-10"/>
          <w:sz w:val="26"/>
        </w:rPr>
        <w:t> </w:t>
      </w:r>
      <w:r>
        <w:rPr>
          <w:color w:val="3D3D3D"/>
          <w:spacing w:val="-8"/>
          <w:sz w:val="26"/>
        </w:rPr>
        <w:t>of</w:t>
      </w:r>
      <w:r>
        <w:rPr>
          <w:color w:val="3D3D3D"/>
          <w:spacing w:val="-10"/>
          <w:sz w:val="26"/>
        </w:rPr>
        <w:t> </w:t>
      </w:r>
      <w:r>
        <w:rPr>
          <w:color w:val="3D3D3D"/>
          <w:spacing w:val="-8"/>
          <w:sz w:val="26"/>
        </w:rPr>
        <w:t>open</w:t>
      </w:r>
      <w:r>
        <w:rPr>
          <w:color w:val="3D3D3D"/>
          <w:spacing w:val="-9"/>
          <w:sz w:val="26"/>
        </w:rPr>
        <w:t> </w:t>
      </w:r>
      <w:r>
        <w:rPr>
          <w:color w:val="3D3D3D"/>
          <w:spacing w:val="-8"/>
          <w:sz w:val="26"/>
        </w:rPr>
        <w:t>apaces</w:t>
      </w:r>
      <w:r>
        <w:rPr>
          <w:color w:val="3D3D3D"/>
          <w:spacing w:val="-3"/>
          <w:sz w:val="26"/>
        </w:rPr>
        <w:t> </w:t>
      </w:r>
      <w:r>
        <w:rPr>
          <w:color w:val="3D3D3D"/>
          <w:spacing w:val="-8"/>
          <w:sz w:val="26"/>
        </w:rPr>
        <w:t>along</w:t>
      </w:r>
      <w:r>
        <w:rPr>
          <w:color w:val="3D3D3D"/>
          <w:spacing w:val="-6"/>
          <w:sz w:val="26"/>
        </w:rPr>
        <w:t> </w:t>
      </w:r>
      <w:r>
        <w:rPr>
          <w:color w:val="3D3D3D"/>
          <w:spacing w:val="-8"/>
          <w:sz w:val="26"/>
        </w:rPr>
        <w:t>with</w:t>
      </w:r>
      <w:r>
        <w:rPr>
          <w:color w:val="3D3D3D"/>
          <w:spacing w:val="-11"/>
          <w:sz w:val="26"/>
        </w:rPr>
        <w:t> </w:t>
      </w:r>
      <w:r>
        <w:rPr>
          <w:color w:val="3D3D3D"/>
          <w:spacing w:val="-8"/>
          <w:sz w:val="26"/>
        </w:rPr>
        <w:t>0.25 </w:t>
      </w:r>
      <w:r>
        <w:rPr>
          <w:color w:val="3D3D3D"/>
          <w:spacing w:val="-4"/>
          <w:sz w:val="26"/>
        </w:rPr>
        <w:t>acres</w:t>
      </w:r>
      <w:r>
        <w:rPr>
          <w:color w:val="3D3D3D"/>
          <w:spacing w:val="-15"/>
          <w:sz w:val="26"/>
        </w:rPr>
        <w:t> </w:t>
      </w:r>
      <w:r>
        <w:rPr>
          <w:color w:val="3D3D3D"/>
          <w:spacing w:val="-4"/>
          <w:sz w:val="26"/>
        </w:rPr>
        <w:t>(11,00</w:t>
      </w:r>
      <w:r>
        <w:rPr>
          <w:color w:val="3D3D3D"/>
          <w:spacing w:val="-14"/>
          <w:sz w:val="26"/>
        </w:rPr>
        <w:t> </w:t>
      </w:r>
      <w:r>
        <w:rPr>
          <w:color w:val="3D3D3D"/>
          <w:spacing w:val="-4"/>
          <w:sz w:val="26"/>
        </w:rPr>
        <w:t>square</w:t>
      </w:r>
      <w:r>
        <w:rPr>
          <w:color w:val="3D3D3D"/>
          <w:spacing w:val="-14"/>
          <w:sz w:val="26"/>
        </w:rPr>
        <w:t> </w:t>
      </w:r>
      <w:r>
        <w:rPr>
          <w:color w:val="3D3D3D"/>
          <w:spacing w:val="-4"/>
          <w:sz w:val="26"/>
        </w:rPr>
        <w:t>feet)</w:t>
      </w:r>
      <w:r>
        <w:rPr>
          <w:color w:val="3D3D3D"/>
          <w:spacing w:val="-14"/>
          <w:sz w:val="26"/>
        </w:rPr>
        <w:t> </w:t>
      </w:r>
      <w:r>
        <w:rPr>
          <w:color w:val="3D3D3D"/>
          <w:spacing w:val="-4"/>
          <w:sz w:val="26"/>
        </w:rPr>
        <w:t>of</w:t>
      </w:r>
      <w:r>
        <w:rPr>
          <w:color w:val="3D3D3D"/>
          <w:spacing w:val="-17"/>
          <w:sz w:val="26"/>
        </w:rPr>
        <w:t> </w:t>
      </w:r>
      <w:r>
        <w:rPr>
          <w:color w:val="3D3D3D"/>
          <w:spacing w:val="-4"/>
          <w:sz w:val="26"/>
        </w:rPr>
        <w:t>pond</w:t>
      </w:r>
      <w:r>
        <w:rPr>
          <w:color w:val="3D3D3D"/>
          <w:spacing w:val="-14"/>
          <w:sz w:val="26"/>
        </w:rPr>
        <w:t> </w:t>
      </w:r>
      <w:r>
        <w:rPr>
          <w:color w:val="3D3D3D"/>
          <w:spacing w:val="-4"/>
          <w:sz w:val="26"/>
        </w:rPr>
        <w:t>area.</w:t>
      </w:r>
    </w:p>
    <w:p>
      <w:pPr>
        <w:spacing w:after="0" w:line="228" w:lineRule="auto"/>
        <w:jc w:val="both"/>
        <w:rPr>
          <w:sz w:val="26"/>
        </w:rPr>
        <w:sectPr>
          <w:type w:val="continuous"/>
          <w:pgSz w:w="12240" w:h="15840"/>
          <w:pgMar w:top="1180" w:bottom="280" w:left="1360" w:right="1180"/>
        </w:sectPr>
      </w:pPr>
    </w:p>
    <w:p>
      <w:pPr>
        <w:pStyle w:val="ListParagraph"/>
        <w:numPr>
          <w:ilvl w:val="0"/>
          <w:numId w:val="1"/>
        </w:numPr>
        <w:tabs>
          <w:tab w:pos="669" w:val="left" w:leader="none"/>
          <w:tab w:pos="671" w:val="left" w:leader="none"/>
        </w:tabs>
        <w:spacing w:line="230" w:lineRule="auto" w:before="72" w:after="0"/>
        <w:ind w:left="671" w:right="243" w:hanging="531"/>
        <w:jc w:val="both"/>
        <w:rPr>
          <w:color w:val="525252"/>
          <w:sz w:val="26"/>
        </w:rPr>
      </w:pPr>
      <w:bookmarkStart w:name="MPC DECISION Page 002" w:id="2"/>
      <w:bookmarkEnd w:id="2"/>
      <w:r>
        <w:rPr/>
      </w:r>
      <w:r>
        <w:rPr>
          <w:color w:val="424242"/>
          <w:w w:val="90"/>
          <w:sz w:val="26"/>
        </w:rPr>
        <w:t>Pamela: The proposed subdivision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will consist of 43 aingle-family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rœidential lots </w:t>
      </w:r>
      <w:r>
        <w:rPr>
          <w:color w:val="444444"/>
          <w:w w:val="90"/>
          <w:sz w:val="26"/>
        </w:rPr>
        <w:t>of </w:t>
      </w:r>
      <w:r>
        <w:rPr>
          <w:color w:val="424242"/>
          <w:w w:val="90"/>
          <w:sz w:val="26"/>
        </w:rPr>
        <w:t>varying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sizes,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geneælly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ranging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BFBFBF"/>
          <w:w w:val="90"/>
          <w:sz w:val="26"/>
        </w:rPr>
        <w:t>from</w:t>
      </w:r>
      <w:r>
        <w:rPr>
          <w:color w:val="BFBFBF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W,000to</w:t>
      </w:r>
      <w:r>
        <w:rPr>
          <w:color w:val="424242"/>
          <w:spacing w:val="40"/>
          <w:sz w:val="26"/>
        </w:rPr>
        <w:t>  </w:t>
      </w:r>
      <w:r>
        <w:rPr>
          <w:color w:val="424242"/>
          <w:w w:val="90"/>
          <w:sz w:val="26"/>
        </w:rPr>
        <w:t>1,000</w:t>
      </w:r>
      <w:r>
        <w:rPr>
          <w:color w:val="424242"/>
          <w:spacing w:val="-9"/>
          <w:w w:val="90"/>
          <w:sz w:val="26"/>
        </w:rPr>
        <w:t> </w:t>
      </w:r>
      <w:r>
        <w:rPr>
          <w:color w:val="424242"/>
          <w:w w:val="90"/>
          <w:sz w:val="26"/>
        </w:rPr>
        <w:t>squete</w:t>
      </w:r>
      <w:r>
        <w:rPr>
          <w:color w:val="424242"/>
          <w:spacing w:val="-6"/>
          <w:w w:val="90"/>
          <w:sz w:val="26"/>
        </w:rPr>
        <w:t> </w:t>
      </w:r>
      <w:r>
        <w:rPr>
          <w:color w:val="424242"/>
          <w:w w:val="90"/>
          <w:sz w:val="26"/>
        </w:rPr>
        <w:t>feet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(Pô.138</w:t>
      </w:r>
      <w:r>
        <w:rPr>
          <w:color w:val="424242"/>
          <w:spacing w:val="-3"/>
          <w:w w:val="90"/>
          <w:sz w:val="26"/>
        </w:rPr>
        <w:t> </w:t>
      </w:r>
      <w:r>
        <w:rPr>
          <w:color w:val="424242"/>
          <w:w w:val="90"/>
          <w:sz w:val="26"/>
        </w:rPr>
        <w:t>to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CO.15B </w:t>
      </w:r>
      <w:r>
        <w:rPr>
          <w:color w:val="424242"/>
          <w:spacing w:val="-4"/>
          <w:sz w:val="26"/>
        </w:rPr>
        <w:t>actes)</w:t>
      </w:r>
      <w:r>
        <w:rPr>
          <w:color w:val="424242"/>
          <w:spacing w:val="-15"/>
          <w:sz w:val="26"/>
        </w:rPr>
        <w:t> </w:t>
      </w:r>
      <w:r>
        <w:rPr>
          <w:color w:val="494949"/>
          <w:spacing w:val="-4"/>
          <w:sz w:val="26"/>
        </w:rPr>
        <w:t>per</w:t>
      </w:r>
      <w:r>
        <w:rPr>
          <w:color w:val="494949"/>
          <w:spacing w:val="-14"/>
          <w:sz w:val="26"/>
        </w:rPr>
        <w:t> </w:t>
      </w:r>
      <w:r>
        <w:rPr>
          <w:color w:val="424242"/>
          <w:spacing w:val="-4"/>
          <w:sz w:val="26"/>
        </w:rPr>
        <w:t>lot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æ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shawn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on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the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pIaL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All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lots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œnform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to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the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dimensional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standards </w:t>
      </w:r>
      <w:r>
        <w:rPr>
          <w:color w:val="424242"/>
          <w:spacing w:val="-2"/>
          <w:sz w:val="26"/>
        </w:rPr>
        <w:t>and</w:t>
      </w:r>
      <w:r>
        <w:rPr>
          <w:color w:val="424242"/>
          <w:spacing w:val="-17"/>
          <w:sz w:val="26"/>
        </w:rPr>
        <w:t> </w:t>
      </w:r>
      <w:r>
        <w:rPr>
          <w:color w:val="424242"/>
          <w:spacing w:val="-2"/>
          <w:sz w:val="26"/>
        </w:rPr>
        <w:t>development</w:t>
      </w:r>
      <w:r>
        <w:rPr>
          <w:color w:val="424242"/>
          <w:spacing w:val="-5"/>
          <w:sz w:val="26"/>
        </w:rPr>
        <w:t> </w:t>
      </w:r>
      <w:r>
        <w:rPr>
          <w:color w:val="424242"/>
          <w:spacing w:val="-2"/>
          <w:sz w:val="26"/>
        </w:rPr>
        <w:t>requiremenB</w:t>
      </w:r>
      <w:r>
        <w:rPr>
          <w:color w:val="424242"/>
          <w:spacing w:val="-5"/>
          <w:sz w:val="26"/>
        </w:rPr>
        <w:t> </w:t>
      </w:r>
      <w:r>
        <w:rPr>
          <w:color w:val="424242"/>
          <w:spacing w:val="-2"/>
          <w:sz w:val="26"/>
        </w:rPr>
        <w:t>of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2"/>
          <w:sz w:val="26"/>
        </w:rPr>
        <w:t>the</w:t>
      </w:r>
      <w:r>
        <w:rPr>
          <w:color w:val="424242"/>
          <w:spacing w:val="-17"/>
          <w:sz w:val="26"/>
        </w:rPr>
        <w:t> </w:t>
      </w:r>
      <w:r>
        <w:rPr>
          <w:color w:val="424242"/>
          <w:spacing w:val="-2"/>
          <w:sz w:val="26"/>
        </w:rPr>
        <w:t>Highlands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2"/>
          <w:sz w:val="26"/>
        </w:rPr>
        <w:t>Planned</w:t>
      </w:r>
      <w:r>
        <w:rPr>
          <w:color w:val="424242"/>
          <w:spacing w:val="-4"/>
          <w:sz w:val="26"/>
        </w:rPr>
        <w:t> </w:t>
      </w:r>
      <w:r>
        <w:rPr>
          <w:color w:val="424242"/>
          <w:spacing w:val="-2"/>
          <w:sz w:val="26"/>
        </w:rPr>
        <w:t>Development,</w:t>
      </w:r>
      <w:r>
        <w:rPr>
          <w:color w:val="424242"/>
          <w:spacing w:val="-5"/>
          <w:sz w:val="26"/>
        </w:rPr>
        <w:t> </w:t>
      </w:r>
      <w:r>
        <w:rPr>
          <w:color w:val="424242"/>
          <w:spacing w:val="-2"/>
          <w:sz w:val="26"/>
        </w:rPr>
        <w:t>which </w:t>
      </w:r>
      <w:r>
        <w:rPr>
          <w:color w:val="424242"/>
          <w:spacing w:val="-6"/>
          <w:sz w:val="26"/>
        </w:rPr>
        <w:t>permits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a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maximum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grœs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density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of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5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uniB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per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acæ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and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establishœ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minimum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lot </w:t>
      </w:r>
      <w:r>
        <w:rPr>
          <w:color w:val="424242"/>
          <w:sz w:val="26"/>
        </w:rPr>
        <w:t>widths and setbacks. The approved General Development Plan </w:t>
      </w:r>
      <w:r>
        <w:rPr>
          <w:color w:val="494949"/>
          <w:sz w:val="26"/>
        </w:rPr>
        <w:t>for </w:t>
      </w:r>
      <w:r>
        <w:rPr>
          <w:color w:val="424242"/>
          <w:sz w:val="26"/>
        </w:rPr>
        <w:t>Tract M </w:t>
      </w:r>
      <w:r>
        <w:rPr>
          <w:color w:val="424242"/>
          <w:spacing w:val="-8"/>
          <w:sz w:val="26"/>
        </w:rPr>
        <w:t>Residential</w:t>
      </w:r>
      <w:r>
        <w:rPr>
          <w:color w:val="424242"/>
          <w:spacing w:val="-11"/>
          <w:sz w:val="26"/>
        </w:rPr>
        <w:t> </w:t>
      </w:r>
      <w:r>
        <w:rPr>
          <w:color w:val="424242"/>
          <w:spacing w:val="-8"/>
          <w:sz w:val="26"/>
        </w:rPr>
        <w:t>allows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up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to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386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lots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across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à184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actes,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and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the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43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lots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cæated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8"/>
          <w:sz w:val="26"/>
        </w:rPr>
        <w:t>under </w:t>
      </w:r>
      <w:r>
        <w:rPr>
          <w:color w:val="424242"/>
          <w:spacing w:val="-4"/>
          <w:sz w:val="26"/>
        </w:rPr>
        <w:t>Phace</w:t>
      </w:r>
      <w:r>
        <w:rPr>
          <w:color w:val="424242"/>
          <w:spacing w:val="-15"/>
          <w:sz w:val="26"/>
        </w:rPr>
        <w:t> </w:t>
      </w:r>
      <w:r>
        <w:rPr>
          <w:color w:val="444444"/>
          <w:spacing w:val="-4"/>
          <w:sz w:val="26"/>
        </w:rPr>
        <w:t>5</w:t>
      </w:r>
      <w:r>
        <w:rPr>
          <w:color w:val="444444"/>
          <w:spacing w:val="-14"/>
          <w:sz w:val="26"/>
        </w:rPr>
        <w:t> </w:t>
      </w:r>
      <w:r>
        <w:rPr>
          <w:color w:val="424242"/>
          <w:spacing w:val="-4"/>
          <w:sz w:val="26"/>
        </w:rPr>
        <w:t>fall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wlthin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that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4"/>
          <w:sz w:val="26"/>
        </w:rPr>
        <w:t>entitlement.</w:t>
      </w:r>
    </w:p>
    <w:p>
      <w:pPr>
        <w:pStyle w:val="BodyText"/>
        <w:spacing w:before="284"/>
      </w:pP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3" w:val="left" w:leader="none"/>
        </w:tabs>
        <w:spacing w:line="230" w:lineRule="auto" w:before="0" w:after="0"/>
        <w:ind w:left="671" w:right="244" w:hanging="536"/>
        <w:jc w:val="both"/>
        <w:rPr>
          <w:color w:val="424242"/>
          <w:sz w:val="26"/>
        </w:rPr>
      </w:pPr>
      <w:r>
        <w:rPr>
          <w:color w:val="424242"/>
          <w:spacing w:val="-2"/>
          <w:sz w:val="26"/>
        </w:rPr>
        <w:t>Wstar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end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Sewer: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The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propocad</w:t>
      </w:r>
      <w:r>
        <w:rPr>
          <w:color w:val="424242"/>
          <w:spacing w:val="-7"/>
          <w:sz w:val="26"/>
        </w:rPr>
        <w:t> </w:t>
      </w:r>
      <w:r>
        <w:rPr>
          <w:color w:val="424242"/>
          <w:spacing w:val="-2"/>
          <w:sz w:val="26"/>
        </w:rPr>
        <w:t>subdivision</w:t>
      </w:r>
      <w:r>
        <w:rPr>
          <w:color w:val="424242"/>
          <w:sz w:val="26"/>
        </w:rPr>
        <w:t> </w:t>
      </w:r>
      <w:r>
        <w:rPr>
          <w:color w:val="424242"/>
          <w:spacing w:val="-2"/>
          <w:sz w:val="26"/>
        </w:rPr>
        <w:t>will</w:t>
      </w:r>
      <w:r>
        <w:rPr>
          <w:color w:val="424242"/>
          <w:spacing w:val="-14"/>
          <w:sz w:val="26"/>
        </w:rPr>
        <w:t> </w:t>
      </w:r>
      <w:r>
        <w:rPr>
          <w:color w:val="565656"/>
          <w:spacing w:val="-2"/>
          <w:sz w:val="26"/>
        </w:rPr>
        <w:t>be</w:t>
      </w:r>
      <w:r>
        <w:rPr>
          <w:color w:val="565656"/>
          <w:spacing w:val="-17"/>
          <w:sz w:val="26"/>
        </w:rPr>
        <w:t> </w:t>
      </w:r>
      <w:r>
        <w:rPr>
          <w:color w:val="424242"/>
          <w:spacing w:val="-2"/>
          <w:sz w:val="26"/>
        </w:rPr>
        <w:t>served</w:t>
      </w:r>
      <w:r>
        <w:rPr>
          <w:color w:val="424242"/>
          <w:spacing w:val="-7"/>
          <w:sz w:val="26"/>
        </w:rPr>
        <w:t> </w:t>
      </w:r>
      <w:r>
        <w:rPr>
          <w:color w:val="424242"/>
          <w:spacing w:val="-2"/>
          <w:sz w:val="26"/>
        </w:rPr>
        <w:t>by</w:t>
      </w:r>
      <w:r>
        <w:rPr>
          <w:color w:val="424242"/>
          <w:spacing w:val="-17"/>
          <w:sz w:val="26"/>
        </w:rPr>
        <w:t> </w:t>
      </w:r>
      <w:r>
        <w:rPr>
          <w:color w:val="424242"/>
          <w:spacing w:val="-2"/>
          <w:sz w:val="26"/>
        </w:rPr>
        <w:t>public</w:t>
      </w:r>
      <w:r>
        <w:rPr>
          <w:color w:val="424242"/>
          <w:spacing w:val="-5"/>
          <w:sz w:val="26"/>
        </w:rPr>
        <w:t> </w:t>
      </w:r>
      <w:r>
        <w:rPr>
          <w:color w:val="424242"/>
          <w:spacing w:val="-2"/>
          <w:sz w:val="26"/>
        </w:rPr>
        <w:t>water</w:t>
      </w:r>
      <w:r>
        <w:rPr>
          <w:color w:val="424242"/>
          <w:spacing w:val="-7"/>
          <w:sz w:val="26"/>
        </w:rPr>
        <w:t> </w:t>
      </w:r>
      <w:r>
        <w:rPr>
          <w:color w:val="424242"/>
          <w:spacing w:val="-2"/>
          <w:sz w:val="26"/>
        </w:rPr>
        <w:t>ard </w:t>
      </w:r>
      <w:r>
        <w:rPr>
          <w:color w:val="424242"/>
          <w:spacing w:val="-6"/>
          <w:sz w:val="26"/>
        </w:rPr>
        <w:t>sanitary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sewer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ayatems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of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6"/>
          <w:sz w:val="26"/>
        </w:rPr>
        <w:t>the</w:t>
      </w:r>
      <w:r>
        <w:rPr>
          <w:color w:val="424242"/>
          <w:spacing w:val="-17"/>
          <w:sz w:val="26"/>
        </w:rPr>
        <w:t> </w:t>
      </w:r>
      <w:r>
        <w:rPr>
          <w:color w:val="424242"/>
          <w:spacing w:val="-6"/>
          <w:sz w:val="26"/>
        </w:rPr>
        <w:t>City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of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Savannah.</w:t>
      </w:r>
    </w:p>
    <w:p>
      <w:pPr>
        <w:pStyle w:val="BodyText"/>
        <w:spacing w:before="279"/>
      </w:pP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77" w:val="left" w:leader="none"/>
        </w:tabs>
        <w:spacing w:line="230" w:lineRule="auto" w:before="0" w:after="0"/>
        <w:ind w:left="662" w:right="241" w:hanging="522"/>
        <w:jc w:val="both"/>
        <w:rPr>
          <w:color w:val="424242"/>
          <w:sz w:val="26"/>
        </w:rPr>
      </w:pPr>
      <w:r>
        <w:rPr>
          <w:b/>
          <w:color w:val="424242"/>
          <w:spacing w:val="-2"/>
          <w:sz w:val="26"/>
        </w:rPr>
        <w:t>Access:</w:t>
      </w:r>
      <w:r>
        <w:rPr>
          <w:b/>
          <w:color w:val="424242"/>
          <w:spacing w:val="-17"/>
          <w:sz w:val="26"/>
        </w:rPr>
        <w:t> </w:t>
      </w:r>
      <w:r>
        <w:rPr>
          <w:color w:val="424242"/>
          <w:spacing w:val="-2"/>
          <w:sz w:val="26"/>
        </w:rPr>
        <w:t>All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parcels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within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the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proposed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subdivlslon</w:t>
      </w:r>
      <w:r>
        <w:rPr>
          <w:color w:val="424242"/>
          <w:spacing w:val="-14"/>
          <w:sz w:val="26"/>
        </w:rPr>
        <w:t> </w:t>
      </w:r>
      <w:r>
        <w:rPr>
          <w:color w:val="424242"/>
          <w:spacing w:val="-2"/>
          <w:sz w:val="26"/>
        </w:rPr>
        <w:t>will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be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2"/>
          <w:sz w:val="26"/>
        </w:rPr>
        <w:t>served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2"/>
          <w:sz w:val="26"/>
        </w:rPr>
        <w:t>internally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2"/>
          <w:sz w:val="26"/>
        </w:rPr>
        <w:t>by </w:t>
      </w:r>
      <w:r>
        <w:rPr>
          <w:color w:val="424242"/>
          <w:spacing w:val="-8"/>
          <w:sz w:val="26"/>
        </w:rPr>
        <w:t>Brookline Drive</w:t>
      </w:r>
      <w:r>
        <w:rPr>
          <w:color w:val="424242"/>
          <w:sz w:val="26"/>
        </w:rPr>
        <w:t> </w:t>
      </w:r>
      <w:r>
        <w:rPr>
          <w:color w:val="424242"/>
          <w:spacing w:val="-8"/>
          <w:sz w:val="26"/>
        </w:rPr>
        <w:t>and</w:t>
      </w:r>
      <w:r>
        <w:rPr>
          <w:color w:val="424242"/>
          <w:spacing w:val="-9"/>
          <w:sz w:val="26"/>
        </w:rPr>
        <w:t> </w:t>
      </w:r>
      <w:r>
        <w:rPr>
          <w:color w:val="424242"/>
          <w:spacing w:val="-8"/>
          <w:sz w:val="26"/>
        </w:rPr>
        <w:t>Roxbury</w:t>
      </w:r>
      <w:r>
        <w:rPr>
          <w:color w:val="424242"/>
          <w:sz w:val="26"/>
        </w:rPr>
        <w:t> </w:t>
      </w:r>
      <w:r>
        <w:rPr>
          <w:color w:val="424242"/>
          <w:spacing w:val="-8"/>
          <w:sz w:val="26"/>
        </w:rPr>
        <w:t>Drive, each established</w:t>
      </w:r>
      <w:r>
        <w:rPr>
          <w:color w:val="424242"/>
          <w:sz w:val="26"/>
        </w:rPr>
        <w:t> </w:t>
      </w:r>
      <w:r>
        <w:rPr>
          <w:color w:val="424242"/>
          <w:spacing w:val="-8"/>
          <w:sz w:val="26"/>
        </w:rPr>
        <w:t>with</w:t>
      </w:r>
      <w:r>
        <w:rPr>
          <w:color w:val="424242"/>
          <w:spacing w:val="-9"/>
          <w:sz w:val="26"/>
        </w:rPr>
        <w:t> </w:t>
      </w:r>
      <w:r>
        <w:rPr>
          <w:color w:val="424242"/>
          <w:spacing w:val="-8"/>
          <w:sz w:val="26"/>
        </w:rPr>
        <w:t>60-foot public</w:t>
      </w:r>
      <w:r>
        <w:rPr>
          <w:color w:val="424242"/>
          <w:sz w:val="26"/>
        </w:rPr>
        <w:t> </w:t>
      </w:r>
      <w:r>
        <w:rPr>
          <w:color w:val="424242"/>
          <w:spacing w:val="-8"/>
          <w:sz w:val="26"/>
        </w:rPr>
        <w:t>rights-of- </w:t>
      </w:r>
      <w:r>
        <w:rPr>
          <w:color w:val="424242"/>
          <w:spacing w:val="-6"/>
          <w:sz w:val="26"/>
        </w:rPr>
        <w:t>way.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These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streets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provide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direct</w:t>
      </w:r>
      <w:r>
        <w:rPr>
          <w:color w:val="424242"/>
          <w:spacing w:val="-9"/>
          <w:sz w:val="26"/>
        </w:rPr>
        <w:t> </w:t>
      </w:r>
      <w:r>
        <w:rPr>
          <w:color w:val="424242"/>
          <w:spacing w:val="-6"/>
          <w:sz w:val="26"/>
        </w:rPr>
        <w:t>acceas</w:t>
      </w:r>
      <w:r>
        <w:rPr>
          <w:color w:val="424242"/>
          <w:spacing w:val="-7"/>
          <w:sz w:val="26"/>
        </w:rPr>
        <w:t> </w:t>
      </w:r>
      <w:r>
        <w:rPr>
          <w:color w:val="424242"/>
          <w:spacing w:val="-6"/>
          <w:sz w:val="26"/>
        </w:rPr>
        <w:t>to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the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43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lots</w:t>
      </w:r>
      <w:r>
        <w:rPr>
          <w:color w:val="424242"/>
          <w:spacing w:val="-7"/>
          <w:sz w:val="26"/>
        </w:rPr>
        <w:t> </w:t>
      </w:r>
      <w:r>
        <w:rPr>
          <w:color w:val="424242"/>
          <w:spacing w:val="-6"/>
          <w:sz w:val="26"/>
        </w:rPr>
        <w:t>in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Phaae</w:t>
      </w:r>
      <w:r>
        <w:rPr>
          <w:color w:val="424242"/>
          <w:spacing w:val="-9"/>
          <w:sz w:val="26"/>
        </w:rPr>
        <w:t> </w:t>
      </w:r>
      <w:r>
        <w:rPr>
          <w:color w:val="424242"/>
          <w:spacing w:val="-6"/>
          <w:sz w:val="26"/>
        </w:rPr>
        <w:t>5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and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6"/>
          <w:sz w:val="26"/>
        </w:rPr>
        <w:t>connect</w:t>
      </w:r>
      <w:r>
        <w:rPr>
          <w:color w:val="424242"/>
          <w:spacing w:val="5"/>
          <w:sz w:val="26"/>
        </w:rPr>
        <w:t> </w:t>
      </w:r>
      <w:r>
        <w:rPr>
          <w:color w:val="424242"/>
          <w:spacing w:val="-6"/>
          <w:sz w:val="26"/>
        </w:rPr>
        <w:t>e </w:t>
      </w:r>
      <w:r>
        <w:rPr>
          <w:color w:val="424242"/>
          <w:w w:val="90"/>
          <w:sz w:val="26"/>
        </w:rPr>
        <w:t>the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la‹ger</w:t>
      </w:r>
      <w:r>
        <w:rPr>
          <w:color w:val="424242"/>
          <w:spacing w:val="-6"/>
          <w:w w:val="90"/>
          <w:sz w:val="26"/>
        </w:rPr>
        <w:t> </w:t>
      </w:r>
      <w:r>
        <w:rPr>
          <w:color w:val="424242"/>
          <w:w w:val="90"/>
          <w:sz w:val="26"/>
        </w:rPr>
        <w:t>Highlar&lt;ls roadway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network, ultimately tying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into</w:t>
      </w:r>
      <w:r>
        <w:rPr>
          <w:color w:val="424242"/>
          <w:spacing w:val="-10"/>
          <w:w w:val="90"/>
          <w:sz w:val="26"/>
        </w:rPr>
        <w:t> </w:t>
      </w:r>
      <w:r>
        <w:rPr>
          <w:color w:val="424242"/>
          <w:w w:val="90"/>
          <w:sz w:val="26"/>
        </w:rPr>
        <w:t>Highlands Boulevard,</w:t>
      </w:r>
      <w:r>
        <w:rPr>
          <w:color w:val="424242"/>
          <w:sz w:val="26"/>
        </w:rPr>
        <w:t> </w:t>
      </w:r>
      <w:r>
        <w:rPr>
          <w:color w:val="8E8E8E"/>
          <w:w w:val="90"/>
          <w:sz w:val="26"/>
        </w:rPr>
        <w:t>the </w:t>
      </w:r>
      <w:r>
        <w:rPr>
          <w:color w:val="424242"/>
          <w:w w:val="90"/>
          <w:sz w:val="26"/>
        </w:rPr>
        <w:t>principal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spine</w:t>
      </w:r>
      <w:r>
        <w:rPr>
          <w:color w:val="424242"/>
          <w:spacing w:val="-3"/>
          <w:w w:val="90"/>
          <w:sz w:val="26"/>
        </w:rPr>
        <w:t> </w:t>
      </w:r>
      <w:r>
        <w:rPr>
          <w:color w:val="424242"/>
          <w:w w:val="90"/>
          <w:sz w:val="26"/>
        </w:rPr>
        <w:t>mad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44444"/>
          <w:w w:val="90"/>
          <w:sz w:val="26"/>
        </w:rPr>
        <w:t>of</w:t>
      </w:r>
      <w:r>
        <w:rPr>
          <w:color w:val="444444"/>
          <w:spacing w:val="-11"/>
          <w:w w:val="90"/>
          <w:sz w:val="26"/>
        </w:rPr>
        <w:t> </w:t>
      </w:r>
      <w:r>
        <w:rPr>
          <w:color w:val="444444"/>
          <w:w w:val="90"/>
          <w:sz w:val="26"/>
        </w:rPr>
        <w:t>the</w:t>
      </w:r>
      <w:r>
        <w:rPr>
          <w:color w:val="444444"/>
          <w:spacing w:val="-7"/>
          <w:w w:val="90"/>
          <w:sz w:val="26"/>
        </w:rPr>
        <w:t> </w:t>
      </w:r>
      <w:r>
        <w:rPr>
          <w:color w:val="424242"/>
          <w:w w:val="90"/>
          <w:sz w:val="26"/>
        </w:rPr>
        <w:t>Planned </w:t>
      </w:r>
      <w:r>
        <w:rPr>
          <w:color w:val="444444"/>
          <w:w w:val="90"/>
          <w:sz w:val="26"/>
        </w:rPr>
        <w:t>Development</w:t>
      </w:r>
      <w:r>
        <w:rPr>
          <w:color w:val="444444"/>
          <w:spacing w:val="26"/>
          <w:sz w:val="26"/>
        </w:rPr>
        <w:t> </w:t>
      </w:r>
      <w:r>
        <w:rPr>
          <w:color w:val="424242"/>
          <w:w w:val="90"/>
          <w:sz w:val="26"/>
        </w:rPr>
        <w:t>with</w:t>
      </w:r>
      <w:r>
        <w:rPr>
          <w:color w:val="424242"/>
          <w:spacing w:val="-3"/>
          <w:w w:val="90"/>
          <w:sz w:val="26"/>
        </w:rPr>
        <w:t> </w:t>
      </w:r>
      <w:r>
        <w:rPr>
          <w:color w:val="424242"/>
          <w:w w:val="90"/>
          <w:sz w:val="26"/>
        </w:rPr>
        <w:t>e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70-foot right-of-way.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The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plat </w:t>
      </w:r>
      <w:r>
        <w:rPr>
          <w:color w:val="424242"/>
          <w:spacing w:val="-8"/>
          <w:sz w:val="26"/>
        </w:rPr>
        <w:t>also</w:t>
      </w:r>
      <w:r>
        <w:rPr>
          <w:color w:val="424242"/>
          <w:spacing w:val="-11"/>
          <w:sz w:val="26"/>
        </w:rPr>
        <w:t> </w:t>
      </w:r>
      <w:r>
        <w:rPr>
          <w:color w:val="424242"/>
          <w:spacing w:val="-8"/>
          <w:sz w:val="26"/>
        </w:rPr>
        <w:t>establishes temporary</w:t>
      </w:r>
      <w:r>
        <w:rPr>
          <w:color w:val="424242"/>
          <w:spacing w:val="-1"/>
          <w:sz w:val="26"/>
        </w:rPr>
        <w:t> </w:t>
      </w:r>
      <w:r>
        <w:rPr>
          <w:color w:val="424242"/>
          <w:spacing w:val="-8"/>
          <w:sz w:val="26"/>
        </w:rPr>
        <w:t>turnaround</w:t>
      </w:r>
      <w:r>
        <w:rPr>
          <w:color w:val="424242"/>
          <w:spacing w:val="-1"/>
          <w:sz w:val="26"/>
        </w:rPr>
        <w:t> </w:t>
      </w:r>
      <w:r>
        <w:rPr>
          <w:color w:val="424242"/>
          <w:spacing w:val="-8"/>
          <w:sz w:val="26"/>
        </w:rPr>
        <w:t>easements</w:t>
      </w:r>
      <w:r>
        <w:rPr>
          <w:color w:val="424242"/>
          <w:spacing w:val="-4"/>
          <w:sz w:val="26"/>
        </w:rPr>
        <w:t> </w:t>
      </w:r>
      <w:r>
        <w:rPr>
          <w:color w:val="424242"/>
          <w:spacing w:val="-8"/>
          <w:sz w:val="26"/>
        </w:rPr>
        <w:t>to</w:t>
      </w:r>
      <w:r>
        <w:rPr>
          <w:color w:val="424242"/>
          <w:spacing w:val="-11"/>
          <w:sz w:val="26"/>
        </w:rPr>
        <w:t> </w:t>
      </w:r>
      <w:r>
        <w:rPr>
          <w:color w:val="424242"/>
          <w:spacing w:val="-8"/>
          <w:sz w:val="26"/>
        </w:rPr>
        <w:t>ensure adequate accees for </w:t>
      </w:r>
      <w:r>
        <w:rPr>
          <w:color w:val="424242"/>
          <w:w w:val="90"/>
          <w:sz w:val="26"/>
        </w:rPr>
        <w:t>emergency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and</w:t>
      </w:r>
      <w:r>
        <w:rPr>
          <w:color w:val="424242"/>
          <w:spacing w:val="-3"/>
          <w:w w:val="90"/>
          <w:sz w:val="26"/>
        </w:rPr>
        <w:t> </w:t>
      </w:r>
      <w:r>
        <w:rPr>
          <w:color w:val="424242"/>
          <w:w w:val="90"/>
          <w:sz w:val="26"/>
        </w:rPr>
        <w:t>service vehides until</w:t>
      </w:r>
      <w:r>
        <w:rPr>
          <w:color w:val="424242"/>
          <w:spacing w:val="-4"/>
          <w:w w:val="90"/>
          <w:sz w:val="26"/>
        </w:rPr>
        <w:t> </w:t>
      </w:r>
      <w:r>
        <w:rPr>
          <w:color w:val="424242"/>
          <w:w w:val="90"/>
          <w:sz w:val="26"/>
        </w:rPr>
        <w:t>future phases </w:t>
      </w:r>
      <w:r>
        <w:rPr>
          <w:color w:val="4B4B4B"/>
          <w:w w:val="90"/>
          <w:sz w:val="26"/>
        </w:rPr>
        <w:t>of </w:t>
      </w:r>
      <w:r>
        <w:rPr>
          <w:color w:val="424242"/>
          <w:w w:val="90"/>
          <w:sz w:val="26"/>
        </w:rPr>
        <w:t>the subdivision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are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completed </w:t>
      </w:r>
      <w:r>
        <w:rPr>
          <w:color w:val="424242"/>
          <w:spacing w:val="-8"/>
          <w:sz w:val="26"/>
        </w:rPr>
        <w:t>The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8"/>
          <w:sz w:val="26"/>
        </w:rPr>
        <w:t>adjacent</w:t>
      </w:r>
      <w:r>
        <w:rPr>
          <w:color w:val="424242"/>
          <w:spacing w:val="6"/>
          <w:sz w:val="26"/>
        </w:rPr>
        <w:t> </w:t>
      </w:r>
      <w:r>
        <w:rPr>
          <w:color w:val="424242"/>
          <w:spacing w:val="-8"/>
          <w:sz w:val="26"/>
        </w:rPr>
        <w:t>subdivisions</w:t>
      </w:r>
      <w:r>
        <w:rPr>
          <w:color w:val="424242"/>
          <w:spacing w:val="12"/>
          <w:sz w:val="26"/>
        </w:rPr>
        <w:t> </w:t>
      </w:r>
      <w:r>
        <w:rPr>
          <w:color w:val="424242"/>
          <w:spacing w:val="-8"/>
          <w:sz w:val="26"/>
        </w:rPr>
        <w:t>to</w:t>
      </w:r>
      <w:r>
        <w:rPr>
          <w:color w:val="424242"/>
          <w:spacing w:val="-23"/>
          <w:sz w:val="26"/>
        </w:rPr>
        <w:t> </w:t>
      </w:r>
      <w:r>
        <w:rPr>
          <w:color w:val="424242"/>
          <w:spacing w:val="-8"/>
          <w:sz w:val="26"/>
        </w:rPr>
        <w:t>the</w:t>
      </w:r>
      <w:r>
        <w:rPr>
          <w:color w:val="424242"/>
          <w:spacing w:val="-16"/>
          <w:sz w:val="26"/>
        </w:rPr>
        <w:t> </w:t>
      </w:r>
      <w:r>
        <w:rPr>
          <w:color w:val="424242"/>
          <w:spacing w:val="-8"/>
          <w:sz w:val="26"/>
        </w:rPr>
        <w:t>South</w:t>
      </w:r>
      <w:r>
        <w:rPr>
          <w:color w:val="424242"/>
          <w:spacing w:val="-11"/>
          <w:sz w:val="26"/>
        </w:rPr>
        <w:t> </w:t>
      </w:r>
      <w:r>
        <w:rPr>
          <w:color w:val="424242"/>
          <w:spacing w:val="-8"/>
          <w:sz w:val="26"/>
        </w:rPr>
        <w:t>are</w:t>
      </w:r>
      <w:r>
        <w:rPr>
          <w:color w:val="424242"/>
          <w:spacing w:val="-25"/>
          <w:sz w:val="26"/>
        </w:rPr>
        <w:t> </w:t>
      </w:r>
      <w:r>
        <w:rPr>
          <w:color w:val="424242"/>
          <w:spacing w:val="-8"/>
          <w:sz w:val="26"/>
        </w:rPr>
        <w:t>accessed</w:t>
      </w:r>
      <w:r>
        <w:rPr>
          <w:color w:val="424242"/>
          <w:spacing w:val="-1"/>
          <w:sz w:val="26"/>
        </w:rPr>
        <w:t> </w:t>
      </w:r>
      <w:r>
        <w:rPr>
          <w:color w:val="424242"/>
          <w:spacing w:val="-8"/>
          <w:sz w:val="26"/>
        </w:rPr>
        <w:t>by</w:t>
      </w:r>
      <w:r>
        <w:rPr>
          <w:color w:val="424242"/>
          <w:spacing w:val="-22"/>
          <w:sz w:val="26"/>
        </w:rPr>
        <w:t> </w:t>
      </w:r>
      <w:r>
        <w:rPr>
          <w:color w:val="424242"/>
          <w:spacing w:val="-8"/>
          <w:sz w:val="26"/>
        </w:rPr>
        <w:t>Ashmont</w:t>
      </w:r>
      <w:r>
        <w:rPr>
          <w:color w:val="424242"/>
          <w:sz w:val="26"/>
        </w:rPr>
        <w:t> </w:t>
      </w:r>
      <w:r>
        <w:rPr>
          <w:color w:val="424242"/>
          <w:spacing w:val="-8"/>
          <w:sz w:val="26"/>
        </w:rPr>
        <w:t>St/eeL</w:t>
      </w:r>
    </w:p>
    <w:p>
      <w:pPr>
        <w:pStyle w:val="BodyText"/>
        <w:spacing w:before="297"/>
      </w:pP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70" w:val="left" w:leader="none"/>
        </w:tabs>
        <w:spacing w:line="230" w:lineRule="auto" w:before="0" w:after="0"/>
        <w:ind w:left="662" w:right="241" w:hanging="533"/>
        <w:jc w:val="both"/>
        <w:rPr>
          <w:color w:val="424242"/>
          <w:sz w:val="26"/>
        </w:rPr>
      </w:pPr>
      <w:r>
        <w:rPr>
          <w:b/>
          <w:color w:val="2D2D2D"/>
          <w:sz w:val="26"/>
        </w:rPr>
        <w:t>Publlc</w:t>
      </w:r>
      <w:r>
        <w:rPr>
          <w:b/>
          <w:color w:val="2D2D2D"/>
          <w:sz w:val="26"/>
        </w:rPr>
        <w:t> </w:t>
      </w:r>
      <w:r>
        <w:rPr>
          <w:b/>
          <w:color w:val="424242"/>
          <w:sz w:val="26"/>
        </w:rPr>
        <w:t>Services: </w:t>
      </w:r>
      <w:r>
        <w:rPr>
          <w:color w:val="424242"/>
          <w:sz w:val="26"/>
        </w:rPr>
        <w:t>The subdivision wilt be served by the Savannah Police Department</w:t>
      </w:r>
      <w:r>
        <w:rPr>
          <w:color w:val="424242"/>
          <w:spacing w:val="-8"/>
          <w:sz w:val="26"/>
        </w:rPr>
        <w:t> </w:t>
      </w:r>
      <w:r>
        <w:rPr>
          <w:color w:val="424242"/>
          <w:sz w:val="26"/>
        </w:rPr>
        <w:t>and</w:t>
      </w:r>
      <w:r>
        <w:rPr>
          <w:color w:val="424242"/>
          <w:spacing w:val="-18"/>
          <w:sz w:val="26"/>
        </w:rPr>
        <w:t> </w:t>
      </w:r>
      <w:r>
        <w:rPr>
          <w:color w:val="424242"/>
          <w:sz w:val="26"/>
        </w:rPr>
        <w:t>the</w:t>
      </w:r>
      <w:r>
        <w:rPr>
          <w:color w:val="424242"/>
          <w:spacing w:val="-17"/>
          <w:sz w:val="26"/>
        </w:rPr>
        <w:t> </w:t>
      </w:r>
      <w:r>
        <w:rPr>
          <w:color w:val="424242"/>
          <w:sz w:val="26"/>
        </w:rPr>
        <w:t>Savannah</w:t>
      </w:r>
      <w:r>
        <w:rPr>
          <w:color w:val="424242"/>
          <w:spacing w:val="-9"/>
          <w:sz w:val="26"/>
        </w:rPr>
        <w:t> </w:t>
      </w:r>
      <w:r>
        <w:rPr>
          <w:color w:val="424242"/>
          <w:sz w:val="26"/>
        </w:rPr>
        <w:t>Fire</w:t>
      </w:r>
      <w:r>
        <w:rPr>
          <w:color w:val="424242"/>
          <w:spacing w:val="-14"/>
          <w:sz w:val="26"/>
        </w:rPr>
        <w:t> </w:t>
      </w:r>
      <w:r>
        <w:rPr>
          <w:color w:val="424242"/>
          <w:sz w:val="26"/>
        </w:rPr>
        <w:t>Department</w:t>
      </w:r>
      <w:r>
        <w:rPr>
          <w:color w:val="424242"/>
          <w:spacing w:val="9"/>
          <w:sz w:val="26"/>
        </w:rPr>
        <w:t> </w:t>
      </w:r>
      <w:r>
        <w:rPr>
          <w:color w:val="424242"/>
          <w:sz w:val="26"/>
        </w:rPr>
        <w:t>Sotid</w:t>
      </w:r>
      <w:r>
        <w:rPr>
          <w:color w:val="424242"/>
          <w:spacing w:val="-14"/>
          <w:sz w:val="26"/>
        </w:rPr>
        <w:t> </w:t>
      </w:r>
      <w:r>
        <w:rPr>
          <w:color w:val="424242"/>
          <w:sz w:val="26"/>
        </w:rPr>
        <w:t>waate</w:t>
      </w:r>
      <w:r>
        <w:rPr>
          <w:color w:val="424242"/>
          <w:spacing w:val="-19"/>
          <w:sz w:val="26"/>
        </w:rPr>
        <w:t> </w:t>
      </w:r>
      <w:r>
        <w:rPr>
          <w:color w:val="424242"/>
          <w:sz w:val="26"/>
        </w:rPr>
        <w:t>collection</w:t>
      </w:r>
      <w:r>
        <w:rPr>
          <w:color w:val="424242"/>
          <w:spacing w:val="-12"/>
          <w:sz w:val="26"/>
        </w:rPr>
        <w:t> </w:t>
      </w:r>
      <w:r>
        <w:rPr>
          <w:color w:val="424242"/>
          <w:sz w:val="26"/>
        </w:rPr>
        <w:t>will</w:t>
      </w:r>
      <w:r>
        <w:rPr>
          <w:color w:val="424242"/>
          <w:spacing w:val="-19"/>
          <w:sz w:val="26"/>
        </w:rPr>
        <w:t> </w:t>
      </w:r>
      <w:r>
        <w:rPr>
          <w:color w:val="444444"/>
          <w:sz w:val="26"/>
        </w:rPr>
        <w:t>be </w:t>
      </w:r>
      <w:r>
        <w:rPr>
          <w:color w:val="424242"/>
          <w:spacing w:val="-6"/>
          <w:sz w:val="26"/>
        </w:rPr>
        <w:t>provided</w:t>
      </w:r>
      <w:r>
        <w:rPr>
          <w:color w:val="424242"/>
          <w:spacing w:val="-10"/>
          <w:sz w:val="26"/>
        </w:rPr>
        <w:t> </w:t>
      </w:r>
      <w:r>
        <w:rPr>
          <w:color w:val="424242"/>
          <w:spacing w:val="-6"/>
          <w:sz w:val="26"/>
        </w:rPr>
        <w:t>by</w:t>
      </w:r>
      <w:r>
        <w:rPr>
          <w:color w:val="424242"/>
          <w:spacing w:val="-11"/>
          <w:sz w:val="26"/>
        </w:rPr>
        <w:t> </w:t>
      </w:r>
      <w:r>
        <w:rPr>
          <w:color w:val="444444"/>
          <w:spacing w:val="-6"/>
          <w:sz w:val="26"/>
        </w:rPr>
        <w:t>the City</w:t>
      </w:r>
      <w:r>
        <w:rPr>
          <w:color w:val="444444"/>
          <w:spacing w:val="-10"/>
          <w:sz w:val="26"/>
        </w:rPr>
        <w:t> </w:t>
      </w:r>
      <w:r>
        <w:rPr>
          <w:color w:val="424242"/>
          <w:spacing w:val="-6"/>
          <w:sz w:val="26"/>
        </w:rPr>
        <w:t>of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Savannah.</w:t>
      </w:r>
      <w:r>
        <w:rPr>
          <w:color w:val="424242"/>
          <w:sz w:val="26"/>
        </w:rPr>
        <w:t> </w:t>
      </w:r>
      <w:r>
        <w:rPr>
          <w:color w:val="424242"/>
          <w:spacing w:val="-6"/>
          <w:sz w:val="26"/>
        </w:rPr>
        <w:t>The</w:t>
      </w:r>
      <w:r>
        <w:rPr>
          <w:color w:val="424242"/>
          <w:spacing w:val="-9"/>
          <w:sz w:val="26"/>
        </w:rPr>
        <w:t> </w:t>
      </w:r>
      <w:r>
        <w:rPr>
          <w:color w:val="424242"/>
          <w:spacing w:val="-6"/>
          <w:sz w:val="26"/>
        </w:rPr>
        <w:t>subdivieion</w:t>
      </w:r>
      <w:r>
        <w:rPr>
          <w:color w:val="424242"/>
          <w:sz w:val="26"/>
        </w:rPr>
        <w:t> </w:t>
      </w:r>
      <w:r>
        <w:rPr>
          <w:color w:val="424242"/>
          <w:spacing w:val="-6"/>
          <w:sz w:val="26"/>
        </w:rPr>
        <w:t>is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presently not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served</w:t>
      </w:r>
      <w:r>
        <w:rPr>
          <w:color w:val="424242"/>
          <w:spacing w:val="-7"/>
          <w:sz w:val="26"/>
        </w:rPr>
        <w:t> </w:t>
      </w:r>
      <w:r>
        <w:rPr>
          <w:color w:val="424242"/>
          <w:spacing w:val="-6"/>
          <w:sz w:val="26"/>
        </w:rPr>
        <w:t>by</w:t>
      </w:r>
      <w:r>
        <w:rPr>
          <w:color w:val="424242"/>
          <w:spacing w:val="-11"/>
          <w:sz w:val="26"/>
        </w:rPr>
        <w:t> </w:t>
      </w:r>
      <w:r>
        <w:rPr>
          <w:color w:val="444444"/>
          <w:spacing w:val="-6"/>
          <w:sz w:val="26"/>
        </w:rPr>
        <w:t>the </w:t>
      </w:r>
      <w:r>
        <w:rPr>
          <w:color w:val="424242"/>
          <w:w w:val="90"/>
          <w:sz w:val="26"/>
        </w:rPr>
        <w:t>Chatham</w:t>
      </w:r>
      <w:r>
        <w:rPr>
          <w:color w:val="424242"/>
          <w:spacing w:val="-2"/>
          <w:w w:val="90"/>
          <w:sz w:val="26"/>
        </w:rPr>
        <w:t> </w:t>
      </w:r>
      <w:r>
        <w:rPr>
          <w:color w:val="424242"/>
          <w:w w:val="90"/>
          <w:sz w:val="26"/>
        </w:rPr>
        <w:t>Aree</w:t>
      </w:r>
      <w:r>
        <w:rPr>
          <w:color w:val="424242"/>
          <w:spacing w:val="-7"/>
          <w:w w:val="90"/>
          <w:sz w:val="26"/>
        </w:rPr>
        <w:t> </w:t>
      </w:r>
      <w:r>
        <w:rPr>
          <w:color w:val="424242"/>
          <w:w w:val="90"/>
          <w:sz w:val="26"/>
        </w:rPr>
        <w:t>Transit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Authority</w:t>
      </w:r>
      <w:r>
        <w:rPr>
          <w:color w:val="424242"/>
          <w:spacing w:val="-1"/>
          <w:w w:val="90"/>
          <w:sz w:val="26"/>
        </w:rPr>
        <w:t> </w:t>
      </w:r>
      <w:r>
        <w:rPr>
          <w:color w:val="424242"/>
          <w:w w:val="90"/>
          <w:sz w:val="26"/>
        </w:rPr>
        <w:t>(CAT}.</w:t>
      </w:r>
      <w:r>
        <w:rPr>
          <w:color w:val="424242"/>
          <w:spacing w:val="-4"/>
          <w:w w:val="90"/>
          <w:sz w:val="26"/>
        </w:rPr>
        <w:t> </w:t>
      </w:r>
      <w:r>
        <w:rPr>
          <w:color w:val="424242"/>
          <w:w w:val="90"/>
          <w:sz w:val="26"/>
        </w:rPr>
        <w:t>All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public</w:t>
      </w:r>
      <w:r>
        <w:rPr>
          <w:color w:val="424242"/>
          <w:spacing w:val="-7"/>
          <w:w w:val="90"/>
          <w:sz w:val="26"/>
        </w:rPr>
        <w:t> </w:t>
      </w:r>
      <w:r>
        <w:rPr>
          <w:color w:val="424242"/>
          <w:w w:val="90"/>
          <w:sz w:val="26"/>
        </w:rPr>
        <w:t>utilities, induding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water, sewer, and stormwater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facilities, will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be</w:t>
      </w:r>
      <w:r>
        <w:rPr>
          <w:color w:val="424242"/>
          <w:spacing w:val="-7"/>
          <w:w w:val="90"/>
          <w:sz w:val="26"/>
        </w:rPr>
        <w:t> </w:t>
      </w:r>
      <w:r>
        <w:rPr>
          <w:color w:val="424242"/>
          <w:w w:val="90"/>
          <w:sz w:val="26"/>
        </w:rPr>
        <w:t>maintained</w:t>
      </w:r>
      <w:r>
        <w:rPr>
          <w:color w:val="424242"/>
          <w:spacing w:val="34"/>
          <w:sz w:val="26"/>
        </w:rPr>
        <w:t> </w:t>
      </w:r>
      <w:r>
        <w:rPr>
          <w:color w:val="424242"/>
          <w:w w:val="90"/>
          <w:sz w:val="26"/>
        </w:rPr>
        <w:t>in</w:t>
      </w:r>
      <w:r>
        <w:rPr>
          <w:color w:val="424242"/>
          <w:spacing w:val="-7"/>
          <w:w w:val="90"/>
          <w:sz w:val="26"/>
        </w:rPr>
        <w:t> </w:t>
      </w:r>
      <w:r>
        <w:rPr>
          <w:color w:val="424242"/>
          <w:w w:val="90"/>
          <w:sz w:val="26"/>
        </w:rPr>
        <w:t>accordanoe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with</w:t>
      </w:r>
      <w:r>
        <w:rPr>
          <w:color w:val="424242"/>
          <w:spacing w:val="-4"/>
          <w:w w:val="90"/>
          <w:sz w:val="26"/>
        </w:rPr>
        <w:t> </w:t>
      </w:r>
      <w:r>
        <w:rPr>
          <w:color w:val="424242"/>
          <w:w w:val="90"/>
          <w:sz w:val="26"/>
        </w:rPr>
        <w:t>City requirements,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while common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areas </w:t>
      </w:r>
      <w:r>
        <w:rPr>
          <w:color w:val="444444"/>
          <w:w w:val="90"/>
          <w:sz w:val="26"/>
        </w:rPr>
        <w:t>and </w:t>
      </w:r>
      <w:r>
        <w:rPr>
          <w:color w:val="424242"/>
          <w:w w:val="90"/>
          <w:sz w:val="26"/>
        </w:rPr>
        <w:t>detention</w:t>
      </w:r>
      <w:r>
        <w:rPr>
          <w:color w:val="424242"/>
          <w:sz w:val="26"/>
        </w:rPr>
        <w:t> </w:t>
      </w:r>
      <w:r>
        <w:rPr>
          <w:color w:val="424242"/>
          <w:w w:val="90"/>
          <w:sz w:val="26"/>
        </w:rPr>
        <w:t>ponds will</w:t>
      </w:r>
      <w:r>
        <w:rPr>
          <w:color w:val="424242"/>
          <w:spacing w:val="-1"/>
          <w:w w:val="90"/>
          <w:sz w:val="26"/>
        </w:rPr>
        <w:t> </w:t>
      </w:r>
      <w:r>
        <w:rPr>
          <w:color w:val="424242"/>
          <w:w w:val="90"/>
          <w:sz w:val="26"/>
        </w:rPr>
        <w:t>be maintained</w:t>
      </w:r>
      <w:r>
        <w:rPr>
          <w:color w:val="424242"/>
          <w:spacing w:val="19"/>
          <w:sz w:val="26"/>
        </w:rPr>
        <w:t> </w:t>
      </w:r>
      <w:r>
        <w:rPr>
          <w:color w:val="424242"/>
          <w:w w:val="90"/>
          <w:sz w:val="26"/>
        </w:rPr>
        <w:t>by the HOA</w:t>
      </w:r>
      <w:r>
        <w:rPr>
          <w:color w:val="424242"/>
          <w:spacing w:val="-5"/>
          <w:w w:val="90"/>
          <w:sz w:val="26"/>
        </w:rPr>
        <w:t> </w:t>
      </w:r>
      <w:r>
        <w:rPr>
          <w:color w:val="424242"/>
          <w:w w:val="90"/>
          <w:sz w:val="26"/>
        </w:rPr>
        <w:t>as noted on the</w:t>
      </w:r>
    </w:p>
    <w:p>
      <w:pPr>
        <w:pStyle w:val="BodyText"/>
      </w:pPr>
    </w:p>
    <w:p>
      <w:pPr>
        <w:pStyle w:val="BodyText"/>
        <w:spacing w:before="260"/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30" w:lineRule="auto" w:before="0" w:after="0"/>
        <w:ind w:left="666" w:right="236" w:hanging="540"/>
        <w:jc w:val="both"/>
        <w:rPr>
          <w:color w:val="424242"/>
          <w:sz w:val="26"/>
        </w:rPr>
      </w:pPr>
      <w:r>
        <w:rPr>
          <w:b/>
          <w:color w:val="424242"/>
          <w:w w:val="85"/>
          <w:sz w:val="26"/>
        </w:rPr>
        <w:t>Sidæualks:</w:t>
      </w:r>
      <w:r>
        <w:rPr>
          <w:b/>
          <w:color w:val="424242"/>
          <w:sz w:val="26"/>
        </w:rPr>
        <w:t> </w:t>
      </w:r>
      <w:r>
        <w:rPr>
          <w:color w:val="424242"/>
          <w:w w:val="85"/>
          <w:sz w:val="26"/>
        </w:rPr>
        <w:t>The developeF</w:t>
      </w:r>
      <w:r>
        <w:rPr>
          <w:color w:val="424242"/>
          <w:sz w:val="26"/>
        </w:rPr>
        <w:t> </w:t>
      </w:r>
      <w:r>
        <w:rPr>
          <w:color w:val="424242"/>
          <w:w w:val="85"/>
          <w:sz w:val="26"/>
        </w:rPr>
        <w:t>iR required </w:t>
      </w:r>
      <w:r>
        <w:rPr>
          <w:color w:val="4B4B4B"/>
          <w:w w:val="85"/>
          <w:sz w:val="26"/>
        </w:rPr>
        <w:t>to </w:t>
      </w:r>
      <w:r>
        <w:rPr>
          <w:color w:val="424242"/>
          <w:w w:val="85"/>
          <w:sz w:val="26"/>
        </w:rPr>
        <w:t>install Bidewalks</w:t>
      </w:r>
      <w:r>
        <w:rPr>
          <w:color w:val="424242"/>
          <w:spacing w:val="40"/>
          <w:sz w:val="26"/>
        </w:rPr>
        <w:t> </w:t>
      </w:r>
      <w:r>
        <w:rPr>
          <w:color w:val="424242"/>
          <w:w w:val="85"/>
          <w:sz w:val="26"/>
        </w:rPr>
        <w:t>along all portions </w:t>
      </w:r>
      <w:r>
        <w:rPr>
          <w:color w:val="444444"/>
          <w:w w:val="85"/>
          <w:sz w:val="26"/>
        </w:rPr>
        <w:t>of </w:t>
      </w:r>
      <w:r>
        <w:rPr>
          <w:color w:val="424242"/>
          <w:w w:val="85"/>
          <w:sz w:val="26"/>
        </w:rPr>
        <w:t>streets </w:t>
      </w:r>
      <w:r>
        <w:rPr>
          <w:color w:val="424242"/>
          <w:w w:val="90"/>
          <w:sz w:val="26"/>
        </w:rPr>
        <w:t>abuüing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property other than single-family</w:t>
      </w:r>
      <w:r>
        <w:rPr>
          <w:color w:val="424242"/>
          <w:spacing w:val="22"/>
          <w:sz w:val="26"/>
        </w:rPr>
        <w:t> </w:t>
      </w:r>
      <w:r>
        <w:rPr>
          <w:color w:val="424242"/>
          <w:w w:val="90"/>
          <w:sz w:val="26"/>
        </w:rPr>
        <w:t>residential k›ts, in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aocordenœ</w:t>
      </w:r>
      <w:r>
        <w:rPr>
          <w:color w:val="424242"/>
          <w:spacing w:val="25"/>
          <w:sz w:val="26"/>
        </w:rPr>
        <w:t> </w:t>
      </w:r>
      <w:r>
        <w:rPr>
          <w:color w:val="424242"/>
          <w:w w:val="90"/>
          <w:sz w:val="26"/>
        </w:rPr>
        <w:t>with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the</w:t>
      </w:r>
      <w:r>
        <w:rPr>
          <w:color w:val="424242"/>
          <w:spacing w:val="-11"/>
          <w:w w:val="90"/>
          <w:sz w:val="26"/>
        </w:rPr>
        <w:t> </w:t>
      </w:r>
      <w:r>
        <w:rPr>
          <w:color w:val="424242"/>
          <w:w w:val="90"/>
          <w:sz w:val="26"/>
        </w:rPr>
        <w:t>City </w:t>
      </w:r>
      <w:r>
        <w:rPr>
          <w:color w:val="424242"/>
          <w:sz w:val="26"/>
        </w:rPr>
        <w:t>of Savannah Subdivision Regulatîons. In addition, prior to the issuanoe of </w:t>
      </w:r>
      <w:r>
        <w:rPr>
          <w:color w:val="424242"/>
          <w:w w:val="90"/>
          <w:sz w:val="26"/>
        </w:rPr>
        <w:t>Certifiœtes of</w:t>
      </w:r>
      <w:r>
        <w:rPr>
          <w:color w:val="424242"/>
          <w:spacing w:val="-1"/>
          <w:w w:val="90"/>
          <w:sz w:val="26"/>
        </w:rPr>
        <w:t> </w:t>
      </w:r>
      <w:r>
        <w:rPr>
          <w:color w:val="424242"/>
          <w:w w:val="90"/>
          <w:sz w:val="26"/>
        </w:rPr>
        <w:t>Occupancy, all building permit applicanB ïor individual residential bts </w:t>
      </w:r>
      <w:r>
        <w:rPr>
          <w:color w:val="424242"/>
          <w:spacing w:val="-6"/>
          <w:sz w:val="26"/>
        </w:rPr>
        <w:t>will</w:t>
      </w:r>
      <w:r>
        <w:rPr>
          <w:color w:val="424242"/>
          <w:spacing w:val="-17"/>
          <w:sz w:val="26"/>
        </w:rPr>
        <w:t> </w:t>
      </w:r>
      <w:r>
        <w:rPr>
          <w:color w:val="424242"/>
          <w:spacing w:val="-6"/>
          <w:sz w:val="26"/>
        </w:rPr>
        <w:t>be</w:t>
      </w:r>
      <w:r>
        <w:rPr>
          <w:color w:val="424242"/>
          <w:spacing w:val="-23"/>
          <w:sz w:val="26"/>
        </w:rPr>
        <w:t> </w:t>
      </w:r>
      <w:r>
        <w:rPr>
          <w:color w:val="424242"/>
          <w:spacing w:val="-6"/>
          <w:sz w:val="26"/>
        </w:rPr>
        <w:t>required</w:t>
      </w:r>
      <w:r>
        <w:rPr>
          <w:color w:val="424242"/>
          <w:spacing w:val="-13"/>
          <w:sz w:val="26"/>
        </w:rPr>
        <w:t> </w:t>
      </w:r>
      <w:r>
        <w:rPr>
          <w:color w:val="424242"/>
          <w:spacing w:val="-6"/>
          <w:sz w:val="26"/>
        </w:rPr>
        <w:t>to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install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sidewalks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along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their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respective</w:t>
      </w:r>
      <w:r>
        <w:rPr>
          <w:color w:val="424242"/>
          <w:spacing w:val="-12"/>
          <w:sz w:val="26"/>
        </w:rPr>
        <w:t> </w:t>
      </w:r>
      <w:r>
        <w:rPr>
          <w:color w:val="424242"/>
          <w:spacing w:val="-6"/>
          <w:sz w:val="26"/>
        </w:rPr>
        <w:t>fromages.</w:t>
      </w:r>
    </w:p>
    <w:p>
      <w:pPr>
        <w:pStyle w:val="BodyText"/>
        <w:spacing w:before="278"/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1" w:after="0"/>
        <w:ind w:left="659" w:right="0" w:hanging="530"/>
        <w:jc w:val="left"/>
        <w:rPr>
          <w:color w:val="424242"/>
          <w:sz w:val="26"/>
        </w:rPr>
      </w:pPr>
      <w:r>
        <w:rPr>
          <w:color w:val="424242"/>
          <w:w w:val="90"/>
          <w:sz w:val="26"/>
        </w:rPr>
        <w:t>ESA:</w:t>
      </w:r>
      <w:r>
        <w:rPr>
          <w:color w:val="424242"/>
          <w:spacing w:val="-5"/>
          <w:sz w:val="26"/>
        </w:rPr>
        <w:t> </w:t>
      </w:r>
      <w:r>
        <w:rPr>
          <w:color w:val="424242"/>
          <w:w w:val="90"/>
          <w:sz w:val="26"/>
        </w:rPr>
        <w:t>An</w:t>
      </w:r>
      <w:r>
        <w:rPr>
          <w:color w:val="424242"/>
          <w:spacing w:val="15"/>
          <w:sz w:val="26"/>
        </w:rPr>
        <w:t> </w:t>
      </w:r>
      <w:r>
        <w:rPr>
          <w:color w:val="424242"/>
          <w:w w:val="90"/>
          <w:sz w:val="26"/>
        </w:rPr>
        <w:t>Environmental</w:t>
      </w:r>
      <w:r>
        <w:rPr>
          <w:color w:val="424242"/>
          <w:spacing w:val="25"/>
          <w:sz w:val="26"/>
        </w:rPr>
        <w:t> </w:t>
      </w:r>
      <w:r>
        <w:rPr>
          <w:color w:val="424242"/>
          <w:w w:val="90"/>
          <w:sz w:val="26"/>
        </w:rPr>
        <w:t>Gite</w:t>
      </w:r>
      <w:r>
        <w:rPr>
          <w:color w:val="424242"/>
          <w:spacing w:val="-7"/>
          <w:w w:val="90"/>
          <w:sz w:val="26"/>
        </w:rPr>
        <w:t> </w:t>
      </w:r>
      <w:r>
        <w:rPr>
          <w:color w:val="424242"/>
          <w:w w:val="90"/>
          <w:sz w:val="26"/>
        </w:rPr>
        <w:t>Assessment</w:t>
      </w:r>
      <w:r>
        <w:rPr>
          <w:color w:val="424242"/>
          <w:spacing w:val="16"/>
          <w:sz w:val="26"/>
        </w:rPr>
        <w:t> </w:t>
      </w:r>
      <w:r>
        <w:rPr>
          <w:color w:val="424242"/>
          <w:w w:val="90"/>
          <w:sz w:val="26"/>
        </w:rPr>
        <w:t>has</w:t>
      </w:r>
      <w:r>
        <w:rPr>
          <w:color w:val="424242"/>
          <w:spacing w:val="4"/>
          <w:sz w:val="26"/>
        </w:rPr>
        <w:t> </w:t>
      </w:r>
      <w:r>
        <w:rPr>
          <w:color w:val="424242"/>
          <w:w w:val="90"/>
          <w:sz w:val="26"/>
        </w:rPr>
        <w:t>been</w:t>
      </w:r>
      <w:r>
        <w:rPr>
          <w:color w:val="424242"/>
          <w:spacing w:val="-4"/>
          <w:sz w:val="26"/>
        </w:rPr>
        <w:t> </w:t>
      </w:r>
      <w:r>
        <w:rPr>
          <w:color w:val="424242"/>
          <w:w w:val="90"/>
          <w:sz w:val="26"/>
        </w:rPr>
        <w:t>submitted</w:t>
      </w:r>
      <w:r>
        <w:rPr>
          <w:color w:val="424242"/>
          <w:spacing w:val="9"/>
          <w:sz w:val="26"/>
        </w:rPr>
        <w:t> </w:t>
      </w:r>
      <w:r>
        <w:rPr>
          <w:color w:val="424242"/>
          <w:w w:val="90"/>
          <w:sz w:val="26"/>
        </w:rPr>
        <w:t>to</w:t>
      </w:r>
      <w:r>
        <w:rPr>
          <w:color w:val="424242"/>
          <w:spacing w:val="-7"/>
          <w:w w:val="90"/>
          <w:sz w:val="26"/>
        </w:rPr>
        <w:t> </w:t>
      </w:r>
      <w:r>
        <w:rPr>
          <w:color w:val="424242"/>
          <w:w w:val="90"/>
          <w:sz w:val="26"/>
        </w:rPr>
        <w:t>the</w:t>
      </w:r>
      <w:r>
        <w:rPr>
          <w:color w:val="424242"/>
          <w:spacing w:val="-1"/>
          <w:w w:val="90"/>
          <w:sz w:val="26"/>
        </w:rPr>
        <w:t> </w:t>
      </w:r>
      <w:r>
        <w:rPr>
          <w:color w:val="424242"/>
          <w:w w:val="90"/>
          <w:sz w:val="26"/>
        </w:rPr>
        <w:t>City</w:t>
      </w:r>
      <w:r>
        <w:rPr>
          <w:color w:val="424242"/>
          <w:spacing w:val="12"/>
          <w:sz w:val="26"/>
        </w:rPr>
        <w:t> </w:t>
      </w:r>
      <w:r>
        <w:rPr>
          <w:color w:val="424242"/>
          <w:spacing w:val="-2"/>
          <w:w w:val="90"/>
          <w:sz w:val="26"/>
        </w:rPr>
        <w:t>Engineer.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top="1260" w:bottom="280" w:left="1360" w:right="1180"/>
        </w:sectPr>
      </w:pPr>
    </w:p>
    <w:p>
      <w:pPr>
        <w:pStyle w:val="BodyText"/>
        <w:spacing w:before="84"/>
        <w:rPr>
          <w:sz w:val="24"/>
        </w:rPr>
      </w:pPr>
    </w:p>
    <w:p>
      <w:pPr>
        <w:spacing w:before="1"/>
        <w:ind w:left="133" w:right="0" w:firstLine="0"/>
        <w:jc w:val="left"/>
        <w:rPr>
          <w:sz w:val="24"/>
        </w:rPr>
      </w:pPr>
      <w:bookmarkStart w:name="MPC DECISION Page 003" w:id="3"/>
      <w:bookmarkEnd w:id="3"/>
      <w:r>
        <w:rPr/>
      </w:r>
      <w:r>
        <w:rPr>
          <w:color w:val="414141"/>
          <w:spacing w:val="-2"/>
          <w:sz w:val="24"/>
          <w:u w:val="thick" w:color="4F5454"/>
        </w:rPr>
        <w:t>DECISION</w:t>
      </w:r>
    </w:p>
    <w:p>
      <w:pPr>
        <w:pStyle w:val="BodyText"/>
        <w:spacing w:before="40"/>
        <w:rPr>
          <w:sz w:val="24"/>
        </w:rPr>
      </w:pPr>
    </w:p>
    <w:p>
      <w:pPr>
        <w:pStyle w:val="BodyText"/>
        <w:spacing w:line="235" w:lineRule="auto"/>
        <w:ind w:left="143" w:hanging="10"/>
      </w:pPr>
      <w:r>
        <w:rPr>
          <w:color w:val="414141"/>
          <w:w w:val="90"/>
        </w:rPr>
        <w:t>The Planning Commission </w:t>
      </w:r>
      <w:r>
        <w:rPr>
          <w:color w:val="414141"/>
          <w:w w:val="90"/>
          <w:u w:val="thick" w:color="3F443F"/>
        </w:rPr>
        <w:t>aooroves</w:t>
      </w:r>
      <w:r>
        <w:rPr>
          <w:color w:val="414141"/>
          <w:u w:val="none"/>
        </w:rPr>
        <w:t> </w:t>
      </w:r>
      <w:r>
        <w:rPr>
          <w:color w:val="414141"/>
          <w:w w:val="90"/>
          <w:u w:val="none"/>
        </w:rPr>
        <w:t>of</w:t>
      </w:r>
      <w:r>
        <w:rPr>
          <w:color w:val="414141"/>
          <w:spacing w:val="-1"/>
          <w:w w:val="90"/>
          <w:u w:val="none"/>
        </w:rPr>
        <w:t> </w:t>
      </w:r>
      <w:r>
        <w:rPr>
          <w:color w:val="414141"/>
          <w:w w:val="90"/>
          <w:u w:val="none"/>
        </w:rPr>
        <w:t>the proposed Major Subdivision Plat for Brookline </w:t>
      </w:r>
      <w:r>
        <w:rPr>
          <w:color w:val="414141"/>
          <w:u w:val="none"/>
        </w:rPr>
        <w:t>Phase 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981455</wp:posOffset>
                </wp:positionH>
                <wp:positionV relativeFrom="paragraph">
                  <wp:posOffset>295350</wp:posOffset>
                </wp:positionV>
                <wp:extent cx="4117975" cy="34607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117975" cy="346075"/>
                          <a:chExt cx="4117975" cy="3460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44424"/>
                            <a:ext cx="4117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7975" h="0">
                                <a:moveTo>
                                  <a:pt x="0" y="0"/>
                                </a:moveTo>
                                <a:lnTo>
                                  <a:pt x="41178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757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0"/>
                            <a:ext cx="822959" cy="3276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279999pt;margin-top:23.255957pt;width:324.25pt;height:27.25pt;mso-position-horizontal-relative:page;mso-position-vertical-relative:paragraph;z-index:-15728640;mso-wrap-distance-left:0;mso-wrap-distance-right:0" id="docshapegroup1" coordorigin="1546,465" coordsize="6485,545">
                <v:line style="position:absolute" from="1546,1008" to="8030,1008" stroked="true" strokeweight=".24pt" strokecolor="#575760">
                  <v:stroke dashstyle="solid"/>
                </v:line>
                <v:shape style="position:absolute;left:1728;top:465;width:1296;height:516" type="#_x0000_t75" id="docshape2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spacing w:before="0"/>
        <w:ind w:left="145" w:right="0" w:firstLine="0"/>
        <w:jc w:val="left"/>
        <w:rPr>
          <w:sz w:val="25"/>
        </w:rPr>
      </w:pPr>
      <w:r>
        <w:rPr>
          <w:color w:val="414141"/>
          <w:spacing w:val="-6"/>
          <w:sz w:val="25"/>
        </w:rPr>
        <w:t>Melanie</w:t>
      </w:r>
      <w:r>
        <w:rPr>
          <w:color w:val="414141"/>
          <w:spacing w:val="-5"/>
          <w:sz w:val="25"/>
        </w:rPr>
        <w:t> </w:t>
      </w:r>
      <w:r>
        <w:rPr>
          <w:color w:val="414141"/>
          <w:spacing w:val="-6"/>
          <w:sz w:val="25"/>
        </w:rPr>
        <w:t>Wilson,</w:t>
      </w:r>
      <w:r>
        <w:rPr>
          <w:color w:val="414141"/>
          <w:spacing w:val="-11"/>
          <w:sz w:val="25"/>
        </w:rPr>
        <w:t> </w:t>
      </w:r>
      <w:r>
        <w:rPr>
          <w:color w:val="414141"/>
          <w:spacing w:val="-6"/>
          <w:sz w:val="25"/>
        </w:rPr>
        <w:t>MPC</w:t>
      </w:r>
      <w:r>
        <w:rPr>
          <w:color w:val="414141"/>
          <w:spacing w:val="-11"/>
          <w:sz w:val="25"/>
        </w:rPr>
        <w:t> </w:t>
      </w:r>
      <w:r>
        <w:rPr>
          <w:color w:val="414141"/>
          <w:spacing w:val="-6"/>
          <w:sz w:val="25"/>
        </w:rPr>
        <w:t>Executive</w:t>
      </w:r>
      <w:r>
        <w:rPr>
          <w:color w:val="414141"/>
          <w:spacing w:val="-4"/>
          <w:sz w:val="25"/>
        </w:rPr>
        <w:t> </w:t>
      </w:r>
      <w:r>
        <w:rPr>
          <w:color w:val="414141"/>
          <w:spacing w:val="-6"/>
          <w:sz w:val="25"/>
        </w:rPr>
        <w:t>Oirector</w:t>
      </w:r>
      <w:r>
        <w:rPr>
          <w:color w:val="414141"/>
          <w:sz w:val="25"/>
        </w:rPr>
        <w:t> </w:t>
      </w:r>
      <w:r>
        <w:rPr>
          <w:color w:val="414141"/>
          <w:spacing w:val="-6"/>
          <w:sz w:val="25"/>
        </w:rPr>
        <w:t>and</w:t>
      </w:r>
      <w:r>
        <w:rPr>
          <w:color w:val="414141"/>
          <w:spacing w:val="-12"/>
          <w:sz w:val="25"/>
        </w:rPr>
        <w:t> </w:t>
      </w:r>
      <w:r>
        <w:rPr>
          <w:color w:val="414141"/>
          <w:spacing w:val="-6"/>
          <w:sz w:val="25"/>
        </w:rPr>
        <w:t>CEO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981455</wp:posOffset>
                </wp:positionH>
                <wp:positionV relativeFrom="paragraph">
                  <wp:posOffset>204623</wp:posOffset>
                </wp:positionV>
                <wp:extent cx="471233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335" h="0">
                              <a:moveTo>
                                <a:pt x="0" y="0"/>
                              </a:moveTo>
                              <a:lnTo>
                                <a:pt x="4712208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279999pt;margin-top:16.11208pt;width:371.05pt;height:.1pt;mso-position-horizontal-relative:page;mso-position-vertical-relative:paragraph;z-index:-15728128;mso-wrap-distance-left:0;mso-wrap-distance-right:0" id="docshape3" coordorigin="1546,322" coordsize="7421,0" path="m1546,322l8966,322e" filled="false" stroked="true" strokeweight=".24pt" strokecolor="#2f2f2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47" w:val="left" w:leader="none"/>
          <w:tab w:pos="1523" w:val="left" w:leader="none"/>
        </w:tabs>
        <w:spacing w:before="9"/>
        <w:ind w:left="143"/>
      </w:pPr>
      <w:r>
        <w:rPr>
          <w:color w:val="0C0C0C"/>
          <w:spacing w:val="-5"/>
        </w:rPr>
        <w:t>Ed</w:t>
      </w:r>
      <w:r>
        <w:rPr>
          <w:color w:val="0C0C0C"/>
        </w:rPr>
        <w:tab/>
      </w:r>
      <w:r>
        <w:rPr>
          <w:color w:val="0C0C0C"/>
          <w:spacing w:val="-5"/>
        </w:rPr>
        <w:t>rd</w:t>
      </w:r>
      <w:r>
        <w:rPr>
          <w:color w:val="0C0C0C"/>
        </w:rPr>
        <w:tab/>
      </w:r>
      <w:r>
        <w:rPr>
          <w:color w:val="0C0C0C"/>
          <w:w w:val="90"/>
        </w:rPr>
        <w:t>ow,</w:t>
      </w:r>
      <w:r>
        <w:rPr>
          <w:color w:val="0C0C0C"/>
          <w:spacing w:val="4"/>
        </w:rPr>
        <w:t> </w:t>
      </w:r>
      <w:r>
        <w:rPr>
          <w:color w:val="0F0F0F"/>
          <w:w w:val="90"/>
        </w:rPr>
        <w:t>Director</w:t>
      </w:r>
      <w:r>
        <w:rPr>
          <w:color w:val="0F0F0F"/>
          <w:spacing w:val="-1"/>
        </w:rPr>
        <w:t> </w:t>
      </w:r>
      <w:r>
        <w:rPr>
          <w:color w:val="2D2D2D"/>
          <w:w w:val="90"/>
        </w:rPr>
        <w:t>of</w:t>
      </w:r>
      <w:r>
        <w:rPr>
          <w:color w:val="2D2D2D"/>
          <w:spacing w:val="-7"/>
        </w:rPr>
        <w:t> </w:t>
      </w:r>
      <w:r>
        <w:rPr>
          <w:color w:val="414141"/>
          <w:w w:val="90"/>
        </w:rPr>
        <w:t>Development</w:t>
      </w:r>
      <w:r>
        <w:rPr>
          <w:color w:val="414141"/>
          <w:spacing w:val="38"/>
        </w:rPr>
        <w:t> </w:t>
      </w:r>
      <w:r>
        <w:rPr>
          <w:color w:val="414141"/>
          <w:w w:val="90"/>
        </w:rPr>
        <w:t>Services/Current</w:t>
      </w:r>
      <w:r>
        <w:rPr>
          <w:color w:val="414141"/>
          <w:spacing w:val="-4"/>
          <w:w w:val="90"/>
        </w:rPr>
        <w:t> </w:t>
      </w:r>
      <w:r>
        <w:rPr>
          <w:color w:val="414141"/>
          <w:spacing w:val="-2"/>
          <w:w w:val="90"/>
        </w:rPr>
        <w:t>Planning</w:t>
      </w:r>
    </w:p>
    <w:sectPr>
      <w:pgSz w:w="12240" w:h="15840"/>
      <w:pgMar w:top="1820" w:bottom="280" w:left="13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670" w:hanging="529"/>
        <w:jc w:val="left"/>
      </w:pPr>
      <w:rPr>
        <w:rFonts w:hint="default"/>
        <w:spacing w:val="-1"/>
        <w:w w:val="8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5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5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5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5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5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5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5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5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14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2" w:right="241" w:hanging="54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VHunter</dc:creator>
  <dcterms:created xsi:type="dcterms:W3CDTF">2025-09-12T18:29:15Z</dcterms:created>
  <dcterms:modified xsi:type="dcterms:W3CDTF">2025-09-12T18:29:15Z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Bluebeam Revu x64</vt:lpwstr>
  </property>
  <property fmtid="{D5CDD505-2E9C-101B-9397-08002B2CF9AE}" pid="4" name="LastSaved">
    <vt:filetime>2025-09-12T00:00:00Z</vt:filetime>
  </property>
  <property fmtid="{D5CDD505-2E9C-101B-9397-08002B2CF9AE}" pid="5" name="Producer">
    <vt:lpwstr>Bluebeam PDF Library 21</vt:lpwstr>
  </property>
</Properties>
</file>