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41E11" w14:textId="77777777" w:rsidR="005C4637" w:rsidRPr="00A83639" w:rsidRDefault="005C4637">
      <w:pPr>
        <w:jc w:val="center"/>
        <w:rPr>
          <w:b/>
          <w:color w:val="000000"/>
          <w:sz w:val="24"/>
          <w:szCs w:val="24"/>
        </w:rPr>
      </w:pPr>
      <w:r w:rsidRPr="00A83639">
        <w:rPr>
          <w:b/>
          <w:color w:val="000000"/>
          <w:sz w:val="24"/>
          <w:szCs w:val="24"/>
        </w:rPr>
        <w:t>AGREEMENT FOR RESTRICTED SALE</w:t>
      </w:r>
    </w:p>
    <w:p w14:paraId="494250F6" w14:textId="5FF446B2" w:rsidR="005C4637" w:rsidRPr="00A83639" w:rsidRDefault="005C4637">
      <w:pPr>
        <w:jc w:val="center"/>
        <w:rPr>
          <w:color w:val="000000"/>
          <w:sz w:val="24"/>
          <w:szCs w:val="24"/>
        </w:rPr>
      </w:pPr>
      <w:r w:rsidRPr="00A83639">
        <w:rPr>
          <w:b/>
          <w:color w:val="000000"/>
          <w:sz w:val="24"/>
          <w:szCs w:val="24"/>
        </w:rPr>
        <w:t>OF PRODUCTION VEHICLE</w:t>
      </w:r>
    </w:p>
    <w:p w14:paraId="1028BE98" w14:textId="77777777" w:rsidR="005C4637" w:rsidRPr="00DF573C" w:rsidRDefault="005C4637">
      <w:pPr>
        <w:jc w:val="both"/>
        <w:rPr>
          <w:color w:val="000000"/>
          <w:sz w:val="24"/>
          <w:szCs w:val="24"/>
        </w:rPr>
      </w:pPr>
    </w:p>
    <w:p w14:paraId="06247CCD" w14:textId="0792DA31" w:rsidR="005C4637" w:rsidRPr="00DF573C" w:rsidRDefault="005C4637" w:rsidP="0062454E">
      <w:pPr>
        <w:spacing w:after="120"/>
        <w:jc w:val="both"/>
        <w:rPr>
          <w:color w:val="000000"/>
          <w:sz w:val="24"/>
          <w:szCs w:val="24"/>
        </w:rPr>
      </w:pPr>
      <w:r w:rsidRPr="00DF573C">
        <w:rPr>
          <w:color w:val="000000"/>
          <w:sz w:val="24"/>
          <w:szCs w:val="24"/>
        </w:rPr>
        <w:tab/>
        <w:t>This Agreement for Restricted Sale of Production Vehicle</w:t>
      </w:r>
      <w:r w:rsidR="001505DD">
        <w:rPr>
          <w:color w:val="000000"/>
          <w:sz w:val="24"/>
          <w:szCs w:val="24"/>
        </w:rPr>
        <w:t xml:space="preserve"> </w:t>
      </w:r>
      <w:r w:rsidRPr="00DF573C">
        <w:rPr>
          <w:color w:val="000000"/>
          <w:sz w:val="24"/>
          <w:szCs w:val="24"/>
        </w:rPr>
        <w:t>(“</w:t>
      </w:r>
      <w:r w:rsidRPr="00DF573C">
        <w:rPr>
          <w:color w:val="000000"/>
          <w:sz w:val="24"/>
          <w:szCs w:val="24"/>
          <w:u w:val="single"/>
        </w:rPr>
        <w:t>Agreement</w:t>
      </w:r>
      <w:r w:rsidRPr="00DF573C">
        <w:rPr>
          <w:color w:val="000000"/>
          <w:sz w:val="24"/>
          <w:szCs w:val="24"/>
        </w:rPr>
        <w:t xml:space="preserve">”), </w:t>
      </w:r>
      <w:r w:rsidR="008D5BCA">
        <w:rPr>
          <w:color w:val="000000"/>
          <w:sz w:val="24"/>
          <w:szCs w:val="24"/>
        </w:rPr>
        <w:t>effective</w:t>
      </w:r>
      <w:r w:rsidRPr="00DF573C">
        <w:rPr>
          <w:color w:val="000000"/>
          <w:sz w:val="24"/>
          <w:szCs w:val="24"/>
        </w:rPr>
        <w:t xml:space="preserve"> as of</w:t>
      </w:r>
      <w:r w:rsidR="009620CA">
        <w:rPr>
          <w:color w:val="000000"/>
          <w:sz w:val="24"/>
          <w:szCs w:val="24"/>
        </w:rPr>
        <w:t xml:space="preserve"> </w:t>
      </w:r>
      <w:r w:rsidR="00B71646">
        <w:rPr>
          <w:sz w:val="24"/>
          <w:szCs w:val="24"/>
          <w:highlight w:val="yellow"/>
        </w:rPr>
        <w:t>June 20, 2025</w:t>
      </w:r>
      <w:r w:rsidR="00B71646">
        <w:rPr>
          <w:sz w:val="24"/>
          <w:szCs w:val="24"/>
        </w:rPr>
        <w:t xml:space="preserve"> </w:t>
      </w:r>
      <w:r w:rsidR="00FD7DAE">
        <w:rPr>
          <w:color w:val="000000"/>
          <w:sz w:val="24"/>
          <w:szCs w:val="24"/>
        </w:rPr>
        <w:t>(</w:t>
      </w:r>
      <w:r w:rsidR="00EE04BD">
        <w:rPr>
          <w:color w:val="000000"/>
          <w:sz w:val="24"/>
          <w:szCs w:val="24"/>
        </w:rPr>
        <w:t>the “</w:t>
      </w:r>
      <w:r w:rsidR="00EE04BD">
        <w:rPr>
          <w:color w:val="000000"/>
          <w:sz w:val="24"/>
          <w:szCs w:val="24"/>
          <w:u w:val="single"/>
        </w:rPr>
        <w:t>Effective Date</w:t>
      </w:r>
      <w:r w:rsidR="00EE04BD">
        <w:rPr>
          <w:color w:val="000000"/>
          <w:sz w:val="24"/>
          <w:szCs w:val="24"/>
        </w:rPr>
        <w:t xml:space="preserve">”), is made and entered into by and between </w:t>
      </w:r>
      <w:r w:rsidR="00552847">
        <w:rPr>
          <w:color w:val="000000"/>
          <w:sz w:val="24"/>
          <w:szCs w:val="24"/>
        </w:rPr>
        <w:t>Hyundai</w:t>
      </w:r>
      <w:r w:rsidR="00EE04BD">
        <w:rPr>
          <w:color w:val="000000"/>
          <w:sz w:val="24"/>
          <w:szCs w:val="24"/>
        </w:rPr>
        <w:t xml:space="preserve"> Motor America (“</w:t>
      </w:r>
      <w:r w:rsidR="00EE04BD">
        <w:rPr>
          <w:color w:val="000000"/>
          <w:sz w:val="24"/>
          <w:szCs w:val="24"/>
          <w:u w:val="single"/>
        </w:rPr>
        <w:t>Seller</w:t>
      </w:r>
      <w:r w:rsidR="00EE04BD">
        <w:rPr>
          <w:color w:val="000000"/>
          <w:sz w:val="24"/>
          <w:szCs w:val="24"/>
        </w:rPr>
        <w:t>”) and</w:t>
      </w:r>
      <w:r w:rsidR="00EB0DEF">
        <w:rPr>
          <w:color w:val="000000"/>
          <w:sz w:val="24"/>
          <w:szCs w:val="24"/>
        </w:rPr>
        <w:t xml:space="preserve"> </w:t>
      </w:r>
      <w:r w:rsidR="003C1BA3">
        <w:rPr>
          <w:sz w:val="24"/>
        </w:rPr>
        <w:t>The Mayor and Aldermen of the City of Savannah</w:t>
      </w:r>
      <w:r w:rsidR="00FD7DAE" w:rsidRPr="00320F32">
        <w:rPr>
          <w:color w:val="000000"/>
          <w:sz w:val="24"/>
        </w:rPr>
        <w:t xml:space="preserve"> </w:t>
      </w:r>
      <w:r w:rsidRPr="00DF573C">
        <w:rPr>
          <w:color w:val="000000"/>
          <w:sz w:val="24"/>
          <w:szCs w:val="24"/>
        </w:rPr>
        <w:t>(“</w:t>
      </w:r>
      <w:r w:rsidRPr="00DF573C">
        <w:rPr>
          <w:color w:val="000000"/>
          <w:sz w:val="24"/>
          <w:szCs w:val="24"/>
          <w:u w:val="single"/>
        </w:rPr>
        <w:t>Buyer</w:t>
      </w:r>
      <w:r w:rsidR="00EE04BD">
        <w:rPr>
          <w:color w:val="000000"/>
          <w:sz w:val="24"/>
          <w:szCs w:val="24"/>
        </w:rPr>
        <w:t>”).</w:t>
      </w:r>
    </w:p>
    <w:p w14:paraId="40D48510" w14:textId="77777777" w:rsidR="005C4637" w:rsidRPr="00DF573C" w:rsidRDefault="00EE04BD" w:rsidP="0062454E">
      <w:pPr>
        <w:spacing w:after="120"/>
        <w:jc w:val="center"/>
        <w:rPr>
          <w:color w:val="000000"/>
          <w:sz w:val="24"/>
          <w:szCs w:val="24"/>
        </w:rPr>
      </w:pPr>
      <w:r>
        <w:rPr>
          <w:b/>
          <w:color w:val="000000"/>
          <w:sz w:val="24"/>
          <w:szCs w:val="24"/>
          <w:u w:val="single"/>
        </w:rPr>
        <w:t>RECITALS</w:t>
      </w:r>
    </w:p>
    <w:p w14:paraId="34018051" w14:textId="62A6C335" w:rsidR="005C4637" w:rsidRPr="00DF573C" w:rsidRDefault="00EE04BD" w:rsidP="0062454E">
      <w:pPr>
        <w:spacing w:after="120"/>
        <w:jc w:val="both"/>
        <w:rPr>
          <w:color w:val="000000"/>
          <w:sz w:val="24"/>
          <w:szCs w:val="24"/>
        </w:rPr>
      </w:pPr>
      <w:r>
        <w:rPr>
          <w:color w:val="000000"/>
          <w:sz w:val="24"/>
          <w:szCs w:val="24"/>
        </w:rPr>
        <w:tab/>
      </w:r>
      <w:proofErr w:type="gramStart"/>
      <w:r>
        <w:rPr>
          <w:color w:val="000000"/>
          <w:sz w:val="24"/>
          <w:szCs w:val="24"/>
        </w:rPr>
        <w:t>WHEREAS,</w:t>
      </w:r>
      <w:proofErr w:type="gramEnd"/>
      <w:r>
        <w:rPr>
          <w:color w:val="000000"/>
          <w:sz w:val="24"/>
          <w:szCs w:val="24"/>
        </w:rPr>
        <w:t xml:space="preserve"> Buyer</w:t>
      </w:r>
      <w:r w:rsidR="0062454E">
        <w:rPr>
          <w:color w:val="000000"/>
          <w:sz w:val="24"/>
          <w:szCs w:val="24"/>
        </w:rPr>
        <w:t xml:space="preserve"> wishes to purchase </w:t>
      </w:r>
      <w:r w:rsidR="00945E72" w:rsidRPr="00945E72">
        <w:rPr>
          <w:color w:val="000000"/>
          <w:sz w:val="24"/>
          <w:szCs w:val="24"/>
          <w:highlight w:val="yellow"/>
        </w:rPr>
        <w:t xml:space="preserve">(number in </w:t>
      </w:r>
      <w:proofErr w:type="gramStart"/>
      <w:r w:rsidR="00945E72" w:rsidRPr="00945E72">
        <w:rPr>
          <w:color w:val="000000"/>
          <w:sz w:val="24"/>
          <w:szCs w:val="24"/>
          <w:highlight w:val="yellow"/>
        </w:rPr>
        <w:t>words)</w:t>
      </w:r>
      <w:r w:rsidR="0062454E">
        <w:rPr>
          <w:color w:val="000000"/>
          <w:sz w:val="24"/>
          <w:szCs w:val="24"/>
        </w:rPr>
        <w:t xml:space="preserve"> (</w:t>
      </w:r>
      <w:proofErr w:type="gramEnd"/>
      <w:r w:rsidR="00945E72" w:rsidRPr="00945E72">
        <w:rPr>
          <w:color w:val="000000"/>
          <w:sz w:val="24"/>
          <w:szCs w:val="24"/>
          <w:highlight w:val="yellow"/>
        </w:rPr>
        <w:t>(number)</w:t>
      </w:r>
      <w:r w:rsidR="0062454E">
        <w:rPr>
          <w:color w:val="000000"/>
          <w:sz w:val="24"/>
          <w:szCs w:val="24"/>
        </w:rPr>
        <w:t xml:space="preserve">) </w:t>
      </w:r>
      <w:r w:rsidR="00945E72">
        <w:rPr>
          <w:color w:val="000000"/>
          <w:sz w:val="24"/>
          <w:szCs w:val="24"/>
        </w:rPr>
        <w:t>20</w:t>
      </w:r>
      <w:r w:rsidR="00945E72" w:rsidRPr="00945E72">
        <w:rPr>
          <w:color w:val="000000"/>
          <w:sz w:val="24"/>
          <w:szCs w:val="24"/>
          <w:highlight w:val="yellow"/>
        </w:rPr>
        <w:t>(year)</w:t>
      </w:r>
      <w:r>
        <w:rPr>
          <w:color w:val="000000"/>
          <w:sz w:val="24"/>
          <w:szCs w:val="24"/>
        </w:rPr>
        <w:t xml:space="preserve"> Model Year</w:t>
      </w:r>
      <w:r w:rsidR="00B71646">
        <w:rPr>
          <w:color w:val="000000"/>
          <w:sz w:val="24"/>
          <w:szCs w:val="24"/>
          <w:highlight w:val="yellow"/>
        </w:rPr>
        <w:t xml:space="preserve"> </w:t>
      </w:r>
      <w:r w:rsidR="00A60948" w:rsidRPr="00A60948">
        <w:rPr>
          <w:color w:val="000000"/>
          <w:sz w:val="24"/>
          <w:szCs w:val="24"/>
          <w:highlight w:val="yellow"/>
        </w:rPr>
        <w:t>Hyundai</w:t>
      </w:r>
      <w:r w:rsidR="00A60948">
        <w:rPr>
          <w:color w:val="000000"/>
          <w:sz w:val="24"/>
          <w:szCs w:val="24"/>
        </w:rPr>
        <w:t xml:space="preserve"> </w:t>
      </w:r>
      <w:r>
        <w:rPr>
          <w:color w:val="000000"/>
          <w:sz w:val="24"/>
          <w:szCs w:val="24"/>
        </w:rPr>
        <w:t>vehicle</w:t>
      </w:r>
      <w:r w:rsidR="00945E72">
        <w:rPr>
          <w:color w:val="000000"/>
          <w:sz w:val="24"/>
          <w:szCs w:val="24"/>
        </w:rPr>
        <w:t>(</w:t>
      </w:r>
      <w:r w:rsidR="00F30A2F">
        <w:rPr>
          <w:color w:val="000000"/>
          <w:sz w:val="24"/>
          <w:szCs w:val="24"/>
        </w:rPr>
        <w:t>s</w:t>
      </w:r>
      <w:r w:rsidR="00945E72">
        <w:rPr>
          <w:color w:val="000000"/>
          <w:sz w:val="24"/>
          <w:szCs w:val="24"/>
        </w:rPr>
        <w:t>)</w:t>
      </w:r>
      <w:r>
        <w:rPr>
          <w:color w:val="000000"/>
          <w:sz w:val="24"/>
          <w:szCs w:val="24"/>
        </w:rPr>
        <w:t>, as detailed in Attachment #1</w:t>
      </w:r>
      <w:r w:rsidR="001505DD">
        <w:rPr>
          <w:color w:val="000000"/>
          <w:sz w:val="24"/>
          <w:szCs w:val="24"/>
        </w:rPr>
        <w:t xml:space="preserve"> attached</w:t>
      </w:r>
      <w:r>
        <w:rPr>
          <w:color w:val="000000"/>
          <w:sz w:val="24"/>
          <w:szCs w:val="24"/>
        </w:rPr>
        <w:t xml:space="preserve"> hereto</w:t>
      </w:r>
      <w:r w:rsidR="0094501A" w:rsidRPr="0094501A">
        <w:rPr>
          <w:sz w:val="24"/>
          <w:szCs w:val="24"/>
        </w:rPr>
        <w:t xml:space="preserve"> </w:t>
      </w:r>
      <w:r w:rsidR="0094501A" w:rsidRPr="009E4DF6">
        <w:rPr>
          <w:sz w:val="24"/>
          <w:szCs w:val="24"/>
        </w:rPr>
        <w:t>and incorporated herein by this reference</w:t>
      </w:r>
      <w:r>
        <w:rPr>
          <w:color w:val="000000"/>
          <w:sz w:val="24"/>
          <w:szCs w:val="24"/>
        </w:rPr>
        <w:t>, for the purpose of evaluation</w:t>
      </w:r>
      <w:r w:rsidR="00FD7DAE">
        <w:rPr>
          <w:color w:val="000000"/>
          <w:sz w:val="24"/>
          <w:szCs w:val="24"/>
        </w:rPr>
        <w:t>, training and</w:t>
      </w:r>
      <w:r w:rsidR="00062E68">
        <w:rPr>
          <w:color w:val="000000"/>
          <w:sz w:val="24"/>
          <w:szCs w:val="24"/>
        </w:rPr>
        <w:t>/or</w:t>
      </w:r>
      <w:r>
        <w:rPr>
          <w:color w:val="000000"/>
          <w:sz w:val="24"/>
          <w:szCs w:val="24"/>
        </w:rPr>
        <w:t xml:space="preserve"> business-related transportation; </w:t>
      </w:r>
      <w:r w:rsidR="00F80A81">
        <w:rPr>
          <w:color w:val="000000"/>
          <w:sz w:val="24"/>
          <w:szCs w:val="24"/>
        </w:rPr>
        <w:t>and</w:t>
      </w:r>
    </w:p>
    <w:p w14:paraId="38A48489" w14:textId="4B25AE1F" w:rsidR="005C4637" w:rsidRPr="00A83639" w:rsidRDefault="00EE04BD" w:rsidP="0062454E">
      <w:pPr>
        <w:spacing w:after="120"/>
        <w:jc w:val="both"/>
        <w:rPr>
          <w:color w:val="000000"/>
          <w:sz w:val="24"/>
          <w:szCs w:val="24"/>
        </w:rPr>
      </w:pPr>
      <w:r>
        <w:rPr>
          <w:color w:val="000000"/>
          <w:sz w:val="24"/>
          <w:szCs w:val="24"/>
        </w:rPr>
        <w:tab/>
      </w:r>
      <w:proofErr w:type="gramStart"/>
      <w:r>
        <w:rPr>
          <w:color w:val="000000"/>
          <w:sz w:val="24"/>
          <w:szCs w:val="24"/>
        </w:rPr>
        <w:t>WHEREAS,</w:t>
      </w:r>
      <w:proofErr w:type="gramEnd"/>
      <w:r>
        <w:rPr>
          <w:color w:val="000000"/>
          <w:sz w:val="24"/>
          <w:szCs w:val="24"/>
        </w:rPr>
        <w:t xml:space="preserve"> Buyer understands that the</w:t>
      </w:r>
      <w:r w:rsidR="005C4637" w:rsidRPr="00A83639">
        <w:rPr>
          <w:color w:val="000000"/>
          <w:sz w:val="24"/>
          <w:szCs w:val="24"/>
        </w:rPr>
        <w:t xml:space="preserve"> </w:t>
      </w:r>
      <w:r w:rsidR="0094501A" w:rsidRPr="001505DD">
        <w:rPr>
          <w:color w:val="000000"/>
          <w:sz w:val="24"/>
          <w:szCs w:val="24"/>
        </w:rPr>
        <w:t>v</w:t>
      </w:r>
      <w:r w:rsidR="00552847" w:rsidRPr="001505DD">
        <w:rPr>
          <w:color w:val="000000"/>
          <w:sz w:val="24"/>
          <w:szCs w:val="24"/>
        </w:rPr>
        <w:t>ehicle</w:t>
      </w:r>
      <w:r w:rsidR="00945E72">
        <w:rPr>
          <w:color w:val="000000"/>
          <w:sz w:val="24"/>
          <w:szCs w:val="24"/>
        </w:rPr>
        <w:t>(</w:t>
      </w:r>
      <w:r w:rsidR="00F30A2F">
        <w:rPr>
          <w:color w:val="000000"/>
          <w:sz w:val="24"/>
          <w:szCs w:val="24"/>
        </w:rPr>
        <w:t>s</w:t>
      </w:r>
      <w:r w:rsidR="00945E72">
        <w:rPr>
          <w:color w:val="000000"/>
          <w:sz w:val="24"/>
          <w:szCs w:val="24"/>
        </w:rPr>
        <w:t>)</w:t>
      </w:r>
      <w:r w:rsidR="005C4637" w:rsidRPr="00A83639">
        <w:rPr>
          <w:color w:val="000000"/>
          <w:sz w:val="24"/>
          <w:szCs w:val="24"/>
        </w:rPr>
        <w:t xml:space="preserve"> sold pursuant to this Agreement </w:t>
      </w:r>
      <w:r w:rsidR="00863AC9">
        <w:rPr>
          <w:color w:val="000000"/>
          <w:sz w:val="24"/>
          <w:szCs w:val="24"/>
        </w:rPr>
        <w:t>is</w:t>
      </w:r>
      <w:r w:rsidR="00825A56">
        <w:rPr>
          <w:color w:val="000000"/>
          <w:sz w:val="24"/>
          <w:szCs w:val="24"/>
        </w:rPr>
        <w:t>/are</w:t>
      </w:r>
      <w:r w:rsidR="00863AC9" w:rsidRPr="00A83639">
        <w:rPr>
          <w:color w:val="000000"/>
          <w:sz w:val="24"/>
          <w:szCs w:val="24"/>
        </w:rPr>
        <w:t xml:space="preserve"> </w:t>
      </w:r>
      <w:r w:rsidR="005C4637" w:rsidRPr="00A83639">
        <w:rPr>
          <w:color w:val="000000"/>
          <w:sz w:val="24"/>
          <w:szCs w:val="24"/>
        </w:rPr>
        <w:t xml:space="preserve">being transferred to Buyer “as is” with no guarantees or warranties, express or implied, other than </w:t>
      </w:r>
      <w:r w:rsidR="00FC6178">
        <w:rPr>
          <w:color w:val="000000"/>
          <w:sz w:val="24"/>
          <w:szCs w:val="24"/>
        </w:rPr>
        <w:t xml:space="preserve">such limited warranties </w:t>
      </w:r>
      <w:r w:rsidR="00126AA8">
        <w:rPr>
          <w:color w:val="000000"/>
          <w:sz w:val="24"/>
          <w:szCs w:val="24"/>
        </w:rPr>
        <w:t>and</w:t>
      </w:r>
      <w:r w:rsidR="00126AA8" w:rsidRPr="00A83639">
        <w:rPr>
          <w:color w:val="000000"/>
          <w:sz w:val="24"/>
          <w:szCs w:val="24"/>
        </w:rPr>
        <w:t xml:space="preserve"> federal emissions warranties</w:t>
      </w:r>
      <w:r w:rsidR="00126AA8">
        <w:rPr>
          <w:color w:val="000000"/>
          <w:sz w:val="24"/>
          <w:szCs w:val="24"/>
        </w:rPr>
        <w:t xml:space="preserve"> </w:t>
      </w:r>
      <w:r w:rsidR="00FC6178">
        <w:rPr>
          <w:color w:val="000000"/>
          <w:sz w:val="24"/>
          <w:szCs w:val="24"/>
        </w:rPr>
        <w:t>as are</w:t>
      </w:r>
      <w:r w:rsidR="009364B3">
        <w:rPr>
          <w:color w:val="000000"/>
          <w:sz w:val="24"/>
          <w:szCs w:val="24"/>
        </w:rPr>
        <w:t xml:space="preserve"> set forth in the vehicle</w:t>
      </w:r>
      <w:r w:rsidR="00096621">
        <w:rPr>
          <w:color w:val="000000"/>
          <w:sz w:val="24"/>
          <w:szCs w:val="24"/>
        </w:rPr>
        <w:t>’</w:t>
      </w:r>
      <w:r w:rsidR="008D5BCA">
        <w:rPr>
          <w:color w:val="000000"/>
          <w:sz w:val="24"/>
          <w:szCs w:val="24"/>
        </w:rPr>
        <w:t>s</w:t>
      </w:r>
      <w:r w:rsidR="00644298">
        <w:rPr>
          <w:color w:val="000000"/>
          <w:sz w:val="24"/>
          <w:szCs w:val="24"/>
        </w:rPr>
        <w:t xml:space="preserve"> </w:t>
      </w:r>
      <w:r w:rsidR="00FC6178">
        <w:rPr>
          <w:color w:val="000000"/>
          <w:sz w:val="24"/>
          <w:szCs w:val="24"/>
        </w:rPr>
        <w:t>Owner’s Handbook</w:t>
      </w:r>
      <w:r w:rsidR="005C4637" w:rsidRPr="00A83639">
        <w:rPr>
          <w:color w:val="000000"/>
          <w:sz w:val="24"/>
          <w:szCs w:val="24"/>
        </w:rPr>
        <w:t>; and</w:t>
      </w:r>
    </w:p>
    <w:p w14:paraId="1A7D3ED5" w14:textId="61F5A898" w:rsidR="005C4637" w:rsidRPr="00A83639" w:rsidRDefault="005C4637" w:rsidP="0062454E">
      <w:pPr>
        <w:spacing w:after="120"/>
        <w:jc w:val="both"/>
        <w:rPr>
          <w:color w:val="000000"/>
          <w:sz w:val="24"/>
          <w:szCs w:val="24"/>
        </w:rPr>
      </w:pPr>
      <w:r w:rsidRPr="00A83639">
        <w:rPr>
          <w:color w:val="000000"/>
          <w:sz w:val="24"/>
          <w:szCs w:val="24"/>
        </w:rPr>
        <w:tab/>
      </w:r>
      <w:proofErr w:type="gramStart"/>
      <w:r w:rsidRPr="00A83639">
        <w:rPr>
          <w:color w:val="000000"/>
          <w:sz w:val="24"/>
          <w:szCs w:val="24"/>
        </w:rPr>
        <w:t>WHEREAS,</w:t>
      </w:r>
      <w:proofErr w:type="gramEnd"/>
      <w:r w:rsidRPr="00A83639">
        <w:rPr>
          <w:color w:val="000000"/>
          <w:sz w:val="24"/>
          <w:szCs w:val="24"/>
        </w:rPr>
        <w:t xml:space="preserve"> Seller wishes to sell </w:t>
      </w:r>
      <w:r w:rsidR="00945E72" w:rsidRPr="00945E72">
        <w:rPr>
          <w:color w:val="000000"/>
          <w:sz w:val="24"/>
          <w:szCs w:val="24"/>
          <w:highlight w:val="yellow"/>
        </w:rPr>
        <w:t xml:space="preserve">(number in </w:t>
      </w:r>
      <w:proofErr w:type="gramStart"/>
      <w:r w:rsidR="00945E72" w:rsidRPr="00945E72">
        <w:rPr>
          <w:color w:val="000000"/>
          <w:sz w:val="24"/>
          <w:szCs w:val="24"/>
          <w:highlight w:val="yellow"/>
        </w:rPr>
        <w:t>words)</w:t>
      </w:r>
      <w:r w:rsidR="0062454E">
        <w:rPr>
          <w:color w:val="000000"/>
          <w:sz w:val="24"/>
          <w:szCs w:val="24"/>
        </w:rPr>
        <w:t xml:space="preserve"> (</w:t>
      </w:r>
      <w:proofErr w:type="gramEnd"/>
      <w:r w:rsidR="00945E72" w:rsidRPr="00945E72">
        <w:rPr>
          <w:color w:val="000000"/>
          <w:sz w:val="24"/>
          <w:szCs w:val="24"/>
          <w:highlight w:val="yellow"/>
        </w:rPr>
        <w:t>(number)</w:t>
      </w:r>
      <w:r w:rsidR="0062454E">
        <w:rPr>
          <w:color w:val="000000"/>
          <w:sz w:val="24"/>
          <w:szCs w:val="24"/>
        </w:rPr>
        <w:t xml:space="preserve">) </w:t>
      </w:r>
      <w:r w:rsidR="00096621">
        <w:rPr>
          <w:color w:val="000000"/>
          <w:sz w:val="24"/>
          <w:szCs w:val="24"/>
        </w:rPr>
        <w:t>20</w:t>
      </w:r>
      <w:r w:rsidR="00945E72" w:rsidRPr="00945E72">
        <w:rPr>
          <w:color w:val="000000"/>
          <w:sz w:val="24"/>
          <w:szCs w:val="24"/>
          <w:highlight w:val="yellow"/>
        </w:rPr>
        <w:t>(year)</w:t>
      </w:r>
      <w:r w:rsidR="00EA62DE">
        <w:rPr>
          <w:color w:val="000000"/>
          <w:sz w:val="24"/>
          <w:szCs w:val="24"/>
        </w:rPr>
        <w:t xml:space="preserve"> </w:t>
      </w:r>
      <w:r w:rsidR="0086682F">
        <w:rPr>
          <w:color w:val="000000"/>
          <w:sz w:val="24"/>
          <w:szCs w:val="24"/>
        </w:rPr>
        <w:t xml:space="preserve">Model Year </w:t>
      </w:r>
      <w:r w:rsidR="00A60948" w:rsidRPr="00A60948">
        <w:rPr>
          <w:color w:val="000000"/>
          <w:sz w:val="24"/>
          <w:szCs w:val="24"/>
          <w:highlight w:val="yellow"/>
        </w:rPr>
        <w:t>Hyundai</w:t>
      </w:r>
      <w:r w:rsidR="00A60948">
        <w:rPr>
          <w:color w:val="000000"/>
          <w:sz w:val="24"/>
          <w:szCs w:val="24"/>
        </w:rPr>
        <w:t xml:space="preserve"> </w:t>
      </w:r>
      <w:r w:rsidR="0086682F" w:rsidRPr="00A83639">
        <w:rPr>
          <w:color w:val="000000"/>
          <w:sz w:val="24"/>
          <w:szCs w:val="24"/>
        </w:rPr>
        <w:t>vehicle</w:t>
      </w:r>
      <w:r w:rsidR="008D5BCA">
        <w:rPr>
          <w:color w:val="000000"/>
          <w:sz w:val="24"/>
          <w:szCs w:val="24"/>
        </w:rPr>
        <w:t>(</w:t>
      </w:r>
      <w:r w:rsidR="00096621">
        <w:rPr>
          <w:color w:val="000000"/>
          <w:sz w:val="24"/>
          <w:szCs w:val="24"/>
        </w:rPr>
        <w:t>s</w:t>
      </w:r>
      <w:r w:rsidR="008D5BCA">
        <w:rPr>
          <w:color w:val="000000"/>
          <w:sz w:val="24"/>
          <w:szCs w:val="24"/>
        </w:rPr>
        <w:t>)</w:t>
      </w:r>
      <w:r w:rsidR="006E6652">
        <w:rPr>
          <w:color w:val="000000"/>
          <w:sz w:val="24"/>
          <w:szCs w:val="24"/>
        </w:rPr>
        <w:t>, as detailed in Attachment #1 hereto,</w:t>
      </w:r>
      <w:r w:rsidRPr="00A83639">
        <w:rPr>
          <w:color w:val="000000"/>
          <w:sz w:val="24"/>
          <w:szCs w:val="24"/>
        </w:rPr>
        <w:t xml:space="preserve"> to Buyer subject to the terms and conditions of this Agreement.</w:t>
      </w:r>
    </w:p>
    <w:p w14:paraId="51E03AA8" w14:textId="77777777" w:rsidR="005C4637" w:rsidRPr="00A83639" w:rsidRDefault="005C4637" w:rsidP="0062454E">
      <w:pPr>
        <w:spacing w:after="120"/>
        <w:jc w:val="both"/>
        <w:rPr>
          <w:color w:val="000000"/>
          <w:sz w:val="24"/>
          <w:szCs w:val="24"/>
        </w:rPr>
      </w:pPr>
      <w:r w:rsidRPr="00A83639">
        <w:rPr>
          <w:color w:val="000000"/>
          <w:sz w:val="24"/>
          <w:szCs w:val="24"/>
        </w:rPr>
        <w:tab/>
        <w:t>NOW, THEREFORE, in consideration of the above recitals as well as the covenants, conditions and mutual promises herein, the parties hereto agree as follows:</w:t>
      </w:r>
    </w:p>
    <w:p w14:paraId="22373199" w14:textId="77777777" w:rsidR="005C4637" w:rsidRPr="00A83639" w:rsidRDefault="005C4637" w:rsidP="0062454E">
      <w:pPr>
        <w:spacing w:after="120"/>
        <w:jc w:val="center"/>
        <w:rPr>
          <w:color w:val="000000"/>
          <w:sz w:val="24"/>
          <w:szCs w:val="24"/>
        </w:rPr>
      </w:pPr>
      <w:r w:rsidRPr="00A83639">
        <w:rPr>
          <w:b/>
          <w:color w:val="000000"/>
          <w:sz w:val="24"/>
          <w:szCs w:val="24"/>
          <w:u w:val="single"/>
        </w:rPr>
        <w:t>AGREEMENT</w:t>
      </w:r>
    </w:p>
    <w:p w14:paraId="3A768A02" w14:textId="210C9050" w:rsidR="005C4637" w:rsidRPr="00A13D20" w:rsidRDefault="005C4637" w:rsidP="0062454E">
      <w:pPr>
        <w:numPr>
          <w:ilvl w:val="0"/>
          <w:numId w:val="1"/>
        </w:numPr>
        <w:spacing w:after="120"/>
        <w:ind w:firstLine="720"/>
        <w:jc w:val="both"/>
        <w:rPr>
          <w:color w:val="000000"/>
          <w:sz w:val="24"/>
          <w:szCs w:val="24"/>
        </w:rPr>
      </w:pPr>
      <w:r w:rsidRPr="00A83639">
        <w:rPr>
          <w:color w:val="000000"/>
          <w:sz w:val="24"/>
          <w:szCs w:val="24"/>
          <w:u w:val="single"/>
        </w:rPr>
        <w:t xml:space="preserve">The </w:t>
      </w:r>
      <w:r w:rsidR="0062454E">
        <w:rPr>
          <w:color w:val="000000"/>
          <w:sz w:val="24"/>
          <w:szCs w:val="24"/>
          <w:u w:val="single"/>
        </w:rPr>
        <w:t>Restricted Sale Vehicle</w:t>
      </w:r>
      <w:r w:rsidRPr="00A83639">
        <w:rPr>
          <w:color w:val="000000"/>
          <w:sz w:val="24"/>
          <w:szCs w:val="24"/>
        </w:rPr>
        <w:t xml:space="preserve">.  </w:t>
      </w:r>
      <w:r w:rsidRPr="009E4DF6">
        <w:rPr>
          <w:sz w:val="24"/>
          <w:szCs w:val="24"/>
        </w:rPr>
        <w:t xml:space="preserve">Subject to the covenants, warranties, terms and conditions of this Agreement, Seller hereby sells and transfers unto Buyer, and Buyer purchases and accepts, </w:t>
      </w:r>
      <w:r w:rsidR="00863AC9">
        <w:rPr>
          <w:sz w:val="24"/>
          <w:szCs w:val="24"/>
        </w:rPr>
        <w:t>the</w:t>
      </w:r>
      <w:r w:rsidRPr="009E4DF6">
        <w:rPr>
          <w:sz w:val="24"/>
          <w:szCs w:val="24"/>
        </w:rPr>
        <w:t xml:space="preserve"> vehicle</w:t>
      </w:r>
      <w:r w:rsidR="00945E72">
        <w:rPr>
          <w:sz w:val="24"/>
          <w:szCs w:val="24"/>
        </w:rPr>
        <w:t>(</w:t>
      </w:r>
      <w:r w:rsidR="00493705">
        <w:rPr>
          <w:sz w:val="24"/>
          <w:szCs w:val="24"/>
        </w:rPr>
        <w:t>s</w:t>
      </w:r>
      <w:r w:rsidR="00945E72">
        <w:rPr>
          <w:sz w:val="24"/>
          <w:szCs w:val="24"/>
        </w:rPr>
        <w:t>)</w:t>
      </w:r>
      <w:r w:rsidRPr="009E4DF6">
        <w:rPr>
          <w:sz w:val="24"/>
          <w:szCs w:val="24"/>
        </w:rPr>
        <w:t xml:space="preserve"> described by </w:t>
      </w:r>
      <w:r w:rsidR="006E6652">
        <w:rPr>
          <w:sz w:val="24"/>
          <w:szCs w:val="24"/>
        </w:rPr>
        <w:t>model year</w:t>
      </w:r>
      <w:r w:rsidRPr="009E4DF6">
        <w:rPr>
          <w:sz w:val="24"/>
          <w:szCs w:val="24"/>
        </w:rPr>
        <w:t xml:space="preserve">, </w:t>
      </w:r>
      <w:r w:rsidR="00AF65B6">
        <w:rPr>
          <w:sz w:val="24"/>
          <w:szCs w:val="24"/>
        </w:rPr>
        <w:t xml:space="preserve">model description, </w:t>
      </w:r>
      <w:r w:rsidR="0094501A">
        <w:rPr>
          <w:sz w:val="24"/>
          <w:szCs w:val="24"/>
        </w:rPr>
        <w:t>v</w:t>
      </w:r>
      <w:r w:rsidR="00552847">
        <w:rPr>
          <w:sz w:val="24"/>
          <w:szCs w:val="24"/>
        </w:rPr>
        <w:t>ehicle</w:t>
      </w:r>
      <w:r w:rsidR="006E6652">
        <w:rPr>
          <w:sz w:val="24"/>
          <w:szCs w:val="24"/>
        </w:rPr>
        <w:t xml:space="preserve"> </w:t>
      </w:r>
      <w:r w:rsidR="0094501A">
        <w:rPr>
          <w:sz w:val="24"/>
          <w:szCs w:val="24"/>
        </w:rPr>
        <w:t>i</w:t>
      </w:r>
      <w:r w:rsidR="006E6652">
        <w:rPr>
          <w:sz w:val="24"/>
          <w:szCs w:val="24"/>
        </w:rPr>
        <w:t xml:space="preserve">dentification </w:t>
      </w:r>
      <w:r w:rsidR="0094501A">
        <w:rPr>
          <w:sz w:val="24"/>
          <w:szCs w:val="24"/>
        </w:rPr>
        <w:t>n</w:t>
      </w:r>
      <w:r w:rsidR="006E6652">
        <w:rPr>
          <w:sz w:val="24"/>
          <w:szCs w:val="24"/>
        </w:rPr>
        <w:t>umber, color</w:t>
      </w:r>
      <w:r w:rsidRPr="009E4DF6">
        <w:rPr>
          <w:sz w:val="24"/>
          <w:szCs w:val="24"/>
        </w:rPr>
        <w:t xml:space="preserve"> and purchase price </w:t>
      </w:r>
      <w:r w:rsidR="0094501A">
        <w:rPr>
          <w:sz w:val="24"/>
          <w:szCs w:val="24"/>
        </w:rPr>
        <w:t xml:space="preserve">detailed </w:t>
      </w:r>
      <w:r w:rsidRPr="009E4DF6">
        <w:rPr>
          <w:sz w:val="24"/>
          <w:szCs w:val="24"/>
        </w:rPr>
        <w:t xml:space="preserve">on </w:t>
      </w:r>
      <w:r w:rsidR="006E6652">
        <w:rPr>
          <w:sz w:val="24"/>
          <w:szCs w:val="24"/>
        </w:rPr>
        <w:t>Attachment #1</w:t>
      </w:r>
      <w:r w:rsidRPr="009E4DF6">
        <w:rPr>
          <w:sz w:val="24"/>
          <w:szCs w:val="24"/>
        </w:rPr>
        <w:t xml:space="preserve"> attached hereto (</w:t>
      </w:r>
      <w:r w:rsidR="00945E72">
        <w:rPr>
          <w:sz w:val="24"/>
          <w:szCs w:val="24"/>
        </w:rPr>
        <w:t xml:space="preserve">individually and collectively referred to herein as </w:t>
      </w:r>
      <w:r w:rsidR="006E6652">
        <w:rPr>
          <w:sz w:val="24"/>
          <w:szCs w:val="24"/>
        </w:rPr>
        <w:t>the</w:t>
      </w:r>
      <w:r w:rsidRPr="009E4DF6">
        <w:rPr>
          <w:sz w:val="24"/>
          <w:szCs w:val="24"/>
        </w:rPr>
        <w:t xml:space="preserve"> “</w:t>
      </w:r>
      <w:r w:rsidR="0062454E">
        <w:rPr>
          <w:sz w:val="24"/>
          <w:szCs w:val="24"/>
          <w:u w:val="single"/>
        </w:rPr>
        <w:t>Restricted Sale Vehicle</w:t>
      </w:r>
      <w:r w:rsidRPr="009E4DF6">
        <w:rPr>
          <w:sz w:val="24"/>
          <w:szCs w:val="24"/>
        </w:rPr>
        <w:t xml:space="preserve">”).  </w:t>
      </w:r>
    </w:p>
    <w:p w14:paraId="709936E1" w14:textId="225EDBBE" w:rsidR="00A13D20" w:rsidRPr="0090428A" w:rsidRDefault="00A13D20" w:rsidP="0062454E">
      <w:pPr>
        <w:numPr>
          <w:ilvl w:val="0"/>
          <w:numId w:val="1"/>
        </w:numPr>
        <w:spacing w:after="120"/>
        <w:ind w:firstLine="720"/>
        <w:jc w:val="both"/>
        <w:rPr>
          <w:color w:val="000000"/>
          <w:sz w:val="24"/>
          <w:szCs w:val="24"/>
        </w:rPr>
      </w:pPr>
      <w:r>
        <w:rPr>
          <w:color w:val="000000"/>
          <w:sz w:val="24"/>
          <w:szCs w:val="24"/>
          <w:u w:val="single"/>
        </w:rPr>
        <w:t xml:space="preserve">Buyer’s </w:t>
      </w:r>
      <w:r w:rsidRPr="001A7FA2">
        <w:rPr>
          <w:color w:val="000000"/>
          <w:sz w:val="24"/>
          <w:szCs w:val="24"/>
          <w:u w:val="single"/>
        </w:rPr>
        <w:t xml:space="preserve">Resale of </w:t>
      </w:r>
      <w:r w:rsidR="0062454E">
        <w:rPr>
          <w:color w:val="000000"/>
          <w:sz w:val="24"/>
          <w:szCs w:val="24"/>
          <w:u w:val="single"/>
        </w:rPr>
        <w:t>Restricted Sale Vehicle</w:t>
      </w:r>
      <w:r w:rsidRPr="001A7FA2">
        <w:rPr>
          <w:color w:val="000000"/>
          <w:sz w:val="24"/>
          <w:szCs w:val="24"/>
          <w:u w:val="single"/>
        </w:rPr>
        <w:t xml:space="preserve"> to Seller</w:t>
      </w:r>
      <w:r>
        <w:rPr>
          <w:color w:val="000000"/>
          <w:sz w:val="24"/>
          <w:szCs w:val="24"/>
        </w:rPr>
        <w:t xml:space="preserve">.  </w:t>
      </w:r>
      <w:r w:rsidRPr="00A83639">
        <w:rPr>
          <w:color w:val="000000"/>
          <w:sz w:val="24"/>
          <w:szCs w:val="24"/>
        </w:rPr>
        <w:t xml:space="preserve">Buyer understands that </w:t>
      </w:r>
      <w:r w:rsidR="00552847">
        <w:rPr>
          <w:color w:val="000000"/>
          <w:sz w:val="24"/>
          <w:szCs w:val="24"/>
        </w:rPr>
        <w:t>its</w:t>
      </w:r>
      <w:r w:rsidR="00EA62DE" w:rsidRPr="00A83639">
        <w:rPr>
          <w:color w:val="000000"/>
          <w:sz w:val="24"/>
          <w:szCs w:val="24"/>
        </w:rPr>
        <w:t xml:space="preserve"> </w:t>
      </w:r>
      <w:r w:rsidRPr="00A83639">
        <w:rPr>
          <w:color w:val="000000"/>
          <w:sz w:val="24"/>
          <w:szCs w:val="24"/>
        </w:rPr>
        <w:t xml:space="preserve">special purchase price for the </w:t>
      </w:r>
      <w:r w:rsidR="0062454E" w:rsidRPr="000F693E">
        <w:rPr>
          <w:color w:val="000000"/>
          <w:sz w:val="24"/>
          <w:szCs w:val="24"/>
        </w:rPr>
        <w:t xml:space="preserve">Restricted Sale </w:t>
      </w:r>
      <w:r w:rsidR="0062454E">
        <w:rPr>
          <w:color w:val="000000"/>
          <w:sz w:val="24"/>
          <w:szCs w:val="24"/>
        </w:rPr>
        <w:t>Vehicle</w:t>
      </w:r>
      <w:r w:rsidR="00A970E9" w:rsidRPr="000F693E">
        <w:rPr>
          <w:color w:val="000000"/>
          <w:sz w:val="24"/>
          <w:szCs w:val="24"/>
        </w:rPr>
        <w:t xml:space="preserve"> is</w:t>
      </w:r>
      <w:r w:rsidRPr="000F693E">
        <w:rPr>
          <w:color w:val="000000"/>
          <w:sz w:val="24"/>
          <w:szCs w:val="24"/>
        </w:rPr>
        <w:t xml:space="preserve"> based upon </w:t>
      </w:r>
      <w:r w:rsidR="00552847" w:rsidRPr="000F693E">
        <w:rPr>
          <w:color w:val="000000"/>
          <w:sz w:val="24"/>
          <w:szCs w:val="24"/>
        </w:rPr>
        <w:t xml:space="preserve">its </w:t>
      </w:r>
      <w:r w:rsidRPr="000F693E">
        <w:rPr>
          <w:color w:val="000000"/>
          <w:sz w:val="24"/>
          <w:szCs w:val="24"/>
        </w:rPr>
        <w:t xml:space="preserve">covenant not to ever assign title or resell the </w:t>
      </w:r>
      <w:r w:rsidR="0062454E" w:rsidRPr="000F693E">
        <w:rPr>
          <w:color w:val="000000"/>
          <w:sz w:val="24"/>
          <w:szCs w:val="24"/>
        </w:rPr>
        <w:t xml:space="preserve">Restricted Sale </w:t>
      </w:r>
      <w:r w:rsidR="0062454E">
        <w:rPr>
          <w:color w:val="000000"/>
          <w:sz w:val="24"/>
          <w:szCs w:val="24"/>
        </w:rPr>
        <w:t>Vehicle</w:t>
      </w:r>
      <w:r w:rsidRPr="000F693E">
        <w:rPr>
          <w:color w:val="000000"/>
          <w:sz w:val="24"/>
          <w:szCs w:val="24"/>
        </w:rPr>
        <w:t xml:space="preserve">, in whole or in part, except </w:t>
      </w:r>
      <w:r w:rsidR="00A970E9" w:rsidRPr="000F693E">
        <w:rPr>
          <w:color w:val="000000"/>
          <w:sz w:val="24"/>
          <w:szCs w:val="24"/>
        </w:rPr>
        <w:t>bac</w:t>
      </w:r>
      <w:r w:rsidR="00552847" w:rsidRPr="000F693E">
        <w:rPr>
          <w:color w:val="000000"/>
          <w:sz w:val="24"/>
          <w:szCs w:val="24"/>
        </w:rPr>
        <w:t xml:space="preserve">k to Seller for the price of </w:t>
      </w:r>
      <w:r w:rsidR="001811C7">
        <w:rPr>
          <w:color w:val="000000"/>
          <w:sz w:val="24"/>
          <w:szCs w:val="24"/>
        </w:rPr>
        <w:t xml:space="preserve"> </w:t>
      </w:r>
      <w:r w:rsidR="008D5BCA" w:rsidRPr="008D5BCA">
        <w:rPr>
          <w:color w:val="000000"/>
          <w:sz w:val="24"/>
          <w:szCs w:val="24"/>
          <w:highlight w:val="yellow"/>
        </w:rPr>
        <w:t>(</w:t>
      </w:r>
      <w:r w:rsidR="008D5BCA">
        <w:rPr>
          <w:color w:val="000000"/>
          <w:sz w:val="24"/>
          <w:szCs w:val="24"/>
          <w:highlight w:val="yellow"/>
        </w:rPr>
        <w:t>amount in words</w:t>
      </w:r>
      <w:r w:rsidR="008D5BCA" w:rsidRPr="008D5BCA">
        <w:rPr>
          <w:color w:val="000000"/>
          <w:sz w:val="24"/>
          <w:szCs w:val="24"/>
          <w:highlight w:val="yellow"/>
        </w:rPr>
        <w:t>)</w:t>
      </w:r>
      <w:r>
        <w:rPr>
          <w:color w:val="000000"/>
          <w:sz w:val="24"/>
          <w:szCs w:val="24"/>
        </w:rPr>
        <w:t xml:space="preserve"> Dollar</w:t>
      </w:r>
      <w:r w:rsidR="00F52583" w:rsidRPr="00F52583">
        <w:rPr>
          <w:color w:val="000000"/>
          <w:sz w:val="24"/>
          <w:szCs w:val="24"/>
          <w:highlight w:val="yellow"/>
        </w:rPr>
        <w:t>(</w:t>
      </w:r>
      <w:r w:rsidR="00E710FA" w:rsidRPr="00F52583">
        <w:rPr>
          <w:color w:val="000000"/>
          <w:sz w:val="24"/>
          <w:szCs w:val="24"/>
          <w:highlight w:val="yellow"/>
        </w:rPr>
        <w:t>s</w:t>
      </w:r>
      <w:r w:rsidR="00F52583" w:rsidRPr="00F52583">
        <w:rPr>
          <w:color w:val="000000"/>
          <w:sz w:val="24"/>
          <w:szCs w:val="24"/>
          <w:highlight w:val="yellow"/>
        </w:rPr>
        <w:t>)</w:t>
      </w:r>
      <w:r>
        <w:rPr>
          <w:color w:val="000000"/>
          <w:sz w:val="24"/>
          <w:szCs w:val="24"/>
        </w:rPr>
        <w:t xml:space="preserve"> ($</w:t>
      </w:r>
      <w:r w:rsidR="008D5BCA" w:rsidRPr="008D5BCA">
        <w:rPr>
          <w:color w:val="000000"/>
          <w:sz w:val="24"/>
          <w:szCs w:val="24"/>
          <w:highlight w:val="yellow"/>
        </w:rPr>
        <w:t>(</w:t>
      </w:r>
      <w:r w:rsidR="008D5BCA">
        <w:rPr>
          <w:color w:val="000000"/>
          <w:sz w:val="24"/>
          <w:szCs w:val="24"/>
          <w:highlight w:val="yellow"/>
        </w:rPr>
        <w:t>amount</w:t>
      </w:r>
      <w:r w:rsidR="008D5BCA" w:rsidRPr="008D5BCA">
        <w:rPr>
          <w:color w:val="000000"/>
          <w:sz w:val="24"/>
          <w:szCs w:val="24"/>
          <w:highlight w:val="yellow"/>
        </w:rPr>
        <w:t>)</w:t>
      </w:r>
      <w:r w:rsidR="003A6BE5" w:rsidRPr="000F693E">
        <w:rPr>
          <w:color w:val="000000"/>
          <w:sz w:val="24"/>
          <w:szCs w:val="24"/>
        </w:rPr>
        <w:t xml:space="preserve">.00) </w:t>
      </w:r>
      <w:r w:rsidRPr="000F693E">
        <w:rPr>
          <w:color w:val="000000"/>
          <w:sz w:val="24"/>
          <w:szCs w:val="24"/>
        </w:rPr>
        <w:t>on or before</w:t>
      </w:r>
      <w:r w:rsidR="00F30B9D" w:rsidRPr="000F693E">
        <w:rPr>
          <w:color w:val="000000"/>
          <w:sz w:val="24"/>
          <w:szCs w:val="24"/>
        </w:rPr>
        <w:t xml:space="preserve"> </w:t>
      </w:r>
      <w:r w:rsidR="00F52583" w:rsidRPr="00F52583">
        <w:rPr>
          <w:color w:val="000000"/>
          <w:sz w:val="24"/>
          <w:highlight w:val="yellow"/>
        </w:rPr>
        <w:t>(resale date)</w:t>
      </w:r>
      <w:r w:rsidR="0008044A" w:rsidRPr="000F693E">
        <w:rPr>
          <w:color w:val="000000"/>
          <w:sz w:val="24"/>
          <w:szCs w:val="24"/>
        </w:rPr>
        <w:t xml:space="preserve"> </w:t>
      </w:r>
      <w:r w:rsidRPr="000F693E">
        <w:rPr>
          <w:color w:val="000000"/>
          <w:sz w:val="24"/>
          <w:szCs w:val="24"/>
        </w:rPr>
        <w:t>(the “</w:t>
      </w:r>
      <w:r w:rsidRPr="000F693E">
        <w:rPr>
          <w:color w:val="000000"/>
          <w:sz w:val="24"/>
          <w:szCs w:val="24"/>
          <w:u w:val="single"/>
        </w:rPr>
        <w:t>Resale Date</w:t>
      </w:r>
      <w:r w:rsidRPr="000F693E">
        <w:rPr>
          <w:color w:val="000000"/>
          <w:sz w:val="24"/>
          <w:szCs w:val="24"/>
        </w:rPr>
        <w:t xml:space="preserve">”).  </w:t>
      </w:r>
      <w:proofErr w:type="gramStart"/>
      <w:r w:rsidR="008D5BCA">
        <w:rPr>
          <w:color w:val="000000"/>
          <w:sz w:val="24"/>
          <w:szCs w:val="24"/>
        </w:rPr>
        <w:t>Buyer</w:t>
      </w:r>
      <w:proofErr w:type="gramEnd"/>
      <w:r w:rsidR="008D5BCA">
        <w:rPr>
          <w:color w:val="000000"/>
          <w:sz w:val="24"/>
          <w:szCs w:val="24"/>
        </w:rPr>
        <w:t xml:space="preserve"> understands and agrees that Buyer must resell the Restricted Sale Vehicle to Seller on or before the Resale Date. </w:t>
      </w:r>
      <w:r w:rsidR="00BA7665" w:rsidRPr="000F693E">
        <w:rPr>
          <w:color w:val="000000"/>
          <w:sz w:val="24"/>
          <w:szCs w:val="24"/>
        </w:rPr>
        <w:t>Upon such</w:t>
      </w:r>
      <w:r w:rsidRPr="000F693E">
        <w:rPr>
          <w:color w:val="000000"/>
          <w:sz w:val="24"/>
          <w:szCs w:val="24"/>
        </w:rPr>
        <w:t xml:space="preserve"> resale to Seller, the </w:t>
      </w:r>
      <w:r w:rsidR="0062454E" w:rsidRPr="000F693E">
        <w:rPr>
          <w:color w:val="000000"/>
          <w:sz w:val="24"/>
          <w:szCs w:val="24"/>
        </w:rPr>
        <w:t xml:space="preserve">Restricted Sale </w:t>
      </w:r>
      <w:r w:rsidR="0062454E">
        <w:rPr>
          <w:color w:val="000000"/>
          <w:sz w:val="24"/>
          <w:szCs w:val="24"/>
        </w:rPr>
        <w:t>Vehicle</w:t>
      </w:r>
      <w:r w:rsidRPr="000F693E">
        <w:rPr>
          <w:color w:val="000000"/>
          <w:sz w:val="24"/>
          <w:szCs w:val="24"/>
        </w:rPr>
        <w:t xml:space="preserve"> shall be </w:t>
      </w:r>
      <w:r w:rsidR="00BA7665" w:rsidRPr="000F693E">
        <w:rPr>
          <w:color w:val="000000"/>
          <w:sz w:val="24"/>
          <w:szCs w:val="24"/>
        </w:rPr>
        <w:t>delivered</w:t>
      </w:r>
      <w:r w:rsidRPr="000F693E">
        <w:rPr>
          <w:color w:val="000000"/>
          <w:sz w:val="24"/>
          <w:szCs w:val="24"/>
        </w:rPr>
        <w:t xml:space="preserve"> </w:t>
      </w:r>
      <w:r w:rsidR="00FD7DAE" w:rsidRPr="000F693E">
        <w:rPr>
          <w:color w:val="000000"/>
          <w:sz w:val="24"/>
          <w:szCs w:val="24"/>
        </w:rPr>
        <w:t>by Buyer</w:t>
      </w:r>
      <w:r w:rsidR="00713A8A" w:rsidRPr="000F693E">
        <w:rPr>
          <w:color w:val="000000"/>
          <w:sz w:val="24"/>
          <w:szCs w:val="24"/>
        </w:rPr>
        <w:t xml:space="preserve"> </w:t>
      </w:r>
      <w:r w:rsidRPr="0090428A">
        <w:rPr>
          <w:color w:val="000000"/>
          <w:sz w:val="24"/>
          <w:szCs w:val="24"/>
        </w:rPr>
        <w:t xml:space="preserve">to </w:t>
      </w:r>
      <w:r w:rsidR="003A23F0">
        <w:rPr>
          <w:color w:val="000000"/>
          <w:sz w:val="24"/>
          <w:szCs w:val="24"/>
        </w:rPr>
        <w:t>10550 Talbert Avenue, Fountain Valley, CA 92708</w:t>
      </w:r>
      <w:r w:rsidR="00F80A81">
        <w:rPr>
          <w:color w:val="000000"/>
          <w:sz w:val="24"/>
          <w:szCs w:val="24"/>
        </w:rPr>
        <w:t xml:space="preserve"> </w:t>
      </w:r>
      <w:r w:rsidR="0039773B">
        <w:rPr>
          <w:color w:val="000000"/>
          <w:sz w:val="24"/>
          <w:szCs w:val="24"/>
        </w:rPr>
        <w:t>(</w:t>
      </w:r>
      <w:r w:rsidR="00713A8A" w:rsidRPr="000F693E">
        <w:rPr>
          <w:color w:val="000000"/>
          <w:sz w:val="24"/>
          <w:szCs w:val="24"/>
        </w:rPr>
        <w:t xml:space="preserve">or such other address as mutually agreed to by the parties) </w:t>
      </w:r>
      <w:r w:rsidRPr="000F693E">
        <w:rPr>
          <w:color w:val="000000"/>
          <w:sz w:val="24"/>
          <w:szCs w:val="24"/>
        </w:rPr>
        <w:t>on or before the Resale</w:t>
      </w:r>
      <w:r w:rsidRPr="0090428A">
        <w:rPr>
          <w:color w:val="000000"/>
          <w:sz w:val="24"/>
          <w:szCs w:val="24"/>
        </w:rPr>
        <w:t xml:space="preserve"> Date, during normal business hours, in the same condition as received, except for ordinary wear and </w:t>
      </w:r>
      <w:proofErr w:type="gramStart"/>
      <w:r w:rsidRPr="0090428A">
        <w:rPr>
          <w:color w:val="000000"/>
          <w:sz w:val="24"/>
          <w:szCs w:val="24"/>
        </w:rPr>
        <w:t>tear</w:t>
      </w:r>
      <w:proofErr w:type="gramEnd"/>
      <w:r w:rsidRPr="0090428A">
        <w:rPr>
          <w:color w:val="000000"/>
          <w:sz w:val="24"/>
          <w:szCs w:val="24"/>
        </w:rPr>
        <w:t xml:space="preserve">.  </w:t>
      </w:r>
      <w:r w:rsidR="0039773B">
        <w:rPr>
          <w:color w:val="000000"/>
          <w:sz w:val="24"/>
          <w:szCs w:val="24"/>
        </w:rPr>
        <w:t xml:space="preserve"> </w:t>
      </w:r>
    </w:p>
    <w:p w14:paraId="5DFC7220" w14:textId="77777777" w:rsidR="006A4A0C" w:rsidRDefault="00A13D20" w:rsidP="006A4A0C">
      <w:pPr>
        <w:numPr>
          <w:ilvl w:val="0"/>
          <w:numId w:val="1"/>
        </w:numPr>
        <w:spacing w:after="120"/>
        <w:ind w:firstLine="720"/>
        <w:jc w:val="both"/>
        <w:rPr>
          <w:color w:val="000000"/>
          <w:sz w:val="24"/>
          <w:szCs w:val="24"/>
        </w:rPr>
      </w:pPr>
      <w:r w:rsidRPr="00A13D20">
        <w:rPr>
          <w:color w:val="000000"/>
          <w:sz w:val="24"/>
          <w:szCs w:val="24"/>
          <w:u w:val="single"/>
        </w:rPr>
        <w:t xml:space="preserve">Prohibition Against Assignment or Sale of </w:t>
      </w:r>
      <w:r w:rsidR="0062454E">
        <w:rPr>
          <w:color w:val="000000"/>
          <w:sz w:val="24"/>
          <w:szCs w:val="24"/>
          <w:u w:val="single"/>
        </w:rPr>
        <w:t>Restricted Sale Vehicle</w:t>
      </w:r>
      <w:r w:rsidRPr="00A13D20">
        <w:rPr>
          <w:color w:val="000000"/>
          <w:sz w:val="24"/>
          <w:szCs w:val="24"/>
          <w:u w:val="single"/>
        </w:rPr>
        <w:t xml:space="preserve"> and Parts</w:t>
      </w:r>
      <w:r w:rsidR="00552847">
        <w:rPr>
          <w:color w:val="000000"/>
          <w:sz w:val="24"/>
          <w:szCs w:val="24"/>
        </w:rPr>
        <w:t>.  Buyer covenants that it</w:t>
      </w:r>
      <w:r w:rsidRPr="00A13D20">
        <w:rPr>
          <w:color w:val="000000"/>
          <w:sz w:val="24"/>
          <w:szCs w:val="24"/>
        </w:rPr>
        <w:t xml:space="preserve"> shall not assign or sell the </w:t>
      </w:r>
      <w:r w:rsidR="0062454E">
        <w:rPr>
          <w:color w:val="000000"/>
          <w:sz w:val="24"/>
          <w:szCs w:val="24"/>
        </w:rPr>
        <w:t>Restricted Sale Vehicle</w:t>
      </w:r>
      <w:r w:rsidR="00C351CD">
        <w:rPr>
          <w:color w:val="000000"/>
          <w:sz w:val="24"/>
          <w:szCs w:val="24"/>
        </w:rPr>
        <w:t>s</w:t>
      </w:r>
      <w:r w:rsidRPr="00A13D20">
        <w:rPr>
          <w:color w:val="000000"/>
          <w:sz w:val="24"/>
          <w:szCs w:val="24"/>
        </w:rPr>
        <w:t xml:space="preserve">, in whole or in part, at any time, prior to resale and delivery of the </w:t>
      </w:r>
      <w:r w:rsidR="0062454E">
        <w:rPr>
          <w:color w:val="000000"/>
          <w:sz w:val="24"/>
          <w:szCs w:val="24"/>
        </w:rPr>
        <w:t>Restricted Sale Vehicle</w:t>
      </w:r>
      <w:r w:rsidRPr="00A13D20">
        <w:rPr>
          <w:color w:val="000000"/>
          <w:sz w:val="24"/>
          <w:szCs w:val="24"/>
        </w:rPr>
        <w:t xml:space="preserve"> (for the price of</w:t>
      </w:r>
      <w:r w:rsidR="00FD7DAE">
        <w:rPr>
          <w:color w:val="000000"/>
          <w:sz w:val="24"/>
          <w:szCs w:val="24"/>
        </w:rPr>
        <w:t xml:space="preserve"> </w:t>
      </w:r>
      <w:r w:rsidR="008D5BCA" w:rsidRPr="008D5BCA">
        <w:rPr>
          <w:color w:val="000000"/>
          <w:sz w:val="24"/>
          <w:szCs w:val="24"/>
          <w:highlight w:val="yellow"/>
        </w:rPr>
        <w:t>(</w:t>
      </w:r>
      <w:r w:rsidR="008D5BCA">
        <w:rPr>
          <w:color w:val="000000"/>
          <w:sz w:val="24"/>
          <w:szCs w:val="24"/>
          <w:highlight w:val="yellow"/>
        </w:rPr>
        <w:t>amount</w:t>
      </w:r>
      <w:r w:rsidR="008D5BCA" w:rsidRPr="008D5BCA">
        <w:rPr>
          <w:color w:val="000000"/>
          <w:sz w:val="24"/>
          <w:szCs w:val="24"/>
          <w:highlight w:val="yellow"/>
        </w:rPr>
        <w:t xml:space="preserve"> in words)</w:t>
      </w:r>
      <w:r w:rsidRPr="00A13D20">
        <w:rPr>
          <w:color w:val="000000"/>
          <w:sz w:val="24"/>
          <w:szCs w:val="24"/>
        </w:rPr>
        <w:t xml:space="preserve"> Dollar</w:t>
      </w:r>
      <w:r w:rsidR="00F52583" w:rsidRPr="00F52583">
        <w:rPr>
          <w:color w:val="000000"/>
          <w:sz w:val="24"/>
          <w:szCs w:val="24"/>
          <w:highlight w:val="yellow"/>
        </w:rPr>
        <w:t>(</w:t>
      </w:r>
      <w:r w:rsidR="00681CDA" w:rsidRPr="00F52583">
        <w:rPr>
          <w:color w:val="000000"/>
          <w:sz w:val="24"/>
          <w:szCs w:val="24"/>
          <w:highlight w:val="yellow"/>
        </w:rPr>
        <w:t>s</w:t>
      </w:r>
      <w:r w:rsidR="00F52583" w:rsidRPr="00F52583">
        <w:rPr>
          <w:color w:val="000000"/>
          <w:sz w:val="24"/>
          <w:szCs w:val="24"/>
          <w:highlight w:val="yellow"/>
        </w:rPr>
        <w:t>)</w:t>
      </w:r>
      <w:r w:rsidRPr="00A13D20">
        <w:rPr>
          <w:color w:val="000000"/>
          <w:sz w:val="24"/>
          <w:szCs w:val="24"/>
        </w:rPr>
        <w:t xml:space="preserve"> ($</w:t>
      </w:r>
      <w:r w:rsidR="008D5BCA" w:rsidRPr="008D5BCA">
        <w:rPr>
          <w:color w:val="000000"/>
          <w:sz w:val="24"/>
          <w:szCs w:val="24"/>
          <w:highlight w:val="yellow"/>
        </w:rPr>
        <w:t>(</w:t>
      </w:r>
      <w:r w:rsidR="008D5BCA">
        <w:rPr>
          <w:color w:val="000000"/>
          <w:sz w:val="24"/>
          <w:szCs w:val="24"/>
          <w:highlight w:val="yellow"/>
        </w:rPr>
        <w:t>amount</w:t>
      </w:r>
      <w:r w:rsidR="008D5BCA" w:rsidRPr="008D5BCA">
        <w:rPr>
          <w:color w:val="000000"/>
          <w:sz w:val="24"/>
          <w:szCs w:val="24"/>
          <w:highlight w:val="yellow"/>
        </w:rPr>
        <w:t xml:space="preserve"> in numbers)</w:t>
      </w:r>
      <w:r w:rsidR="00713A8A">
        <w:rPr>
          <w:color w:val="000000"/>
          <w:sz w:val="24"/>
          <w:szCs w:val="24"/>
        </w:rPr>
        <w:t>.00</w:t>
      </w:r>
      <w:r w:rsidRPr="00A13D20">
        <w:rPr>
          <w:color w:val="000000"/>
          <w:sz w:val="24"/>
          <w:szCs w:val="24"/>
        </w:rPr>
        <w:t>)</w:t>
      </w:r>
      <w:r w:rsidR="006B2716">
        <w:rPr>
          <w:color w:val="000000"/>
          <w:sz w:val="24"/>
          <w:szCs w:val="24"/>
        </w:rPr>
        <w:t>)</w:t>
      </w:r>
      <w:r w:rsidR="00713A8A">
        <w:rPr>
          <w:color w:val="000000"/>
          <w:sz w:val="24"/>
          <w:szCs w:val="24"/>
        </w:rPr>
        <w:t xml:space="preserve"> </w:t>
      </w:r>
      <w:r w:rsidRPr="00A13D20">
        <w:rPr>
          <w:color w:val="000000"/>
          <w:sz w:val="24"/>
          <w:szCs w:val="24"/>
        </w:rPr>
        <w:t>to Seller</w:t>
      </w:r>
      <w:r w:rsidR="00A34C8E">
        <w:rPr>
          <w:color w:val="000000"/>
          <w:sz w:val="24"/>
          <w:szCs w:val="24"/>
        </w:rPr>
        <w:t xml:space="preserve"> </w:t>
      </w:r>
      <w:r w:rsidR="00FE2BD5">
        <w:rPr>
          <w:color w:val="000000"/>
          <w:sz w:val="24"/>
          <w:szCs w:val="24"/>
        </w:rPr>
        <w:t>on or before</w:t>
      </w:r>
      <w:r w:rsidR="00A34C8E">
        <w:rPr>
          <w:color w:val="000000"/>
          <w:sz w:val="24"/>
          <w:szCs w:val="24"/>
        </w:rPr>
        <w:t xml:space="preserve"> the Resale Date</w:t>
      </w:r>
      <w:r w:rsidRPr="00A13D20">
        <w:rPr>
          <w:color w:val="000000"/>
          <w:sz w:val="24"/>
          <w:szCs w:val="24"/>
        </w:rPr>
        <w:t xml:space="preserve">.  Further, Buyer covenants that </w:t>
      </w:r>
      <w:r w:rsidR="00FE2BD5">
        <w:rPr>
          <w:color w:val="000000"/>
          <w:sz w:val="24"/>
          <w:szCs w:val="24"/>
        </w:rPr>
        <w:t xml:space="preserve">neither Buyer, nor anyone on </w:t>
      </w:r>
      <w:r w:rsidR="00552847">
        <w:rPr>
          <w:color w:val="000000"/>
          <w:sz w:val="24"/>
          <w:szCs w:val="24"/>
        </w:rPr>
        <w:t>its</w:t>
      </w:r>
      <w:r w:rsidR="00C53394">
        <w:rPr>
          <w:color w:val="000000"/>
          <w:sz w:val="24"/>
          <w:szCs w:val="24"/>
        </w:rPr>
        <w:t xml:space="preserve"> </w:t>
      </w:r>
      <w:r w:rsidR="00FE2BD5">
        <w:rPr>
          <w:color w:val="000000"/>
          <w:sz w:val="24"/>
          <w:szCs w:val="24"/>
        </w:rPr>
        <w:t xml:space="preserve">behalf or within </w:t>
      </w:r>
      <w:r w:rsidR="00552847">
        <w:rPr>
          <w:color w:val="000000"/>
          <w:sz w:val="24"/>
          <w:szCs w:val="24"/>
        </w:rPr>
        <w:t xml:space="preserve">its </w:t>
      </w:r>
      <w:r w:rsidR="00FE2BD5">
        <w:rPr>
          <w:color w:val="000000"/>
          <w:sz w:val="24"/>
          <w:szCs w:val="24"/>
        </w:rPr>
        <w:t>power to control by contract or otherwise,</w:t>
      </w:r>
      <w:r w:rsidRPr="00A13D20">
        <w:rPr>
          <w:color w:val="000000"/>
          <w:sz w:val="24"/>
          <w:szCs w:val="24"/>
        </w:rPr>
        <w:t xml:space="preserve"> shall remove and thereafter sell, loan, donate or transfer any parts or portions of the </w:t>
      </w:r>
      <w:r w:rsidR="0062454E">
        <w:rPr>
          <w:color w:val="000000"/>
          <w:sz w:val="24"/>
          <w:szCs w:val="24"/>
        </w:rPr>
        <w:t>Restricted Sale Vehicle</w:t>
      </w:r>
      <w:r w:rsidRPr="00A13D20">
        <w:rPr>
          <w:color w:val="000000"/>
          <w:sz w:val="24"/>
          <w:szCs w:val="24"/>
        </w:rPr>
        <w:t xml:space="preserve"> to any other person or entity for any purpose whatsoever.</w:t>
      </w:r>
    </w:p>
    <w:p w14:paraId="2D8DA444" w14:textId="7F95AB22" w:rsidR="00C247B3" w:rsidRDefault="00C247B3" w:rsidP="006A4A0C">
      <w:pPr>
        <w:numPr>
          <w:ilvl w:val="0"/>
          <w:numId w:val="1"/>
        </w:numPr>
        <w:spacing w:after="120"/>
        <w:ind w:firstLine="720"/>
        <w:jc w:val="both"/>
        <w:rPr>
          <w:color w:val="000000"/>
          <w:sz w:val="24"/>
          <w:szCs w:val="24"/>
        </w:rPr>
      </w:pPr>
      <w:r w:rsidRPr="352E9B1D">
        <w:rPr>
          <w:color w:val="000000" w:themeColor="text1"/>
          <w:sz w:val="24"/>
          <w:szCs w:val="24"/>
          <w:u w:val="single"/>
        </w:rPr>
        <w:lastRenderedPageBreak/>
        <w:t xml:space="preserve">Requirements </w:t>
      </w:r>
      <w:r w:rsidR="007F28A0" w:rsidRPr="352E9B1D">
        <w:rPr>
          <w:color w:val="000000" w:themeColor="text1"/>
          <w:sz w:val="24"/>
          <w:szCs w:val="24"/>
          <w:u w:val="single"/>
        </w:rPr>
        <w:t xml:space="preserve">and Restrictions </w:t>
      </w:r>
      <w:r w:rsidRPr="352E9B1D">
        <w:rPr>
          <w:color w:val="000000" w:themeColor="text1"/>
          <w:sz w:val="24"/>
          <w:szCs w:val="24"/>
          <w:u w:val="single"/>
        </w:rPr>
        <w:t>for Use of Restricted Sale V</w:t>
      </w:r>
      <w:r w:rsidR="00E44797" w:rsidRPr="352E9B1D">
        <w:rPr>
          <w:color w:val="000000" w:themeColor="text1"/>
          <w:sz w:val="24"/>
          <w:szCs w:val="24"/>
          <w:u w:val="single"/>
        </w:rPr>
        <w:t>ehicle</w:t>
      </w:r>
      <w:r w:rsidR="00E44797" w:rsidRPr="352E9B1D">
        <w:rPr>
          <w:color w:val="000000" w:themeColor="text1"/>
          <w:sz w:val="24"/>
          <w:szCs w:val="24"/>
        </w:rPr>
        <w:t>.</w:t>
      </w:r>
      <w:r w:rsidR="00A10395" w:rsidRPr="352E9B1D">
        <w:rPr>
          <w:color w:val="000000" w:themeColor="text1"/>
          <w:sz w:val="24"/>
          <w:szCs w:val="24"/>
        </w:rPr>
        <w:t xml:space="preserve"> </w:t>
      </w:r>
      <w:proofErr w:type="gramStart"/>
      <w:r w:rsidR="00BF276C" w:rsidRPr="352E9B1D">
        <w:rPr>
          <w:color w:val="000000" w:themeColor="text1"/>
          <w:sz w:val="24"/>
          <w:szCs w:val="24"/>
        </w:rPr>
        <w:t>Buyer</w:t>
      </w:r>
      <w:proofErr w:type="gramEnd"/>
      <w:r w:rsidR="00BF276C" w:rsidRPr="352E9B1D">
        <w:rPr>
          <w:color w:val="000000" w:themeColor="text1"/>
          <w:sz w:val="24"/>
          <w:szCs w:val="24"/>
        </w:rPr>
        <w:t xml:space="preserve"> </w:t>
      </w:r>
      <w:r w:rsidR="00133B06" w:rsidRPr="352E9B1D">
        <w:rPr>
          <w:color w:val="000000" w:themeColor="text1"/>
          <w:sz w:val="24"/>
          <w:szCs w:val="24"/>
        </w:rPr>
        <w:t>must</w:t>
      </w:r>
      <w:r w:rsidR="00BF276C" w:rsidRPr="352E9B1D">
        <w:rPr>
          <w:color w:val="000000" w:themeColor="text1"/>
          <w:sz w:val="24"/>
          <w:szCs w:val="24"/>
        </w:rPr>
        <w:t xml:space="preserve"> </w:t>
      </w:r>
      <w:r w:rsidR="00133B06" w:rsidRPr="352E9B1D">
        <w:rPr>
          <w:color w:val="000000" w:themeColor="text1"/>
          <w:sz w:val="24"/>
          <w:szCs w:val="24"/>
        </w:rPr>
        <w:t>not a</w:t>
      </w:r>
      <w:r w:rsidR="00A10395" w:rsidRPr="352E9B1D">
        <w:rPr>
          <w:color w:val="000000" w:themeColor="text1"/>
          <w:sz w:val="24"/>
          <w:szCs w:val="24"/>
        </w:rPr>
        <w:t>llocate</w:t>
      </w:r>
      <w:r w:rsidR="00133B06" w:rsidRPr="352E9B1D">
        <w:rPr>
          <w:color w:val="000000" w:themeColor="text1"/>
          <w:sz w:val="24"/>
          <w:szCs w:val="24"/>
        </w:rPr>
        <w:t xml:space="preserve"> the Restricted Sale Vehicle </w:t>
      </w:r>
      <w:r w:rsidR="00A10395" w:rsidRPr="352E9B1D">
        <w:rPr>
          <w:color w:val="000000" w:themeColor="text1"/>
          <w:sz w:val="24"/>
          <w:szCs w:val="24"/>
        </w:rPr>
        <w:t>to a specific public official such as mayor</w:t>
      </w:r>
      <w:r w:rsidR="007F28A0" w:rsidRPr="352E9B1D">
        <w:rPr>
          <w:color w:val="000000" w:themeColor="text1"/>
          <w:sz w:val="24"/>
          <w:szCs w:val="24"/>
        </w:rPr>
        <w:t xml:space="preserve">, </w:t>
      </w:r>
      <w:r w:rsidR="00A10395" w:rsidRPr="352E9B1D">
        <w:rPr>
          <w:color w:val="000000" w:themeColor="text1"/>
          <w:sz w:val="24"/>
          <w:szCs w:val="24"/>
        </w:rPr>
        <w:t>city manager</w:t>
      </w:r>
      <w:r w:rsidR="006A4A0C" w:rsidRPr="352E9B1D">
        <w:rPr>
          <w:color w:val="000000" w:themeColor="text1"/>
          <w:sz w:val="24"/>
          <w:szCs w:val="24"/>
        </w:rPr>
        <w:t xml:space="preserve">, </w:t>
      </w:r>
      <w:r w:rsidR="007F28A0" w:rsidRPr="352E9B1D">
        <w:rPr>
          <w:color w:val="000000" w:themeColor="text1"/>
          <w:sz w:val="24"/>
          <w:szCs w:val="24"/>
        </w:rPr>
        <w:t xml:space="preserve">city leader, </w:t>
      </w:r>
      <w:r w:rsidR="00D824E7" w:rsidRPr="352E9B1D">
        <w:rPr>
          <w:color w:val="000000" w:themeColor="text1"/>
          <w:sz w:val="24"/>
          <w:szCs w:val="24"/>
        </w:rPr>
        <w:t xml:space="preserve">city employee, </w:t>
      </w:r>
      <w:r w:rsidR="006A4A0C" w:rsidRPr="352E9B1D">
        <w:rPr>
          <w:color w:val="000000" w:themeColor="text1"/>
          <w:sz w:val="24"/>
          <w:szCs w:val="24"/>
        </w:rPr>
        <w:t>or any other government public official</w:t>
      </w:r>
      <w:r w:rsidR="00D824E7" w:rsidRPr="352E9B1D">
        <w:rPr>
          <w:color w:val="000000" w:themeColor="text1"/>
          <w:sz w:val="24"/>
          <w:szCs w:val="24"/>
        </w:rPr>
        <w:t>, for personal transportation</w:t>
      </w:r>
      <w:r w:rsidR="00930F5D" w:rsidRPr="352E9B1D">
        <w:rPr>
          <w:color w:val="000000" w:themeColor="text1"/>
          <w:sz w:val="24"/>
          <w:szCs w:val="24"/>
        </w:rPr>
        <w:t xml:space="preserve">, </w:t>
      </w:r>
      <w:r w:rsidR="00D824E7" w:rsidRPr="352E9B1D">
        <w:rPr>
          <w:color w:val="000000" w:themeColor="text1"/>
          <w:sz w:val="24"/>
          <w:szCs w:val="24"/>
        </w:rPr>
        <w:t>personal use</w:t>
      </w:r>
      <w:r w:rsidR="00930F5D" w:rsidRPr="352E9B1D">
        <w:rPr>
          <w:color w:val="000000" w:themeColor="text1"/>
          <w:sz w:val="24"/>
          <w:szCs w:val="24"/>
        </w:rPr>
        <w:t>, or for long-term use of Restricted Sal</w:t>
      </w:r>
      <w:r w:rsidR="00825A56">
        <w:rPr>
          <w:color w:val="000000" w:themeColor="text1"/>
          <w:sz w:val="24"/>
          <w:szCs w:val="24"/>
        </w:rPr>
        <w:t>e</w:t>
      </w:r>
      <w:r w:rsidR="00930F5D" w:rsidRPr="352E9B1D">
        <w:rPr>
          <w:color w:val="000000" w:themeColor="text1"/>
          <w:sz w:val="24"/>
          <w:szCs w:val="24"/>
        </w:rPr>
        <w:t xml:space="preserve"> Vehicle. The </w:t>
      </w:r>
      <w:r w:rsidR="00133B06" w:rsidRPr="352E9B1D">
        <w:rPr>
          <w:color w:val="000000" w:themeColor="text1"/>
          <w:sz w:val="24"/>
          <w:szCs w:val="24"/>
        </w:rPr>
        <w:t xml:space="preserve">Restricted Sale Vehicle must </w:t>
      </w:r>
      <w:proofErr w:type="gramStart"/>
      <w:r w:rsidR="00133B06" w:rsidRPr="352E9B1D">
        <w:rPr>
          <w:color w:val="000000" w:themeColor="text1"/>
          <w:sz w:val="24"/>
          <w:szCs w:val="24"/>
        </w:rPr>
        <w:t>be</w:t>
      </w:r>
      <w:r w:rsidR="007A36D8" w:rsidRPr="352E9B1D">
        <w:rPr>
          <w:color w:val="000000" w:themeColor="text1"/>
          <w:sz w:val="24"/>
          <w:szCs w:val="24"/>
        </w:rPr>
        <w:t xml:space="preserve"> a</w:t>
      </w:r>
      <w:r w:rsidR="00A10395" w:rsidRPr="352E9B1D">
        <w:rPr>
          <w:color w:val="000000" w:themeColor="text1"/>
          <w:sz w:val="24"/>
          <w:szCs w:val="24"/>
        </w:rPr>
        <w:t>vailable at all times</w:t>
      </w:r>
      <w:proofErr w:type="gramEnd"/>
      <w:r w:rsidR="00A10395" w:rsidRPr="352E9B1D">
        <w:rPr>
          <w:color w:val="000000" w:themeColor="text1"/>
          <w:sz w:val="24"/>
          <w:szCs w:val="24"/>
        </w:rPr>
        <w:t xml:space="preserve"> for city departmental use for community </w:t>
      </w:r>
      <w:r w:rsidR="00520625" w:rsidRPr="352E9B1D">
        <w:rPr>
          <w:color w:val="000000" w:themeColor="text1"/>
          <w:sz w:val="24"/>
          <w:szCs w:val="24"/>
        </w:rPr>
        <w:t>activities and</w:t>
      </w:r>
      <w:r w:rsidR="00930F5D" w:rsidRPr="352E9B1D">
        <w:rPr>
          <w:color w:val="000000" w:themeColor="text1"/>
          <w:sz w:val="24"/>
          <w:szCs w:val="24"/>
        </w:rPr>
        <w:t xml:space="preserve"> must be exclusively used for marketin</w:t>
      </w:r>
      <w:r w:rsidR="007C5E90" w:rsidRPr="352E9B1D">
        <w:rPr>
          <w:color w:val="000000" w:themeColor="text1"/>
          <w:sz w:val="24"/>
          <w:szCs w:val="24"/>
        </w:rPr>
        <w:t xml:space="preserve">g and governmental purposes only. </w:t>
      </w:r>
      <w:r w:rsidR="00440A43" w:rsidRPr="352E9B1D">
        <w:rPr>
          <w:color w:val="000000" w:themeColor="text1"/>
          <w:sz w:val="24"/>
          <w:szCs w:val="24"/>
        </w:rPr>
        <w:t xml:space="preserve">Public officials and any city employees shall not </w:t>
      </w:r>
      <w:r w:rsidR="00520625" w:rsidRPr="352E9B1D">
        <w:rPr>
          <w:color w:val="000000" w:themeColor="text1"/>
          <w:sz w:val="24"/>
          <w:szCs w:val="24"/>
        </w:rPr>
        <w:t xml:space="preserve">use the Restricted Sale Vehicles </w:t>
      </w:r>
      <w:r w:rsidR="4797CEB6" w:rsidRPr="352E9B1D">
        <w:rPr>
          <w:color w:val="000000" w:themeColor="text1"/>
          <w:sz w:val="24"/>
          <w:szCs w:val="24"/>
        </w:rPr>
        <w:t>for personal use</w:t>
      </w:r>
      <w:r w:rsidR="00520625" w:rsidRPr="352E9B1D">
        <w:rPr>
          <w:color w:val="000000" w:themeColor="text1"/>
          <w:sz w:val="24"/>
          <w:szCs w:val="24"/>
        </w:rPr>
        <w:t>.</w:t>
      </w:r>
    </w:p>
    <w:p w14:paraId="212E85B1" w14:textId="59FE9B86" w:rsidR="00FC248E" w:rsidRPr="006A4A0C" w:rsidRDefault="004D4EA8" w:rsidP="006A4A0C">
      <w:pPr>
        <w:numPr>
          <w:ilvl w:val="0"/>
          <w:numId w:val="1"/>
        </w:numPr>
        <w:spacing w:after="120"/>
        <w:ind w:firstLine="720"/>
        <w:jc w:val="both"/>
        <w:rPr>
          <w:color w:val="000000"/>
          <w:sz w:val="24"/>
          <w:szCs w:val="24"/>
        </w:rPr>
      </w:pPr>
      <w:r w:rsidRPr="352E9B1D">
        <w:rPr>
          <w:color w:val="000000" w:themeColor="text1"/>
          <w:sz w:val="24"/>
          <w:szCs w:val="24"/>
          <w:u w:val="single"/>
        </w:rPr>
        <w:t xml:space="preserve">Biannual </w:t>
      </w:r>
      <w:r w:rsidR="00FC248E" w:rsidRPr="352E9B1D">
        <w:rPr>
          <w:color w:val="000000" w:themeColor="text1"/>
          <w:sz w:val="24"/>
          <w:szCs w:val="24"/>
          <w:u w:val="single"/>
        </w:rPr>
        <w:t>Report Requirement</w:t>
      </w:r>
      <w:r w:rsidR="00520625" w:rsidRPr="352E9B1D">
        <w:rPr>
          <w:color w:val="000000" w:themeColor="text1"/>
          <w:sz w:val="24"/>
          <w:szCs w:val="24"/>
          <w:u w:val="single"/>
        </w:rPr>
        <w:t>.</w:t>
      </w:r>
      <w:r w:rsidR="345AE695" w:rsidRPr="352E9B1D">
        <w:rPr>
          <w:color w:val="000000" w:themeColor="text1"/>
          <w:sz w:val="24"/>
          <w:szCs w:val="24"/>
        </w:rPr>
        <w:t xml:space="preserve"> </w:t>
      </w:r>
      <w:proofErr w:type="gramStart"/>
      <w:r w:rsidR="00520625" w:rsidRPr="352E9B1D">
        <w:rPr>
          <w:color w:val="000000" w:themeColor="text1"/>
          <w:sz w:val="24"/>
          <w:szCs w:val="24"/>
        </w:rPr>
        <w:t>Buyer</w:t>
      </w:r>
      <w:proofErr w:type="gramEnd"/>
      <w:r w:rsidR="00520625" w:rsidRPr="352E9B1D">
        <w:rPr>
          <w:color w:val="000000" w:themeColor="text1"/>
          <w:sz w:val="24"/>
          <w:szCs w:val="24"/>
        </w:rPr>
        <w:t xml:space="preserve"> shall prepare </w:t>
      </w:r>
      <w:r w:rsidR="00D46309" w:rsidRPr="352E9B1D">
        <w:rPr>
          <w:color w:val="000000" w:themeColor="text1"/>
          <w:sz w:val="24"/>
          <w:szCs w:val="24"/>
        </w:rPr>
        <w:t xml:space="preserve">a Biannual Report documenting the use of the Restricted Sale Vehicles during the </w:t>
      </w:r>
      <w:r w:rsidR="0064169B" w:rsidRPr="352E9B1D">
        <w:rPr>
          <w:color w:val="000000" w:themeColor="text1"/>
          <w:sz w:val="24"/>
          <w:szCs w:val="24"/>
        </w:rPr>
        <w:t xml:space="preserve">6-month </w:t>
      </w:r>
      <w:proofErr w:type="gramStart"/>
      <w:r w:rsidR="0064169B" w:rsidRPr="352E9B1D">
        <w:rPr>
          <w:color w:val="000000" w:themeColor="text1"/>
          <w:sz w:val="24"/>
          <w:szCs w:val="24"/>
        </w:rPr>
        <w:t>period</w:t>
      </w:r>
      <w:proofErr w:type="gramEnd"/>
      <w:r w:rsidR="00C70F13" w:rsidRPr="352E9B1D">
        <w:rPr>
          <w:color w:val="000000" w:themeColor="text1"/>
          <w:sz w:val="24"/>
          <w:szCs w:val="24"/>
        </w:rPr>
        <w:t xml:space="preserve"> the vehicle</w:t>
      </w:r>
      <w:r w:rsidR="00BC41A3" w:rsidRPr="352E9B1D">
        <w:rPr>
          <w:color w:val="000000" w:themeColor="text1"/>
          <w:sz w:val="24"/>
          <w:szCs w:val="24"/>
        </w:rPr>
        <w:t>s</w:t>
      </w:r>
      <w:r w:rsidR="00C70F13" w:rsidRPr="352E9B1D">
        <w:rPr>
          <w:color w:val="000000" w:themeColor="text1"/>
          <w:sz w:val="24"/>
          <w:szCs w:val="24"/>
        </w:rPr>
        <w:t xml:space="preserve"> </w:t>
      </w:r>
      <w:proofErr w:type="gramStart"/>
      <w:r w:rsidR="00BC41A3" w:rsidRPr="352E9B1D">
        <w:rPr>
          <w:color w:val="000000" w:themeColor="text1"/>
          <w:sz w:val="24"/>
          <w:szCs w:val="24"/>
        </w:rPr>
        <w:t>are</w:t>
      </w:r>
      <w:r w:rsidR="00C70F13" w:rsidRPr="352E9B1D">
        <w:rPr>
          <w:color w:val="000000" w:themeColor="text1"/>
          <w:sz w:val="24"/>
          <w:szCs w:val="24"/>
        </w:rPr>
        <w:t xml:space="preserve"> </w:t>
      </w:r>
      <w:r w:rsidR="2EF4C0A2" w:rsidRPr="352E9B1D">
        <w:rPr>
          <w:color w:val="000000" w:themeColor="text1"/>
          <w:sz w:val="24"/>
          <w:szCs w:val="24"/>
        </w:rPr>
        <w:t xml:space="preserve"> owned</w:t>
      </w:r>
      <w:proofErr w:type="gramEnd"/>
      <w:r w:rsidR="00FE51D5" w:rsidRPr="352E9B1D">
        <w:rPr>
          <w:color w:val="000000" w:themeColor="text1"/>
          <w:sz w:val="24"/>
          <w:szCs w:val="24"/>
        </w:rPr>
        <w:t xml:space="preserve"> by </w:t>
      </w:r>
      <w:r w:rsidR="00BC41A3" w:rsidRPr="352E9B1D">
        <w:rPr>
          <w:color w:val="000000" w:themeColor="text1"/>
          <w:sz w:val="24"/>
          <w:szCs w:val="24"/>
        </w:rPr>
        <w:t>Buyer</w:t>
      </w:r>
      <w:r w:rsidR="0064169B" w:rsidRPr="352E9B1D">
        <w:rPr>
          <w:color w:val="000000" w:themeColor="text1"/>
          <w:sz w:val="24"/>
          <w:szCs w:val="24"/>
        </w:rPr>
        <w:t xml:space="preserve">. </w:t>
      </w:r>
      <w:r w:rsidR="00FE51D5" w:rsidRPr="352E9B1D">
        <w:rPr>
          <w:color w:val="000000" w:themeColor="text1"/>
          <w:sz w:val="24"/>
          <w:szCs w:val="24"/>
        </w:rPr>
        <w:t xml:space="preserve">A timely </w:t>
      </w:r>
      <w:r w:rsidR="0064169B" w:rsidRPr="352E9B1D">
        <w:rPr>
          <w:color w:val="000000" w:themeColor="text1"/>
          <w:sz w:val="24"/>
          <w:szCs w:val="24"/>
        </w:rPr>
        <w:t xml:space="preserve">Biannual Report shall be sent to </w:t>
      </w:r>
      <w:hyperlink r:id="rId11">
        <w:r w:rsidR="0064169B" w:rsidRPr="352E9B1D">
          <w:rPr>
            <w:rStyle w:val="Hyperlink"/>
            <w:sz w:val="24"/>
            <w:szCs w:val="24"/>
          </w:rPr>
          <w:t>JDeJong@hmausa.com</w:t>
        </w:r>
      </w:hyperlink>
      <w:r w:rsidR="0064169B" w:rsidRPr="352E9B1D">
        <w:rPr>
          <w:color w:val="000000" w:themeColor="text1"/>
          <w:sz w:val="24"/>
          <w:szCs w:val="24"/>
        </w:rPr>
        <w:t xml:space="preserve">. </w:t>
      </w:r>
      <w:proofErr w:type="gramStart"/>
      <w:r w:rsidR="00BD57EE" w:rsidRPr="352E9B1D">
        <w:rPr>
          <w:color w:val="000000" w:themeColor="text1"/>
          <w:sz w:val="24"/>
          <w:szCs w:val="24"/>
        </w:rPr>
        <w:t>Seller</w:t>
      </w:r>
      <w:proofErr w:type="gramEnd"/>
      <w:r w:rsidR="00BD57EE" w:rsidRPr="352E9B1D">
        <w:rPr>
          <w:color w:val="000000" w:themeColor="text1"/>
          <w:sz w:val="24"/>
          <w:szCs w:val="24"/>
        </w:rPr>
        <w:t xml:space="preserve"> has the discretion to request additional information about the use of the vehicle as it deems necessary</w:t>
      </w:r>
      <w:r w:rsidR="00AA3836" w:rsidRPr="352E9B1D">
        <w:rPr>
          <w:color w:val="000000" w:themeColor="text1"/>
          <w:sz w:val="24"/>
          <w:szCs w:val="24"/>
        </w:rPr>
        <w:t>.</w:t>
      </w:r>
    </w:p>
    <w:p w14:paraId="3906F5AD" w14:textId="374001B1" w:rsidR="005C4637" w:rsidRPr="00D81826" w:rsidRDefault="005C4637" w:rsidP="0062454E">
      <w:pPr>
        <w:numPr>
          <w:ilvl w:val="0"/>
          <w:numId w:val="1"/>
        </w:numPr>
        <w:spacing w:after="120"/>
        <w:ind w:firstLine="720"/>
        <w:jc w:val="both"/>
        <w:rPr>
          <w:color w:val="000000"/>
          <w:sz w:val="24"/>
          <w:szCs w:val="24"/>
        </w:rPr>
      </w:pPr>
      <w:r w:rsidRPr="00A83639">
        <w:rPr>
          <w:color w:val="000000"/>
          <w:sz w:val="24"/>
          <w:szCs w:val="24"/>
          <w:u w:val="single"/>
        </w:rPr>
        <w:t xml:space="preserve">Condition of the </w:t>
      </w:r>
      <w:r w:rsidR="0062454E">
        <w:rPr>
          <w:color w:val="000000"/>
          <w:sz w:val="24"/>
          <w:szCs w:val="24"/>
          <w:u w:val="single"/>
        </w:rPr>
        <w:t>Restricted Sale Vehicle</w:t>
      </w:r>
      <w:r w:rsidRPr="00A83639">
        <w:rPr>
          <w:color w:val="000000"/>
          <w:sz w:val="24"/>
          <w:szCs w:val="24"/>
        </w:rPr>
        <w:t xml:space="preserve">.  </w:t>
      </w:r>
      <w:r w:rsidRPr="00D81826">
        <w:rPr>
          <w:color w:val="000000"/>
          <w:sz w:val="24"/>
          <w:szCs w:val="24"/>
        </w:rPr>
        <w:t xml:space="preserve">Buyer acknowledges that </w:t>
      </w:r>
      <w:r w:rsidR="00552847">
        <w:rPr>
          <w:color w:val="000000"/>
          <w:sz w:val="24"/>
          <w:szCs w:val="24"/>
        </w:rPr>
        <w:t>it</w:t>
      </w:r>
      <w:r w:rsidRPr="00D81826">
        <w:rPr>
          <w:color w:val="000000"/>
          <w:sz w:val="24"/>
          <w:szCs w:val="24"/>
        </w:rPr>
        <w:t xml:space="preserve"> is accepting the </w:t>
      </w:r>
      <w:r w:rsidR="0062454E">
        <w:rPr>
          <w:color w:val="000000"/>
          <w:sz w:val="24"/>
          <w:szCs w:val="24"/>
        </w:rPr>
        <w:t>Restricted Sale Vehicle</w:t>
      </w:r>
      <w:r w:rsidRPr="00D81826">
        <w:rPr>
          <w:color w:val="000000"/>
          <w:sz w:val="24"/>
          <w:szCs w:val="24"/>
        </w:rPr>
        <w:t xml:space="preserve"> “as is</w:t>
      </w:r>
      <w:proofErr w:type="gramStart"/>
      <w:r w:rsidRPr="00D81826">
        <w:rPr>
          <w:color w:val="000000"/>
          <w:sz w:val="24"/>
          <w:szCs w:val="24"/>
        </w:rPr>
        <w:t>”, and</w:t>
      </w:r>
      <w:proofErr w:type="gramEnd"/>
      <w:r w:rsidRPr="00D81826">
        <w:rPr>
          <w:color w:val="000000"/>
          <w:sz w:val="24"/>
          <w:szCs w:val="24"/>
        </w:rPr>
        <w:t xml:space="preserve"> will put such </w:t>
      </w:r>
      <w:r w:rsidR="0062454E">
        <w:rPr>
          <w:color w:val="000000"/>
          <w:sz w:val="24"/>
          <w:szCs w:val="24"/>
        </w:rPr>
        <w:t>Restricted Sale Vehicle</w:t>
      </w:r>
      <w:r w:rsidRPr="00D81826">
        <w:rPr>
          <w:color w:val="000000"/>
          <w:sz w:val="24"/>
          <w:szCs w:val="24"/>
        </w:rPr>
        <w:t xml:space="preserve"> to use </w:t>
      </w:r>
      <w:r w:rsidR="006E6652" w:rsidRPr="00D81826">
        <w:rPr>
          <w:color w:val="000000"/>
          <w:sz w:val="24"/>
          <w:szCs w:val="24"/>
        </w:rPr>
        <w:t xml:space="preserve">in connection with </w:t>
      </w:r>
      <w:r w:rsidR="00552847">
        <w:rPr>
          <w:color w:val="000000"/>
          <w:sz w:val="24"/>
          <w:szCs w:val="24"/>
        </w:rPr>
        <w:t>its</w:t>
      </w:r>
      <w:r w:rsidR="00C53394" w:rsidRPr="00D81826">
        <w:rPr>
          <w:color w:val="000000"/>
          <w:sz w:val="24"/>
          <w:szCs w:val="24"/>
        </w:rPr>
        <w:t xml:space="preserve"> </w:t>
      </w:r>
      <w:r w:rsidR="006E6652" w:rsidRPr="00D81826">
        <w:rPr>
          <w:color w:val="000000"/>
          <w:sz w:val="24"/>
          <w:szCs w:val="24"/>
        </w:rPr>
        <w:t xml:space="preserve">business-related </w:t>
      </w:r>
      <w:r w:rsidR="0086682F">
        <w:rPr>
          <w:color w:val="000000"/>
          <w:sz w:val="24"/>
          <w:szCs w:val="24"/>
        </w:rPr>
        <w:t>transportation only</w:t>
      </w:r>
      <w:r w:rsidRPr="00D81826">
        <w:rPr>
          <w:color w:val="000000"/>
          <w:sz w:val="24"/>
          <w:szCs w:val="24"/>
        </w:rPr>
        <w:t xml:space="preserve">.  </w:t>
      </w:r>
      <w:r w:rsidR="005F3A77">
        <w:rPr>
          <w:color w:val="000000"/>
          <w:sz w:val="24"/>
          <w:szCs w:val="24"/>
        </w:rPr>
        <w:t xml:space="preserve">Except as otherwise set forth herein, </w:t>
      </w:r>
      <w:r w:rsidRPr="00D81826">
        <w:rPr>
          <w:color w:val="000000"/>
          <w:sz w:val="24"/>
          <w:szCs w:val="24"/>
        </w:rPr>
        <w:t xml:space="preserve">Buyer expressly assumes all risks in connection with the ownership, use and/or possession of such </w:t>
      </w:r>
      <w:r w:rsidR="0062454E">
        <w:rPr>
          <w:color w:val="000000"/>
          <w:sz w:val="24"/>
          <w:szCs w:val="24"/>
        </w:rPr>
        <w:t>Restricted Sale Vehicle</w:t>
      </w:r>
      <w:r w:rsidRPr="00D81826">
        <w:rPr>
          <w:color w:val="000000"/>
          <w:sz w:val="24"/>
          <w:szCs w:val="24"/>
        </w:rPr>
        <w:t xml:space="preserve">. </w:t>
      </w:r>
    </w:p>
    <w:p w14:paraId="5B0BBE52" w14:textId="4C4FF9B5" w:rsidR="005C4637" w:rsidRPr="00A83639" w:rsidRDefault="005C4637" w:rsidP="0062454E">
      <w:pPr>
        <w:numPr>
          <w:ilvl w:val="0"/>
          <w:numId w:val="1"/>
        </w:numPr>
        <w:spacing w:after="120"/>
        <w:ind w:firstLine="720"/>
        <w:jc w:val="both"/>
        <w:rPr>
          <w:color w:val="000000"/>
          <w:sz w:val="24"/>
          <w:szCs w:val="24"/>
        </w:rPr>
      </w:pPr>
      <w:r w:rsidRPr="00A83639">
        <w:rPr>
          <w:color w:val="000000"/>
          <w:sz w:val="24"/>
          <w:szCs w:val="24"/>
          <w:u w:val="single"/>
        </w:rPr>
        <w:t>Limitation of Warranty, Guaranty or Representation</w:t>
      </w:r>
      <w:r w:rsidRPr="00A83639">
        <w:rPr>
          <w:color w:val="000000"/>
          <w:sz w:val="24"/>
          <w:szCs w:val="24"/>
        </w:rPr>
        <w:t xml:space="preserve">.  THE </w:t>
      </w:r>
      <w:r w:rsidR="0062454E">
        <w:rPr>
          <w:color w:val="000000"/>
          <w:sz w:val="24"/>
          <w:szCs w:val="24"/>
        </w:rPr>
        <w:t xml:space="preserve">RESTRICTED SALE VEHICLE </w:t>
      </w:r>
      <w:r w:rsidR="008D5BCA">
        <w:rPr>
          <w:color w:val="000000"/>
          <w:sz w:val="24"/>
          <w:szCs w:val="24"/>
        </w:rPr>
        <w:t>IS</w:t>
      </w:r>
      <w:r w:rsidR="00863AC9" w:rsidRPr="00A83639">
        <w:rPr>
          <w:color w:val="000000"/>
          <w:sz w:val="24"/>
          <w:szCs w:val="24"/>
        </w:rPr>
        <w:t xml:space="preserve"> </w:t>
      </w:r>
      <w:r w:rsidR="00552847">
        <w:rPr>
          <w:color w:val="000000"/>
          <w:sz w:val="24"/>
          <w:szCs w:val="24"/>
        </w:rPr>
        <w:t xml:space="preserve">BEING SOLD BY SELLER AND </w:t>
      </w:r>
      <w:r w:rsidR="001B2B4F">
        <w:rPr>
          <w:color w:val="000000"/>
          <w:sz w:val="24"/>
          <w:szCs w:val="24"/>
        </w:rPr>
        <w:t>IS</w:t>
      </w:r>
      <w:r w:rsidR="00FD7DAE">
        <w:rPr>
          <w:color w:val="000000"/>
          <w:sz w:val="24"/>
          <w:szCs w:val="24"/>
        </w:rPr>
        <w:t xml:space="preserve"> </w:t>
      </w:r>
      <w:r w:rsidRPr="00A83639">
        <w:rPr>
          <w:color w:val="000000"/>
          <w:sz w:val="24"/>
          <w:szCs w:val="24"/>
        </w:rPr>
        <w:t xml:space="preserve">ACCEPTED BY BUYER AS IS, WITH ALL FAULTS, AND WITHOUT ANY WARRANTY, ORAL OR WRITTEN, EXPRESS OR IMPLIED, INCLUDING ANY WARRANTY OF MERCHANTABILITY, FITNESS FOR ANY PARTICULAR PURPOSE, OR ANY OTHER WARRANTY OF ANY NATURE OR EXTENT OTHER THAN </w:t>
      </w:r>
      <w:r w:rsidR="00FC6178" w:rsidRPr="00FC6178">
        <w:rPr>
          <w:sz w:val="24"/>
          <w:szCs w:val="24"/>
        </w:rPr>
        <w:t xml:space="preserve">SUCH LIMITED WARRANTIES </w:t>
      </w:r>
      <w:r w:rsidR="00126AA8" w:rsidRPr="00FC6178">
        <w:rPr>
          <w:sz w:val="24"/>
          <w:szCs w:val="24"/>
        </w:rPr>
        <w:t>AND</w:t>
      </w:r>
      <w:r w:rsidR="00126AA8" w:rsidRPr="00A83639">
        <w:rPr>
          <w:color w:val="000000"/>
          <w:sz w:val="24"/>
          <w:szCs w:val="24"/>
        </w:rPr>
        <w:t xml:space="preserve"> FEDERAL EMISSIONS WARRANTIES</w:t>
      </w:r>
      <w:r w:rsidR="00126AA8">
        <w:rPr>
          <w:sz w:val="24"/>
          <w:szCs w:val="24"/>
        </w:rPr>
        <w:t xml:space="preserve"> </w:t>
      </w:r>
      <w:r w:rsidR="001A7FA2">
        <w:rPr>
          <w:sz w:val="24"/>
          <w:szCs w:val="24"/>
        </w:rPr>
        <w:t xml:space="preserve">AS ARE SET FORTH IN THE </w:t>
      </w:r>
      <w:r w:rsidR="008031A9">
        <w:rPr>
          <w:sz w:val="24"/>
          <w:szCs w:val="24"/>
        </w:rPr>
        <w:t xml:space="preserve">RESTRICTED SALE </w:t>
      </w:r>
      <w:r w:rsidR="001A7FA2">
        <w:rPr>
          <w:sz w:val="24"/>
          <w:szCs w:val="24"/>
        </w:rPr>
        <w:t>VEHICLE</w:t>
      </w:r>
      <w:r w:rsidR="00982A71">
        <w:rPr>
          <w:sz w:val="24"/>
          <w:szCs w:val="24"/>
        </w:rPr>
        <w:t>’</w:t>
      </w:r>
      <w:r w:rsidR="008D5BCA">
        <w:rPr>
          <w:sz w:val="24"/>
          <w:szCs w:val="24"/>
        </w:rPr>
        <w:t>S</w:t>
      </w:r>
      <w:r w:rsidR="00FC6178" w:rsidRPr="00FC6178">
        <w:rPr>
          <w:sz w:val="24"/>
          <w:szCs w:val="24"/>
        </w:rPr>
        <w:t xml:space="preserve"> OWNER'S HANDBOOK</w:t>
      </w:r>
      <w:r w:rsidRPr="00A83639">
        <w:rPr>
          <w:color w:val="000000"/>
          <w:sz w:val="24"/>
          <w:szCs w:val="24"/>
        </w:rPr>
        <w:t>.</w:t>
      </w:r>
    </w:p>
    <w:p w14:paraId="6C912CC6" w14:textId="65D6D132" w:rsidR="005C4637" w:rsidRPr="00A83639" w:rsidRDefault="005C4637" w:rsidP="0062454E">
      <w:pPr>
        <w:numPr>
          <w:ilvl w:val="0"/>
          <w:numId w:val="1"/>
        </w:numPr>
        <w:spacing w:after="120"/>
        <w:ind w:firstLine="720"/>
        <w:jc w:val="both"/>
        <w:rPr>
          <w:color w:val="000000"/>
          <w:sz w:val="24"/>
          <w:szCs w:val="24"/>
        </w:rPr>
      </w:pPr>
      <w:r w:rsidRPr="00A83639">
        <w:rPr>
          <w:color w:val="000000"/>
          <w:sz w:val="24"/>
          <w:szCs w:val="24"/>
          <w:u w:val="single"/>
        </w:rPr>
        <w:t>Prohibition Against Removal of Identity Markings</w:t>
      </w:r>
      <w:r w:rsidRPr="00A83639">
        <w:rPr>
          <w:color w:val="000000"/>
          <w:sz w:val="24"/>
          <w:szCs w:val="24"/>
        </w:rPr>
        <w:t xml:space="preserve">.  Buyer warrants that neither Buyer, nor anyone on </w:t>
      </w:r>
      <w:r w:rsidR="00552847">
        <w:rPr>
          <w:color w:val="000000"/>
          <w:sz w:val="24"/>
          <w:szCs w:val="24"/>
        </w:rPr>
        <w:t>its</w:t>
      </w:r>
      <w:r w:rsidR="00C53394" w:rsidRPr="00A83639">
        <w:rPr>
          <w:color w:val="000000"/>
          <w:sz w:val="24"/>
          <w:szCs w:val="24"/>
        </w:rPr>
        <w:t xml:space="preserve"> </w:t>
      </w:r>
      <w:r w:rsidRPr="00A83639">
        <w:rPr>
          <w:color w:val="000000"/>
          <w:sz w:val="24"/>
          <w:szCs w:val="24"/>
        </w:rPr>
        <w:t xml:space="preserve">behalf or within </w:t>
      </w:r>
      <w:r w:rsidR="00552847">
        <w:rPr>
          <w:color w:val="000000"/>
          <w:sz w:val="24"/>
          <w:szCs w:val="24"/>
        </w:rPr>
        <w:t>its</w:t>
      </w:r>
      <w:r w:rsidR="001B2B4F" w:rsidRPr="00A83639">
        <w:rPr>
          <w:color w:val="000000"/>
          <w:sz w:val="24"/>
          <w:szCs w:val="24"/>
        </w:rPr>
        <w:t xml:space="preserve"> </w:t>
      </w:r>
      <w:r w:rsidRPr="00A83639">
        <w:rPr>
          <w:color w:val="000000"/>
          <w:sz w:val="24"/>
          <w:szCs w:val="24"/>
        </w:rPr>
        <w:t xml:space="preserve">power to control by contract or otherwise, shall remove, replace, alter or destroy identity markings on the </w:t>
      </w:r>
      <w:r w:rsidR="0062454E">
        <w:rPr>
          <w:color w:val="000000"/>
          <w:sz w:val="24"/>
          <w:szCs w:val="24"/>
        </w:rPr>
        <w:t>Restricted Sale Vehicle</w:t>
      </w:r>
      <w:r w:rsidRPr="00A83639">
        <w:rPr>
          <w:color w:val="000000"/>
          <w:sz w:val="24"/>
          <w:szCs w:val="24"/>
        </w:rPr>
        <w:t xml:space="preserve">, except in accordance with applicable law.  Buyer further warrants that </w:t>
      </w:r>
      <w:r w:rsidR="00A645CF">
        <w:rPr>
          <w:color w:val="000000"/>
          <w:sz w:val="24"/>
          <w:szCs w:val="24"/>
        </w:rPr>
        <w:t xml:space="preserve">the Restricted Sale </w:t>
      </w:r>
      <w:r w:rsidR="00552847">
        <w:rPr>
          <w:color w:val="000000"/>
          <w:sz w:val="24"/>
          <w:szCs w:val="24"/>
        </w:rPr>
        <w:t>Vehicle</w:t>
      </w:r>
      <w:r w:rsidR="00982A71">
        <w:rPr>
          <w:color w:val="000000"/>
          <w:sz w:val="24"/>
          <w:szCs w:val="24"/>
        </w:rPr>
        <w:t>’</w:t>
      </w:r>
      <w:r w:rsidR="008D5BCA">
        <w:rPr>
          <w:color w:val="000000"/>
          <w:sz w:val="24"/>
          <w:szCs w:val="24"/>
        </w:rPr>
        <w:t>s</w:t>
      </w:r>
      <w:r w:rsidRPr="00A83639">
        <w:rPr>
          <w:color w:val="000000"/>
          <w:sz w:val="24"/>
          <w:szCs w:val="24"/>
        </w:rPr>
        <w:t xml:space="preserve"> identity markings that are necessary for the lawful operation of said </w:t>
      </w:r>
      <w:r w:rsidR="0062454E">
        <w:rPr>
          <w:color w:val="000000"/>
          <w:sz w:val="24"/>
          <w:szCs w:val="24"/>
        </w:rPr>
        <w:t>Restricted Sale Vehicle</w:t>
      </w:r>
      <w:r w:rsidRPr="00A83639">
        <w:rPr>
          <w:color w:val="000000"/>
          <w:sz w:val="24"/>
          <w:szCs w:val="24"/>
        </w:rPr>
        <w:t xml:space="preserve"> on any highway, street or road in the United States shall never be sold or offered for sale.</w:t>
      </w:r>
    </w:p>
    <w:p w14:paraId="186F91BB" w14:textId="7D244C1E" w:rsidR="005B34C7" w:rsidRDefault="005C4637" w:rsidP="0062454E">
      <w:pPr>
        <w:numPr>
          <w:ilvl w:val="0"/>
          <w:numId w:val="1"/>
        </w:numPr>
        <w:spacing w:after="120"/>
        <w:ind w:firstLine="720"/>
        <w:jc w:val="both"/>
        <w:rPr>
          <w:color w:val="000000"/>
          <w:sz w:val="24"/>
          <w:szCs w:val="24"/>
        </w:rPr>
      </w:pPr>
      <w:r w:rsidRPr="00A83639">
        <w:rPr>
          <w:color w:val="000000"/>
          <w:sz w:val="24"/>
          <w:szCs w:val="24"/>
          <w:u w:val="single"/>
        </w:rPr>
        <w:t>Compliance with Law</w:t>
      </w:r>
      <w:r w:rsidR="0080532D">
        <w:rPr>
          <w:color w:val="000000"/>
          <w:sz w:val="24"/>
          <w:szCs w:val="24"/>
        </w:rPr>
        <w:t xml:space="preserve">.   </w:t>
      </w:r>
      <w:r w:rsidRPr="00A83639">
        <w:rPr>
          <w:color w:val="000000"/>
          <w:sz w:val="24"/>
          <w:szCs w:val="24"/>
        </w:rPr>
        <w:t xml:space="preserve">Buyer covenants that any modification to and/or use of the </w:t>
      </w:r>
      <w:r w:rsidR="0062454E">
        <w:rPr>
          <w:color w:val="000000"/>
          <w:sz w:val="24"/>
          <w:szCs w:val="24"/>
        </w:rPr>
        <w:t>Restricted Sale Vehicle</w:t>
      </w:r>
      <w:r w:rsidRPr="00A83639">
        <w:rPr>
          <w:color w:val="000000"/>
          <w:sz w:val="24"/>
          <w:szCs w:val="24"/>
        </w:rPr>
        <w:t xml:space="preserve"> shall comply with all ordinances, resolutions, statutes, rules and regulations of any federal, state and/or local governmental agency of competent jurisdiction.</w:t>
      </w:r>
    </w:p>
    <w:p w14:paraId="0B3678B2" w14:textId="4B20C359" w:rsidR="005B34C7" w:rsidRDefault="005C4637" w:rsidP="0062454E">
      <w:pPr>
        <w:numPr>
          <w:ilvl w:val="0"/>
          <w:numId w:val="1"/>
        </w:numPr>
        <w:spacing w:after="120"/>
        <w:ind w:firstLine="720"/>
        <w:jc w:val="both"/>
        <w:rPr>
          <w:color w:val="000000"/>
          <w:sz w:val="24"/>
          <w:szCs w:val="24"/>
        </w:rPr>
      </w:pPr>
      <w:r w:rsidRPr="005B34C7">
        <w:rPr>
          <w:color w:val="000000"/>
          <w:sz w:val="24"/>
          <w:szCs w:val="24"/>
          <w:u w:val="single"/>
        </w:rPr>
        <w:t>Terms of Delivery and Transfer of Ownership</w:t>
      </w:r>
      <w:r w:rsidRPr="005B34C7">
        <w:rPr>
          <w:color w:val="000000"/>
          <w:sz w:val="24"/>
          <w:szCs w:val="24"/>
        </w:rPr>
        <w:t>.  Title and possession shall pass to Buyer as of the date of execution by both parties of the “</w:t>
      </w:r>
      <w:r w:rsidR="0062454E">
        <w:rPr>
          <w:color w:val="000000"/>
          <w:sz w:val="24"/>
          <w:szCs w:val="24"/>
        </w:rPr>
        <w:t>Restricted Sale Vehicle</w:t>
      </w:r>
      <w:r w:rsidRPr="005B34C7">
        <w:rPr>
          <w:color w:val="000000"/>
          <w:sz w:val="24"/>
          <w:szCs w:val="24"/>
        </w:rPr>
        <w:t xml:space="preserve"> Receipt” attached hereto </w:t>
      </w:r>
      <w:r w:rsidR="0080532D" w:rsidRPr="005B34C7">
        <w:rPr>
          <w:color w:val="000000"/>
          <w:sz w:val="24"/>
          <w:szCs w:val="24"/>
        </w:rPr>
        <w:t xml:space="preserve">as Attachment #2 </w:t>
      </w:r>
      <w:r w:rsidRPr="005B34C7">
        <w:rPr>
          <w:color w:val="000000"/>
          <w:sz w:val="24"/>
          <w:szCs w:val="24"/>
        </w:rPr>
        <w:t xml:space="preserve">and incorporated herein by this reference.  In the event of any conflict or inconsistency between the terms of such </w:t>
      </w:r>
      <w:r w:rsidR="0062454E">
        <w:rPr>
          <w:color w:val="000000"/>
          <w:sz w:val="24"/>
          <w:szCs w:val="24"/>
        </w:rPr>
        <w:t>Restricted Sale Vehicle</w:t>
      </w:r>
      <w:r w:rsidRPr="005B34C7">
        <w:rPr>
          <w:color w:val="000000"/>
          <w:sz w:val="24"/>
          <w:szCs w:val="24"/>
        </w:rPr>
        <w:t xml:space="preserve"> Receipt and this Agreement, the terms of this Agreement shall govern.</w:t>
      </w:r>
    </w:p>
    <w:p w14:paraId="43C0FC43" w14:textId="42F2FFD4" w:rsidR="005B34C7" w:rsidRDefault="005C4637" w:rsidP="0062454E">
      <w:pPr>
        <w:numPr>
          <w:ilvl w:val="0"/>
          <w:numId w:val="1"/>
        </w:numPr>
        <w:spacing w:after="120"/>
        <w:ind w:firstLine="720"/>
        <w:jc w:val="both"/>
        <w:rPr>
          <w:color w:val="000000"/>
          <w:sz w:val="24"/>
          <w:szCs w:val="24"/>
        </w:rPr>
      </w:pPr>
      <w:r w:rsidRPr="005B34C7">
        <w:rPr>
          <w:color w:val="000000"/>
          <w:sz w:val="24"/>
          <w:szCs w:val="24"/>
          <w:u w:val="single"/>
        </w:rPr>
        <w:t>License, Permits, Fees and Assessments</w:t>
      </w:r>
      <w:r w:rsidRPr="005B34C7">
        <w:rPr>
          <w:color w:val="000000"/>
          <w:sz w:val="24"/>
          <w:szCs w:val="24"/>
        </w:rPr>
        <w:t xml:space="preserve">.  Buyer represents to Seller that </w:t>
      </w:r>
      <w:r w:rsidR="00552847">
        <w:rPr>
          <w:color w:val="000000"/>
          <w:sz w:val="24"/>
          <w:szCs w:val="24"/>
        </w:rPr>
        <w:t>it is a</w:t>
      </w:r>
      <w:r w:rsidR="00A970E9">
        <w:rPr>
          <w:color w:val="000000"/>
          <w:sz w:val="24"/>
          <w:szCs w:val="24"/>
        </w:rPr>
        <w:t xml:space="preserve"> </w:t>
      </w:r>
      <w:r w:rsidR="00552847">
        <w:rPr>
          <w:color w:val="000000"/>
          <w:sz w:val="24"/>
          <w:szCs w:val="24"/>
        </w:rPr>
        <w:t>corporation</w:t>
      </w:r>
      <w:r w:rsidRPr="005B34C7">
        <w:rPr>
          <w:color w:val="000000"/>
          <w:sz w:val="24"/>
          <w:szCs w:val="24"/>
        </w:rPr>
        <w:t xml:space="preserve">.  </w:t>
      </w:r>
      <w:proofErr w:type="gramStart"/>
      <w:r w:rsidRPr="005B34C7">
        <w:rPr>
          <w:color w:val="000000"/>
          <w:sz w:val="24"/>
          <w:szCs w:val="24"/>
        </w:rPr>
        <w:t>Buyer</w:t>
      </w:r>
      <w:proofErr w:type="gramEnd"/>
      <w:r w:rsidRPr="005B34C7">
        <w:rPr>
          <w:color w:val="000000"/>
          <w:sz w:val="24"/>
          <w:szCs w:val="24"/>
        </w:rPr>
        <w:t xml:space="preserve"> shall obtain, at </w:t>
      </w:r>
      <w:r w:rsidR="00552847">
        <w:rPr>
          <w:color w:val="000000"/>
          <w:sz w:val="24"/>
          <w:szCs w:val="24"/>
        </w:rPr>
        <w:t>its</w:t>
      </w:r>
      <w:r w:rsidR="001B2B4F" w:rsidRPr="005B34C7">
        <w:rPr>
          <w:color w:val="000000"/>
          <w:sz w:val="24"/>
          <w:szCs w:val="24"/>
        </w:rPr>
        <w:t xml:space="preserve"> </w:t>
      </w:r>
      <w:r w:rsidRPr="005B34C7">
        <w:rPr>
          <w:color w:val="000000"/>
          <w:sz w:val="24"/>
          <w:szCs w:val="24"/>
        </w:rPr>
        <w:t xml:space="preserve">sole cost and expense, such licenses, permits, insurance and approvals as may be required by law and in Section </w:t>
      </w:r>
      <w:r w:rsidR="001F07FD">
        <w:rPr>
          <w:color w:val="000000"/>
          <w:sz w:val="24"/>
          <w:szCs w:val="24"/>
        </w:rPr>
        <w:t>10</w:t>
      </w:r>
      <w:r w:rsidRPr="005B34C7">
        <w:rPr>
          <w:color w:val="000000"/>
          <w:sz w:val="24"/>
          <w:szCs w:val="24"/>
        </w:rPr>
        <w:t xml:space="preserve"> below for the ownership and use of the </w:t>
      </w:r>
      <w:r w:rsidR="0062454E">
        <w:rPr>
          <w:color w:val="000000"/>
          <w:sz w:val="24"/>
          <w:szCs w:val="24"/>
        </w:rPr>
        <w:t>Restricted Sale Vehicle</w:t>
      </w:r>
      <w:r w:rsidRPr="005B34C7">
        <w:rPr>
          <w:color w:val="000000"/>
          <w:sz w:val="24"/>
          <w:szCs w:val="24"/>
        </w:rPr>
        <w:t xml:space="preserve">. </w:t>
      </w:r>
      <w:r w:rsidR="00A970E9">
        <w:rPr>
          <w:color w:val="000000"/>
          <w:sz w:val="24"/>
          <w:szCs w:val="24"/>
        </w:rPr>
        <w:t xml:space="preserve"> </w:t>
      </w:r>
      <w:r w:rsidRPr="005B34C7">
        <w:rPr>
          <w:color w:val="000000"/>
          <w:sz w:val="24"/>
          <w:szCs w:val="24"/>
        </w:rPr>
        <w:t xml:space="preserve">Buyer shall further have the sole obligation to pay for any fees, </w:t>
      </w:r>
      <w:r w:rsidRPr="005B34C7">
        <w:rPr>
          <w:color w:val="000000"/>
          <w:sz w:val="24"/>
          <w:szCs w:val="24"/>
        </w:rPr>
        <w:lastRenderedPageBreak/>
        <w:t xml:space="preserve">assessments and taxes, plus applicable penalties and interest, which may be imposed by law and arise from the purchase and use of the </w:t>
      </w:r>
      <w:r w:rsidR="0062454E">
        <w:rPr>
          <w:color w:val="000000"/>
          <w:sz w:val="24"/>
          <w:szCs w:val="24"/>
        </w:rPr>
        <w:t>Restricted Sale Vehicle</w:t>
      </w:r>
      <w:r w:rsidRPr="005B34C7">
        <w:rPr>
          <w:color w:val="000000"/>
          <w:sz w:val="24"/>
          <w:szCs w:val="24"/>
        </w:rPr>
        <w:t xml:space="preserve"> </w:t>
      </w:r>
      <w:r w:rsidR="005F3A77">
        <w:rPr>
          <w:color w:val="000000"/>
          <w:sz w:val="24"/>
          <w:szCs w:val="24"/>
        </w:rPr>
        <w:t xml:space="preserve">by Buyer </w:t>
      </w:r>
      <w:r w:rsidRPr="005B34C7">
        <w:rPr>
          <w:color w:val="000000"/>
          <w:sz w:val="24"/>
          <w:szCs w:val="24"/>
        </w:rPr>
        <w:t>under this Agreement.</w:t>
      </w:r>
    </w:p>
    <w:p w14:paraId="60A030D4" w14:textId="77777777" w:rsidR="00074536" w:rsidRPr="00074536" w:rsidRDefault="00074536" w:rsidP="00074536">
      <w:pPr>
        <w:numPr>
          <w:ilvl w:val="0"/>
          <w:numId w:val="1"/>
        </w:numPr>
        <w:spacing w:after="120"/>
        <w:jc w:val="both"/>
        <w:rPr>
          <w:color w:val="000000"/>
          <w:sz w:val="24"/>
          <w:szCs w:val="24"/>
        </w:rPr>
      </w:pPr>
      <w:r w:rsidRPr="00074536">
        <w:rPr>
          <w:color w:val="000000"/>
          <w:sz w:val="24"/>
          <w:szCs w:val="24"/>
          <w:u w:val="single"/>
        </w:rPr>
        <w:t>Liability, Maintenance and Repairs, Mileage, Insurance, Indemnification, Reimbursement, and Liens</w:t>
      </w:r>
      <w:r w:rsidRPr="00074536">
        <w:rPr>
          <w:color w:val="000000"/>
          <w:sz w:val="24"/>
          <w:szCs w:val="24"/>
        </w:rPr>
        <w:t>.</w:t>
      </w:r>
    </w:p>
    <w:p w14:paraId="7C7E149F" w14:textId="77777777" w:rsidR="00074536" w:rsidRPr="00074536" w:rsidRDefault="00074536" w:rsidP="00074536">
      <w:pPr>
        <w:numPr>
          <w:ilvl w:val="1"/>
          <w:numId w:val="2"/>
        </w:numPr>
        <w:spacing w:after="120"/>
        <w:ind w:firstLine="1440"/>
        <w:jc w:val="both"/>
        <w:rPr>
          <w:color w:val="000000"/>
          <w:sz w:val="24"/>
          <w:szCs w:val="24"/>
        </w:rPr>
      </w:pPr>
      <w:r w:rsidRPr="00074536">
        <w:rPr>
          <w:color w:val="000000"/>
          <w:sz w:val="24"/>
          <w:szCs w:val="24"/>
        </w:rPr>
        <w:t>Upon passing of title to Buyer, all liabilities and responsibilities in connection with the Restricted Sale Vehicle shall pass to Buyer, other than such limited warranties and federal emissions warranties as stated in the Restricted Sale Vehicle’s Owner’s Handbook and any repair obligations assumed by Seller for all similar vehicles pursuant to any government mandated manufacturer recall of the Restricted Sale Vehicle.</w:t>
      </w:r>
    </w:p>
    <w:p w14:paraId="0BEA0F47" w14:textId="7B935118" w:rsidR="00074536" w:rsidRPr="00074536" w:rsidRDefault="00074536" w:rsidP="00074536">
      <w:pPr>
        <w:numPr>
          <w:ilvl w:val="1"/>
          <w:numId w:val="2"/>
        </w:numPr>
        <w:spacing w:after="120"/>
        <w:ind w:firstLine="1440"/>
        <w:jc w:val="both"/>
        <w:rPr>
          <w:rFonts w:eastAsia="Batang"/>
          <w:color w:val="000000"/>
          <w:sz w:val="24"/>
          <w:szCs w:val="24"/>
        </w:rPr>
      </w:pPr>
      <w:r w:rsidRPr="00074536">
        <w:rPr>
          <w:color w:val="000000"/>
          <w:sz w:val="24"/>
          <w:szCs w:val="24"/>
        </w:rPr>
        <w:t xml:space="preserve">During its ownership, possession and/or use of the Restricted Sale Vehicle, Buyer shall consult, and comply with, the Owner’s Manual which has been placed in the glove compartment of the Restricted Sale Vehicle, and shall ensure that the general operational condition of the Restricted Sale Vehicle (i.e., water, oil, tire pressure, etc.) are maintained in accordance with the contents of the Owner’s Manual.  Buyer shall ensure that all regular maintenance recommended by the Owner’s Manual is performed in a timely and competent manner at an authorized Hyundai dealer designated by Seller, with Seller reimbursing the cost of all maintenance recommended by the Owner’s Manual or an authorized Hyundai/Genesis dealer. Additionally, Buyer shall ensure that all repairs performed on the Restricted Sale Vehicle shall only use genuine </w:t>
      </w:r>
      <w:r w:rsidRPr="00716545">
        <w:rPr>
          <w:color w:val="000000"/>
          <w:sz w:val="24"/>
          <w:szCs w:val="24"/>
        </w:rPr>
        <w:t>Hyundai</w:t>
      </w:r>
      <w:r w:rsidRPr="00074536">
        <w:rPr>
          <w:color w:val="000000"/>
          <w:sz w:val="24"/>
          <w:szCs w:val="24"/>
        </w:rPr>
        <w:t xml:space="preserve"> parts.   </w:t>
      </w:r>
    </w:p>
    <w:p w14:paraId="2D58BF7B" w14:textId="271E1E2A" w:rsidR="00074536" w:rsidRPr="00074536" w:rsidRDefault="00074536" w:rsidP="00074536">
      <w:pPr>
        <w:numPr>
          <w:ilvl w:val="1"/>
          <w:numId w:val="2"/>
        </w:numPr>
        <w:spacing w:after="120"/>
        <w:ind w:firstLine="1440"/>
        <w:jc w:val="both"/>
        <w:rPr>
          <w:rFonts w:eastAsia="Batang"/>
          <w:color w:val="000000"/>
          <w:sz w:val="24"/>
          <w:szCs w:val="24"/>
        </w:rPr>
      </w:pPr>
      <w:r w:rsidRPr="00074536">
        <w:rPr>
          <w:rFonts w:eastAsia="Batang"/>
          <w:color w:val="000000"/>
          <w:sz w:val="24"/>
          <w:szCs w:val="24"/>
        </w:rPr>
        <w:t>During its ownership, possession and/or use of the Restricted Sale Vehicle, Buyer shall procure and maintain, at its sole expense, the following insurance policies covering Buyer’s use and possession of the Restricted Sale Vehicle</w:t>
      </w:r>
      <w:r w:rsidR="00C20B23">
        <w:rPr>
          <w:rFonts w:eastAsia="Batang"/>
          <w:color w:val="000000"/>
          <w:sz w:val="24"/>
          <w:szCs w:val="24"/>
        </w:rPr>
        <w:t xml:space="preserve"> </w:t>
      </w:r>
      <w:r w:rsidRPr="00074536">
        <w:rPr>
          <w:rFonts w:eastAsia="Batang"/>
          <w:color w:val="000000"/>
          <w:sz w:val="24"/>
          <w:szCs w:val="24"/>
        </w:rPr>
        <w:t>until each unit is resold</w:t>
      </w:r>
      <w:r w:rsidR="001A532F">
        <w:rPr>
          <w:rFonts w:eastAsia="Batang"/>
          <w:color w:val="000000"/>
          <w:sz w:val="24"/>
          <w:szCs w:val="24"/>
        </w:rPr>
        <w:t xml:space="preserve">.  However, in lieu of the purchase of insurance, and </w:t>
      </w:r>
      <w:proofErr w:type="gramStart"/>
      <w:r w:rsidR="001A532F">
        <w:rPr>
          <w:rFonts w:eastAsia="Batang"/>
          <w:color w:val="000000"/>
          <w:sz w:val="24"/>
          <w:szCs w:val="24"/>
        </w:rPr>
        <w:t>in order to</w:t>
      </w:r>
      <w:proofErr w:type="gramEnd"/>
      <w:r w:rsidR="001A532F">
        <w:rPr>
          <w:rFonts w:eastAsia="Batang"/>
          <w:color w:val="000000"/>
          <w:sz w:val="24"/>
          <w:szCs w:val="24"/>
        </w:rPr>
        <w:t xml:space="preserve"> </w:t>
      </w:r>
      <w:proofErr w:type="gramStart"/>
      <w:r w:rsidR="001A532F">
        <w:rPr>
          <w:rFonts w:eastAsia="Batang"/>
          <w:color w:val="000000"/>
          <w:sz w:val="24"/>
          <w:szCs w:val="24"/>
        </w:rPr>
        <w:t>preserve Buyer’s sovereign immunity to the fullest extent</w:t>
      </w:r>
      <w:proofErr w:type="gramEnd"/>
      <w:r w:rsidR="001A532F">
        <w:rPr>
          <w:rFonts w:eastAsia="Batang"/>
          <w:color w:val="000000"/>
          <w:sz w:val="24"/>
          <w:szCs w:val="24"/>
        </w:rPr>
        <w:t xml:space="preserve"> of the law, Buyer and Seller agree that Buyer may self-fund </w:t>
      </w:r>
      <w:proofErr w:type="gramStart"/>
      <w:r w:rsidR="001A532F">
        <w:rPr>
          <w:rFonts w:eastAsia="Batang"/>
          <w:color w:val="000000"/>
          <w:sz w:val="24"/>
          <w:szCs w:val="24"/>
        </w:rPr>
        <w:t>it</w:t>
      </w:r>
      <w:proofErr w:type="gramEnd"/>
      <w:r w:rsidR="001A532F">
        <w:rPr>
          <w:rFonts w:eastAsia="Batang"/>
          <w:color w:val="000000"/>
          <w:sz w:val="24"/>
          <w:szCs w:val="24"/>
        </w:rPr>
        <w:t xml:space="preserve"> liabilities</w:t>
      </w:r>
      <w:r w:rsidR="001F62ED">
        <w:rPr>
          <w:rFonts w:eastAsia="Batang"/>
          <w:color w:val="000000"/>
          <w:sz w:val="24"/>
          <w:szCs w:val="24"/>
        </w:rPr>
        <w:t>, the following notwithstanding.</w:t>
      </w:r>
    </w:p>
    <w:p w14:paraId="40B69D5D" w14:textId="2D18B5A3" w:rsidR="00074536" w:rsidRPr="00074536" w:rsidRDefault="00074536" w:rsidP="00074536">
      <w:pPr>
        <w:numPr>
          <w:ilvl w:val="2"/>
          <w:numId w:val="2"/>
        </w:numPr>
        <w:rPr>
          <w:rFonts w:eastAsia="Calibri"/>
          <w:color w:val="000000"/>
          <w:sz w:val="24"/>
          <w:szCs w:val="24"/>
        </w:rPr>
      </w:pPr>
      <w:r w:rsidRPr="00074536">
        <w:rPr>
          <w:rFonts w:eastAsia="Calibri"/>
          <w:color w:val="000000"/>
          <w:sz w:val="24"/>
          <w:szCs w:val="24"/>
        </w:rPr>
        <w:t>Commercial general liability</w:t>
      </w:r>
      <w:r w:rsidRPr="00074536">
        <w:rPr>
          <w:rFonts w:eastAsia="Calibri" w:cs="Arial"/>
          <w:color w:val="000000"/>
          <w:sz w:val="24"/>
          <w:szCs w:val="22"/>
        </w:rPr>
        <w:t xml:space="preserve"> insurance </w:t>
      </w:r>
      <w:r w:rsidRPr="00074536">
        <w:rPr>
          <w:rFonts w:eastAsia="Calibri"/>
          <w:color w:val="000000"/>
          <w:sz w:val="24"/>
          <w:szCs w:val="24"/>
        </w:rPr>
        <w:t>with a per occurrence limit</w:t>
      </w:r>
      <w:r w:rsidRPr="00074536">
        <w:rPr>
          <w:rFonts w:eastAsia="Calibri" w:cs="Arial"/>
          <w:color w:val="000000"/>
          <w:sz w:val="24"/>
          <w:szCs w:val="22"/>
        </w:rPr>
        <w:t xml:space="preserve"> of </w:t>
      </w:r>
      <w:r w:rsidRPr="00074536">
        <w:rPr>
          <w:rFonts w:eastAsia="Calibri"/>
          <w:color w:val="000000"/>
          <w:sz w:val="24"/>
          <w:szCs w:val="24"/>
        </w:rPr>
        <w:t>no less than One Million Dollars ($1,000,000.00), Two Million Dollars ($2,000,000.00) per aggregate, and Two Million Dollars ($2,000,000.00) for products/completed operations.</w:t>
      </w:r>
      <w:r w:rsidRPr="00074536">
        <w:rPr>
          <w:rFonts w:eastAsia="Calibri" w:cs="Arial"/>
          <w:color w:val="000000"/>
          <w:sz w:val="24"/>
          <w:szCs w:val="22"/>
        </w:rPr>
        <w:t xml:space="preserve">  The </w:t>
      </w:r>
      <w:r w:rsidRPr="00074536">
        <w:rPr>
          <w:rFonts w:eastAsia="Calibri"/>
          <w:color w:val="000000"/>
          <w:sz w:val="24"/>
          <w:szCs w:val="24"/>
        </w:rPr>
        <w:t>commercial general liability</w:t>
      </w:r>
      <w:r w:rsidRPr="00074536">
        <w:rPr>
          <w:rFonts w:eastAsia="Calibri" w:cs="Arial"/>
          <w:color w:val="000000"/>
          <w:sz w:val="24"/>
          <w:szCs w:val="22"/>
        </w:rPr>
        <w:t xml:space="preserve"> insurance </w:t>
      </w:r>
      <w:r w:rsidRPr="00074536">
        <w:rPr>
          <w:rFonts w:eastAsia="Calibri"/>
          <w:color w:val="000000"/>
          <w:sz w:val="24"/>
          <w:szCs w:val="24"/>
        </w:rPr>
        <w:t>must cover</w:t>
      </w:r>
      <w:r w:rsidRPr="00074536">
        <w:rPr>
          <w:rFonts w:eastAsia="Calibri" w:cs="Arial"/>
          <w:color w:val="000000"/>
          <w:sz w:val="24"/>
          <w:szCs w:val="22"/>
        </w:rPr>
        <w:t xml:space="preserve"> Buyer’s </w:t>
      </w:r>
      <w:r w:rsidRPr="00074536">
        <w:rPr>
          <w:rFonts w:eastAsia="Calibri"/>
          <w:color w:val="000000"/>
          <w:sz w:val="24"/>
          <w:szCs w:val="24"/>
        </w:rPr>
        <w:t xml:space="preserve">contractual indemnity </w:t>
      </w:r>
      <w:r w:rsidRPr="00074536">
        <w:rPr>
          <w:rFonts w:eastAsia="Calibri" w:cs="Arial"/>
          <w:color w:val="000000"/>
          <w:sz w:val="24"/>
          <w:szCs w:val="22"/>
        </w:rPr>
        <w:t>obligations</w:t>
      </w:r>
      <w:r w:rsidRPr="00074536">
        <w:rPr>
          <w:rFonts w:eastAsia="Calibri"/>
          <w:color w:val="000000"/>
          <w:sz w:val="24"/>
          <w:szCs w:val="24"/>
        </w:rPr>
        <w:t xml:space="preserve">.  </w:t>
      </w:r>
    </w:p>
    <w:p w14:paraId="38BFBDCB" w14:textId="77777777" w:rsidR="00074536" w:rsidRPr="00074536" w:rsidRDefault="00074536" w:rsidP="00074536">
      <w:pPr>
        <w:ind w:left="2160"/>
        <w:contextualSpacing/>
        <w:rPr>
          <w:rFonts w:eastAsia="Calibri"/>
          <w:color w:val="000000"/>
          <w:sz w:val="24"/>
          <w:szCs w:val="24"/>
        </w:rPr>
      </w:pPr>
    </w:p>
    <w:p w14:paraId="2EE0F9C0" w14:textId="010E2C2F" w:rsidR="00074536" w:rsidRPr="00074536" w:rsidRDefault="00074536" w:rsidP="00074536">
      <w:pPr>
        <w:numPr>
          <w:ilvl w:val="2"/>
          <w:numId w:val="2"/>
        </w:numPr>
        <w:rPr>
          <w:rFonts w:eastAsia="Calibri"/>
          <w:color w:val="000000"/>
          <w:sz w:val="24"/>
          <w:szCs w:val="24"/>
        </w:rPr>
      </w:pPr>
      <w:r w:rsidRPr="00074536">
        <w:rPr>
          <w:rFonts w:eastAsia="Calibri"/>
          <w:color w:val="000000"/>
          <w:sz w:val="24"/>
          <w:szCs w:val="24"/>
        </w:rPr>
        <w:t xml:space="preserve">Business automobile liability coverage, including bodily injury and property damage liability coverage, for a combined single limit of no less than </w:t>
      </w:r>
      <w:bookmarkStart w:id="0" w:name="_Hlk149585333"/>
      <w:r w:rsidR="00C20B23">
        <w:rPr>
          <w:rFonts w:eastAsia="Calibri"/>
          <w:color w:val="000000"/>
          <w:sz w:val="24"/>
          <w:szCs w:val="24"/>
        </w:rPr>
        <w:t>Three</w:t>
      </w:r>
      <w:r w:rsidRPr="00074536">
        <w:rPr>
          <w:rFonts w:eastAsia="Calibri"/>
          <w:color w:val="000000"/>
          <w:sz w:val="24"/>
          <w:szCs w:val="24"/>
        </w:rPr>
        <w:t xml:space="preserve"> Million Dollars ($</w:t>
      </w:r>
      <w:r w:rsidR="00C20B23">
        <w:rPr>
          <w:rFonts w:eastAsia="Calibri"/>
          <w:color w:val="000000"/>
          <w:sz w:val="24"/>
          <w:szCs w:val="24"/>
        </w:rPr>
        <w:t>3</w:t>
      </w:r>
      <w:r w:rsidRPr="00074536">
        <w:rPr>
          <w:rFonts w:eastAsia="Calibri"/>
          <w:color w:val="000000"/>
          <w:sz w:val="24"/>
          <w:szCs w:val="24"/>
        </w:rPr>
        <w:t xml:space="preserve">,000,000.00), </w:t>
      </w:r>
      <w:bookmarkEnd w:id="0"/>
      <w:r w:rsidRPr="00074536">
        <w:rPr>
          <w:rFonts w:eastAsia="Calibri"/>
          <w:color w:val="000000"/>
          <w:sz w:val="24"/>
          <w:szCs w:val="24"/>
        </w:rPr>
        <w:t xml:space="preserve">and One Million Dollars ($1,000,000.00) for underinsured and insured motorists.  </w:t>
      </w:r>
      <w:r w:rsidR="00C20B23">
        <w:rPr>
          <w:rFonts w:eastAsia="Calibri"/>
          <w:color w:val="000000"/>
          <w:sz w:val="24"/>
          <w:szCs w:val="24"/>
        </w:rPr>
        <w:t>This insurance must</w:t>
      </w:r>
      <w:r w:rsidRPr="00074536">
        <w:rPr>
          <w:rFonts w:eastAsia="Calibri"/>
          <w:color w:val="000000"/>
          <w:sz w:val="24"/>
          <w:szCs w:val="24"/>
        </w:rPr>
        <w:t xml:space="preserve"> include coverage for Buyer’s contractual indemnity obligations, uninsured and underinsured motorist coverage, and auto physical damage coverage (comprehensive and collision) for the full replacement value </w:t>
      </w:r>
      <w:r w:rsidRPr="00074536">
        <w:rPr>
          <w:rFonts w:eastAsia="Calibri" w:cs="Arial"/>
          <w:color w:val="000000"/>
          <w:sz w:val="24"/>
          <w:szCs w:val="22"/>
        </w:rPr>
        <w:t>of the Restricted Sale Vehicle</w:t>
      </w:r>
      <w:r w:rsidRPr="00074536">
        <w:rPr>
          <w:rFonts w:eastAsia="Calibri"/>
          <w:color w:val="000000"/>
          <w:sz w:val="24"/>
          <w:szCs w:val="24"/>
        </w:rPr>
        <w:t xml:space="preserve">.  The </w:t>
      </w:r>
      <w:r w:rsidRPr="00074536">
        <w:rPr>
          <w:rFonts w:eastAsia="Calibri" w:cs="Arial"/>
          <w:color w:val="000000"/>
          <w:sz w:val="24"/>
          <w:szCs w:val="22"/>
        </w:rPr>
        <w:t>Restricted Sale Vehicle</w:t>
      </w:r>
      <w:r w:rsidR="00C20B23">
        <w:rPr>
          <w:rFonts w:eastAsia="Calibri"/>
          <w:color w:val="000000"/>
          <w:sz w:val="24"/>
          <w:szCs w:val="24"/>
        </w:rPr>
        <w:t xml:space="preserve"> </w:t>
      </w:r>
      <w:r w:rsidRPr="00074536">
        <w:rPr>
          <w:rFonts w:eastAsia="Calibri"/>
          <w:color w:val="000000"/>
          <w:sz w:val="24"/>
          <w:szCs w:val="24"/>
        </w:rPr>
        <w:t xml:space="preserve">sold to Buyer must be specifically listed and rated on Buyer’s business automobile liability insurance. </w:t>
      </w:r>
    </w:p>
    <w:p w14:paraId="1403C2BF" w14:textId="77777777" w:rsidR="00074536" w:rsidRPr="00074536" w:rsidRDefault="00074536" w:rsidP="004E4990">
      <w:pPr>
        <w:contextualSpacing/>
        <w:rPr>
          <w:rFonts w:eastAsia="Calibri"/>
          <w:color w:val="000000"/>
          <w:sz w:val="24"/>
          <w:szCs w:val="24"/>
        </w:rPr>
      </w:pPr>
    </w:p>
    <w:p w14:paraId="6F52CB23" w14:textId="77777777" w:rsidR="00074536" w:rsidRPr="00074536" w:rsidRDefault="00074536" w:rsidP="00074536">
      <w:pPr>
        <w:numPr>
          <w:ilvl w:val="2"/>
          <w:numId w:val="2"/>
        </w:numPr>
        <w:rPr>
          <w:rFonts w:eastAsia="Calibri"/>
          <w:color w:val="000000"/>
          <w:sz w:val="24"/>
          <w:szCs w:val="24"/>
        </w:rPr>
      </w:pPr>
      <w:r w:rsidRPr="00074536">
        <w:rPr>
          <w:rFonts w:eastAsia="Calibri"/>
          <w:color w:val="000000"/>
          <w:sz w:val="24"/>
          <w:szCs w:val="24"/>
        </w:rPr>
        <w:t xml:space="preserve">Workers’ compensation insurance in an amount and with terms that satisfy the laws of all jurisdictions, along with employer’s liability insurance with </w:t>
      </w:r>
      <w:r w:rsidRPr="00074536">
        <w:rPr>
          <w:rFonts w:eastAsia="Calibri"/>
          <w:color w:val="000000"/>
          <w:sz w:val="24"/>
          <w:szCs w:val="24"/>
        </w:rPr>
        <w:lastRenderedPageBreak/>
        <w:t>limits of no less than One Million Dollars ($1,000,000.00) per employee and per</w:t>
      </w:r>
      <w:r w:rsidRPr="00074536">
        <w:rPr>
          <w:rFonts w:eastAsia="Calibri" w:cs="Arial"/>
          <w:color w:val="000000"/>
          <w:sz w:val="24"/>
          <w:szCs w:val="22"/>
        </w:rPr>
        <w:t xml:space="preserve"> accident</w:t>
      </w:r>
      <w:r w:rsidRPr="00074536">
        <w:rPr>
          <w:rFonts w:eastAsia="Calibri"/>
          <w:color w:val="000000"/>
          <w:sz w:val="24"/>
          <w:szCs w:val="24"/>
        </w:rPr>
        <w:t>.</w:t>
      </w:r>
    </w:p>
    <w:p w14:paraId="5647EEEE" w14:textId="77777777" w:rsidR="00074536" w:rsidRPr="00074536" w:rsidRDefault="00074536" w:rsidP="00074536">
      <w:pPr>
        <w:ind w:left="2160"/>
        <w:contextualSpacing/>
        <w:rPr>
          <w:rFonts w:eastAsia="Calibri"/>
          <w:color w:val="000000"/>
          <w:sz w:val="24"/>
          <w:szCs w:val="24"/>
        </w:rPr>
      </w:pPr>
    </w:p>
    <w:p w14:paraId="20A60BFC" w14:textId="05831C32" w:rsidR="00074536" w:rsidRPr="00074536" w:rsidRDefault="00074536" w:rsidP="00074536">
      <w:pPr>
        <w:numPr>
          <w:ilvl w:val="2"/>
          <w:numId w:val="2"/>
        </w:numPr>
        <w:rPr>
          <w:rFonts w:eastAsia="Calibri"/>
          <w:color w:val="000000"/>
          <w:sz w:val="24"/>
          <w:szCs w:val="24"/>
        </w:rPr>
      </w:pPr>
      <w:r w:rsidRPr="00074536">
        <w:rPr>
          <w:rFonts w:eastAsia="Calibri"/>
          <w:color w:val="000000"/>
          <w:sz w:val="24"/>
          <w:szCs w:val="24"/>
        </w:rPr>
        <w:t>Buyer’s commercial general liability insurance and business automobile liability insurance must be endorsed to name as additional insured “Hyundai Motor America,</w:t>
      </w:r>
      <w:r w:rsidR="00C20B23">
        <w:rPr>
          <w:rFonts w:eastAsia="Calibri"/>
          <w:color w:val="000000"/>
          <w:sz w:val="24"/>
          <w:szCs w:val="24"/>
        </w:rPr>
        <w:t xml:space="preserve"> along with its</w:t>
      </w:r>
      <w:r w:rsidRPr="00074536">
        <w:rPr>
          <w:rFonts w:eastAsia="Calibri"/>
          <w:color w:val="000000"/>
          <w:sz w:val="24"/>
          <w:szCs w:val="24"/>
        </w:rPr>
        <w:t xml:space="preserve"> executives</w:t>
      </w:r>
      <w:r w:rsidR="00C20B23">
        <w:rPr>
          <w:rFonts w:eastAsia="Calibri"/>
          <w:color w:val="000000"/>
          <w:sz w:val="24"/>
          <w:szCs w:val="24"/>
        </w:rPr>
        <w:t>, directors,</w:t>
      </w:r>
      <w:r w:rsidRPr="00074536">
        <w:rPr>
          <w:rFonts w:eastAsia="Calibri"/>
          <w:color w:val="000000"/>
          <w:sz w:val="24"/>
          <w:szCs w:val="24"/>
        </w:rPr>
        <w:t xml:space="preserve"> and employees.  Buyer’s commercial general liability insurance and business automobile liability insurance must be endorsed to require that Buyer’s insurance is primary and that HMA’s</w:t>
      </w:r>
      <w:r w:rsidR="00C20B23">
        <w:rPr>
          <w:rFonts w:eastAsia="Calibri"/>
          <w:color w:val="000000"/>
          <w:sz w:val="24"/>
          <w:szCs w:val="24"/>
        </w:rPr>
        <w:t xml:space="preserve"> </w:t>
      </w:r>
      <w:r w:rsidRPr="00074536">
        <w:rPr>
          <w:rFonts w:eastAsia="Calibri"/>
          <w:color w:val="000000"/>
          <w:sz w:val="24"/>
          <w:szCs w:val="24"/>
        </w:rPr>
        <w:t xml:space="preserve">insurance is non-contributory, for any </w:t>
      </w:r>
      <w:r w:rsidRPr="00074536">
        <w:rPr>
          <w:rFonts w:eastAsia="Calibri" w:cs="Arial"/>
          <w:color w:val="000000"/>
          <w:sz w:val="24"/>
          <w:szCs w:val="22"/>
        </w:rPr>
        <w:t>claim</w:t>
      </w:r>
      <w:r w:rsidRPr="00074536">
        <w:rPr>
          <w:rFonts w:eastAsia="Calibri"/>
          <w:color w:val="000000"/>
          <w:sz w:val="24"/>
          <w:szCs w:val="24"/>
        </w:rPr>
        <w:t>, loss, or accident arising from this Agreement or Buyer’s ownership, possession and/or use of the Restricted Sale Vehicle.</w:t>
      </w:r>
    </w:p>
    <w:p w14:paraId="1D268F20" w14:textId="77777777" w:rsidR="00074536" w:rsidRPr="00074536" w:rsidRDefault="00074536" w:rsidP="00074536">
      <w:pPr>
        <w:ind w:left="2160"/>
        <w:contextualSpacing/>
        <w:rPr>
          <w:rFonts w:eastAsia="Calibri" w:cs="Arial"/>
          <w:color w:val="000000"/>
          <w:sz w:val="24"/>
          <w:szCs w:val="22"/>
        </w:rPr>
      </w:pPr>
    </w:p>
    <w:p w14:paraId="6B4D8A86" w14:textId="09061838" w:rsidR="00074536" w:rsidRPr="00074536" w:rsidRDefault="00074536" w:rsidP="00074536">
      <w:pPr>
        <w:numPr>
          <w:ilvl w:val="2"/>
          <w:numId w:val="2"/>
        </w:numPr>
        <w:spacing w:after="120"/>
        <w:jc w:val="both"/>
        <w:rPr>
          <w:rFonts w:eastAsia="Batang"/>
          <w:color w:val="000000"/>
          <w:sz w:val="24"/>
          <w:szCs w:val="24"/>
        </w:rPr>
      </w:pPr>
      <w:r w:rsidRPr="00074536">
        <w:rPr>
          <w:rFonts w:eastAsia="Batang"/>
          <w:color w:val="000000"/>
          <w:sz w:val="24"/>
          <w:szCs w:val="24"/>
        </w:rPr>
        <w:t>Each of Buyer’s insurance policies (commercial general liability insurance, business automobile liability insurance, workers’ compensation insurance, and employer’s liability insurance) shall be endorsed to waive subrogation against HMA</w:t>
      </w:r>
      <w:r w:rsidR="00C20B23">
        <w:rPr>
          <w:rFonts w:eastAsia="Batang"/>
          <w:color w:val="000000"/>
          <w:sz w:val="24"/>
          <w:szCs w:val="24"/>
        </w:rPr>
        <w:t xml:space="preserve"> and its insurers</w:t>
      </w:r>
      <w:r w:rsidRPr="00074536">
        <w:rPr>
          <w:rFonts w:eastAsia="Batang"/>
          <w:color w:val="000000"/>
          <w:sz w:val="24"/>
          <w:szCs w:val="24"/>
        </w:rPr>
        <w:t xml:space="preserve"> for any claim, loss, or accident arising from this</w:t>
      </w:r>
      <w:r w:rsidR="00C20B23">
        <w:rPr>
          <w:rFonts w:eastAsia="Batang"/>
          <w:color w:val="000000"/>
          <w:sz w:val="24"/>
          <w:szCs w:val="24"/>
        </w:rPr>
        <w:t xml:space="preserve"> </w:t>
      </w:r>
      <w:r w:rsidRPr="00074536">
        <w:rPr>
          <w:rFonts w:eastAsia="Batang"/>
          <w:color w:val="000000"/>
          <w:sz w:val="24"/>
          <w:szCs w:val="24"/>
        </w:rPr>
        <w:t>Agreement or Buyer’s ownership, possession and/or use of the Restricted Sale Vehicle.</w:t>
      </w:r>
    </w:p>
    <w:p w14:paraId="18C836F6" w14:textId="77777777" w:rsidR="00074536" w:rsidRPr="00074536" w:rsidRDefault="00074536" w:rsidP="00074536">
      <w:pPr>
        <w:numPr>
          <w:ilvl w:val="2"/>
          <w:numId w:val="2"/>
        </w:numPr>
        <w:spacing w:after="120"/>
        <w:jc w:val="both"/>
        <w:rPr>
          <w:rFonts w:eastAsia="Batang"/>
          <w:color w:val="000000"/>
          <w:sz w:val="24"/>
          <w:szCs w:val="24"/>
        </w:rPr>
      </w:pPr>
      <w:r w:rsidRPr="00074536">
        <w:rPr>
          <w:rFonts w:eastAsia="Batang"/>
          <w:color w:val="000000"/>
          <w:sz w:val="24"/>
          <w:szCs w:val="24"/>
        </w:rPr>
        <w:t>The provisions of this Section shall survive the termination or expiration of this Agreement.</w:t>
      </w:r>
    </w:p>
    <w:p w14:paraId="53F12DA5" w14:textId="77777777" w:rsidR="00074536" w:rsidRPr="00074536" w:rsidRDefault="00074536" w:rsidP="00074536">
      <w:pPr>
        <w:numPr>
          <w:ilvl w:val="1"/>
          <w:numId w:val="2"/>
        </w:numPr>
        <w:spacing w:after="120"/>
        <w:ind w:firstLine="1440"/>
        <w:jc w:val="both"/>
        <w:rPr>
          <w:color w:val="000000"/>
          <w:sz w:val="24"/>
          <w:szCs w:val="24"/>
        </w:rPr>
      </w:pPr>
      <w:proofErr w:type="gramStart"/>
      <w:r w:rsidRPr="00074536">
        <w:rPr>
          <w:color w:val="000000"/>
          <w:sz w:val="24"/>
          <w:szCs w:val="24"/>
        </w:rPr>
        <w:t>In the event that</w:t>
      </w:r>
      <w:proofErr w:type="gramEnd"/>
      <w:r w:rsidRPr="00074536">
        <w:rPr>
          <w:color w:val="000000"/>
          <w:sz w:val="24"/>
          <w:szCs w:val="24"/>
        </w:rPr>
        <w:t xml:space="preserve"> the Restricted Sale Vehicle is involved in an accident, </w:t>
      </w:r>
      <w:proofErr w:type="gramStart"/>
      <w:r w:rsidRPr="00074536">
        <w:rPr>
          <w:color w:val="000000"/>
          <w:sz w:val="24"/>
          <w:szCs w:val="24"/>
        </w:rPr>
        <w:t>Seller</w:t>
      </w:r>
      <w:proofErr w:type="gramEnd"/>
      <w:r w:rsidRPr="00074536">
        <w:rPr>
          <w:color w:val="000000"/>
          <w:sz w:val="24"/>
          <w:szCs w:val="24"/>
        </w:rPr>
        <w:t xml:space="preserve"> shall have sole discretion to determine whether the Restricted Sale Vehicle is a total loss or whether it shall be repaired. In the event of a total loss caused in whole or in part by water damage to the Restricted Sale Vehicle, Seller requires that the Restricted Sale Vehicle be crushed. Buyer understands and agrees that Seller will determine in its sole discretion whether the Restricted Sale Vehicle should be crushed, and that Seller will control the crushing of the Restricted Sale Vehicle.  Should Seller determine that the Restricted Sale Vehicle should be repaired, Seller shall also have sole discretion to determine which facility should perform the repairs. Any deductible costs or damage/liability costs not covered by Buyer’s insurance shall be Buyer’s sole responsibility and not Seller’s responsibility. For any water damaged vehicle that must be crushed, salvage value shall not be permitted to be deducted from Seller’s reimbursement by Buyer, and it shall be the responsibility of Buyer to reimburse Seller for the reduction amount. Buyer shall </w:t>
      </w:r>
      <w:proofErr w:type="gramStart"/>
      <w:r w:rsidRPr="00074536">
        <w:rPr>
          <w:color w:val="000000"/>
          <w:sz w:val="24"/>
          <w:szCs w:val="24"/>
        </w:rPr>
        <w:t>carry his own physical proof of insurance at all times</w:t>
      </w:r>
      <w:proofErr w:type="gramEnd"/>
      <w:r w:rsidRPr="00074536">
        <w:rPr>
          <w:color w:val="000000"/>
          <w:sz w:val="24"/>
          <w:szCs w:val="24"/>
        </w:rPr>
        <w:t xml:space="preserve"> while the Restricted Sale Vehicle is in Buyer’s ownership, possession and/or use.    </w:t>
      </w:r>
    </w:p>
    <w:p w14:paraId="6670E835" w14:textId="7A24F64E" w:rsidR="00074536" w:rsidRPr="00074536" w:rsidRDefault="001F62ED" w:rsidP="00074536">
      <w:pPr>
        <w:numPr>
          <w:ilvl w:val="1"/>
          <w:numId w:val="2"/>
        </w:numPr>
        <w:spacing w:after="120"/>
        <w:ind w:firstLine="1440"/>
        <w:jc w:val="both"/>
        <w:rPr>
          <w:color w:val="000000"/>
          <w:sz w:val="24"/>
          <w:szCs w:val="24"/>
        </w:rPr>
      </w:pPr>
      <w:r>
        <w:rPr>
          <w:color w:val="000000"/>
          <w:sz w:val="24"/>
          <w:szCs w:val="24"/>
        </w:rPr>
        <w:t xml:space="preserve">To the extent permitted by law, and without waiver of its sovereign immunity, </w:t>
      </w:r>
      <w:r w:rsidR="00074536" w:rsidRPr="00074536">
        <w:rPr>
          <w:color w:val="000000"/>
          <w:sz w:val="24"/>
          <w:szCs w:val="24"/>
        </w:rPr>
        <w:t>Buyer agrees to indemnify, defend and hold Seller</w:t>
      </w:r>
      <w:r w:rsidR="000868EC">
        <w:rPr>
          <w:color w:val="000000"/>
          <w:sz w:val="24"/>
          <w:szCs w:val="24"/>
        </w:rPr>
        <w:t xml:space="preserve"> and Hyundai Motor Company (“HMC”)</w:t>
      </w:r>
      <w:r w:rsidR="00074536" w:rsidRPr="00074536">
        <w:rPr>
          <w:color w:val="000000"/>
          <w:sz w:val="24"/>
          <w:szCs w:val="24"/>
        </w:rPr>
        <w:t xml:space="preserve">, </w:t>
      </w:r>
      <w:r w:rsidR="000868EC">
        <w:rPr>
          <w:color w:val="000000"/>
          <w:sz w:val="24"/>
          <w:szCs w:val="24"/>
        </w:rPr>
        <w:t>along with their</w:t>
      </w:r>
      <w:r w:rsidR="00074536" w:rsidRPr="00074536">
        <w:rPr>
          <w:color w:val="000000"/>
          <w:sz w:val="24"/>
          <w:szCs w:val="24"/>
        </w:rPr>
        <w:t xml:space="preserve"> officers, agents and employees</w:t>
      </w:r>
      <w:r w:rsidR="000868EC">
        <w:rPr>
          <w:color w:val="000000"/>
          <w:sz w:val="24"/>
          <w:szCs w:val="24"/>
        </w:rPr>
        <w:t>,</w:t>
      </w:r>
      <w:r w:rsidR="00074536" w:rsidRPr="00074536">
        <w:rPr>
          <w:color w:val="000000"/>
          <w:sz w:val="24"/>
          <w:szCs w:val="24"/>
        </w:rPr>
        <w:t xml:space="preserve"> free and harmless from and against any and all actions, suits, proceedings, demands, losses, claims, liabilities, taxes, costs and/or expenses of any nature (including, without limitation, legal and other expenses reasonably incurred by Seller in connection with investigating or defending any such claim or liability, whether or not resulting in actual liability to Seller or HMC) based upon or resulting from the assertion of any claim or demand arising out of, related to or resulting from any ownership, possession or use of the Restricted Sale Vehicle by Buyer; provided, however, that Buyer will have no obligation to defend, indemnify, or hold Seller harmless for vehicle product liability or a manufacturing defect.  The provisions of this Section 10(d) shall survive the termination or expiration of this Agreement. </w:t>
      </w:r>
    </w:p>
    <w:p w14:paraId="14892E38" w14:textId="77777777" w:rsidR="00074536" w:rsidRPr="00074536" w:rsidRDefault="00074536" w:rsidP="00074536">
      <w:pPr>
        <w:numPr>
          <w:ilvl w:val="1"/>
          <w:numId w:val="2"/>
        </w:numPr>
        <w:spacing w:after="120"/>
        <w:ind w:firstLine="1440"/>
        <w:jc w:val="both"/>
        <w:rPr>
          <w:color w:val="000000"/>
          <w:sz w:val="24"/>
          <w:szCs w:val="24"/>
        </w:rPr>
      </w:pPr>
      <w:r w:rsidRPr="00074536">
        <w:rPr>
          <w:sz w:val="24"/>
          <w:szCs w:val="24"/>
        </w:rPr>
        <w:lastRenderedPageBreak/>
        <w:t xml:space="preserve">Buyer shall reimburse Seller for any damage to, loss of, or theft of the Restricted Sale Vehicle during Buyer’s </w:t>
      </w:r>
      <w:r w:rsidRPr="00074536">
        <w:rPr>
          <w:color w:val="000000"/>
          <w:sz w:val="24"/>
          <w:szCs w:val="24"/>
        </w:rPr>
        <w:t>ownership, possession and/or use</w:t>
      </w:r>
      <w:r w:rsidRPr="00074536">
        <w:rPr>
          <w:sz w:val="24"/>
          <w:szCs w:val="24"/>
        </w:rPr>
        <w:t xml:space="preserve">.  In furtherance and not in limitation of the foregoing, in the event the Restricted Sale Vehicle is damaged so severely that it cannot be repaired to Seller’s satisfaction (i.e., a total loss vehicle) or of loss or theft of the Restricted Sale Vehicle, Buyer shall reimburse Seller for the full market value of the Restricted Sale Vehicle.  </w:t>
      </w:r>
      <w:r w:rsidRPr="00074536">
        <w:rPr>
          <w:color w:val="000000"/>
          <w:sz w:val="24"/>
          <w:szCs w:val="24"/>
        </w:rPr>
        <w:t>The provisions of this Section 10(e) shall survive the termination or expiration of this Agreement.</w:t>
      </w:r>
    </w:p>
    <w:p w14:paraId="6BB8AAFF" w14:textId="00654E92" w:rsidR="004F1CA7" w:rsidRPr="000631B2" w:rsidRDefault="00074536" w:rsidP="352E9B1D">
      <w:pPr>
        <w:numPr>
          <w:ilvl w:val="1"/>
          <w:numId w:val="2"/>
        </w:numPr>
        <w:spacing w:after="120"/>
        <w:ind w:firstLine="1440"/>
        <w:jc w:val="both"/>
        <w:rPr>
          <w:sz w:val="24"/>
          <w:szCs w:val="24"/>
        </w:rPr>
      </w:pPr>
      <w:r w:rsidRPr="352E9B1D">
        <w:rPr>
          <w:sz w:val="24"/>
          <w:szCs w:val="24"/>
        </w:rPr>
        <w:t xml:space="preserve">Seller represents and warrants that it has clear and valid title to the Restricted Sale Vehicle prior to this sale to Buyer.  Buyer agrees to promptly discharge or cause to be discharged all </w:t>
      </w:r>
      <w:proofErr w:type="gramStart"/>
      <w:r w:rsidRPr="352E9B1D">
        <w:rPr>
          <w:sz w:val="24"/>
          <w:szCs w:val="24"/>
        </w:rPr>
        <w:t>liens</w:t>
      </w:r>
      <w:proofErr w:type="gramEnd"/>
      <w:r w:rsidRPr="352E9B1D">
        <w:rPr>
          <w:sz w:val="24"/>
          <w:szCs w:val="24"/>
        </w:rPr>
        <w:t xml:space="preserve"> filed by others on the Restricted Sale Vehicle.</w:t>
      </w:r>
    </w:p>
    <w:p w14:paraId="2684FBD7" w14:textId="5F7351F8" w:rsidR="005C4637" w:rsidRDefault="001F62ED" w:rsidP="00810061">
      <w:pPr>
        <w:numPr>
          <w:ilvl w:val="0"/>
          <w:numId w:val="5"/>
        </w:numPr>
        <w:spacing w:after="120"/>
        <w:ind w:firstLine="720"/>
        <w:jc w:val="both"/>
        <w:rPr>
          <w:color w:val="000000"/>
          <w:sz w:val="24"/>
          <w:szCs w:val="24"/>
        </w:rPr>
      </w:pPr>
      <w:r>
        <w:rPr>
          <w:color w:val="000000"/>
          <w:sz w:val="24"/>
          <w:szCs w:val="24"/>
          <w:u w:val="single"/>
        </w:rPr>
        <w:t>Georg</w:t>
      </w:r>
      <w:r w:rsidR="005C4637" w:rsidRPr="00A83639">
        <w:rPr>
          <w:color w:val="000000"/>
          <w:sz w:val="24"/>
          <w:szCs w:val="24"/>
          <w:u w:val="single"/>
        </w:rPr>
        <w:t>ia Law</w:t>
      </w:r>
      <w:r w:rsidR="005C4637" w:rsidRPr="00A83639">
        <w:rPr>
          <w:color w:val="000000"/>
          <w:sz w:val="24"/>
          <w:szCs w:val="24"/>
        </w:rPr>
        <w:t xml:space="preserve">.  This Agreement shall be construed and interpreted both as to validity and to performance of the parties in accordance with the laws of the State of </w:t>
      </w:r>
      <w:r>
        <w:rPr>
          <w:color w:val="000000"/>
          <w:sz w:val="24"/>
          <w:szCs w:val="24"/>
        </w:rPr>
        <w:t>Georg</w:t>
      </w:r>
      <w:r w:rsidR="005C4637" w:rsidRPr="00A83639">
        <w:rPr>
          <w:color w:val="000000"/>
          <w:sz w:val="24"/>
          <w:szCs w:val="24"/>
        </w:rPr>
        <w:t>ia.</w:t>
      </w:r>
    </w:p>
    <w:p w14:paraId="56BE1CAE" w14:textId="77777777" w:rsidR="00BB703A" w:rsidRPr="002610D8" w:rsidRDefault="00BB703A" w:rsidP="0062454E">
      <w:pPr>
        <w:numPr>
          <w:ilvl w:val="0"/>
          <w:numId w:val="5"/>
        </w:numPr>
        <w:spacing w:after="120"/>
        <w:ind w:firstLine="720"/>
        <w:jc w:val="both"/>
        <w:rPr>
          <w:color w:val="000000"/>
          <w:sz w:val="24"/>
          <w:szCs w:val="24"/>
        </w:rPr>
      </w:pPr>
      <w:r>
        <w:rPr>
          <w:color w:val="000000"/>
          <w:sz w:val="24"/>
          <w:szCs w:val="24"/>
          <w:u w:val="single"/>
        </w:rPr>
        <w:t>Waiver</w:t>
      </w:r>
      <w:r w:rsidRPr="00BB703A">
        <w:rPr>
          <w:color w:val="000000"/>
          <w:sz w:val="24"/>
          <w:szCs w:val="24"/>
        </w:rPr>
        <w:t>.</w:t>
      </w:r>
      <w:r>
        <w:rPr>
          <w:color w:val="000000"/>
          <w:sz w:val="24"/>
          <w:szCs w:val="24"/>
        </w:rPr>
        <w:t xml:space="preserve">   </w:t>
      </w:r>
      <w:r w:rsidRPr="002610D8">
        <w:rPr>
          <w:color w:val="000000"/>
          <w:sz w:val="24"/>
          <w:szCs w:val="24"/>
        </w:rPr>
        <w:t xml:space="preserve">No delay or omission </w:t>
      </w:r>
      <w:r w:rsidRPr="002610D8">
        <w:rPr>
          <w:sz w:val="24"/>
          <w:szCs w:val="24"/>
        </w:rPr>
        <w:t xml:space="preserve">in the exercise of any right or remedy of a non-defaulting party </w:t>
      </w:r>
      <w:proofErr w:type="gramStart"/>
      <w:r w:rsidRPr="002610D8">
        <w:rPr>
          <w:sz w:val="24"/>
          <w:szCs w:val="24"/>
        </w:rPr>
        <w:t>on</w:t>
      </w:r>
      <w:proofErr w:type="gramEnd"/>
      <w:r w:rsidRPr="002610D8">
        <w:rPr>
          <w:sz w:val="24"/>
          <w:szCs w:val="24"/>
        </w:rPr>
        <w:t xml:space="preserve"> any default shall impair such right or remedy or be construed as a waiver.  </w:t>
      </w:r>
      <w:r w:rsidR="002610D8" w:rsidRPr="002610D8">
        <w:rPr>
          <w:sz w:val="24"/>
          <w:szCs w:val="24"/>
        </w:rPr>
        <w:t>Seller’s</w:t>
      </w:r>
      <w:r w:rsidRPr="002610D8">
        <w:rPr>
          <w:sz w:val="24"/>
          <w:szCs w:val="24"/>
        </w:rPr>
        <w:t xml:space="preserve"> consent or approval of any act by </w:t>
      </w:r>
      <w:r w:rsidR="002610D8" w:rsidRPr="002610D8">
        <w:rPr>
          <w:sz w:val="24"/>
          <w:szCs w:val="24"/>
        </w:rPr>
        <w:t>Buyer</w:t>
      </w:r>
      <w:r w:rsidRPr="002610D8">
        <w:rPr>
          <w:sz w:val="24"/>
          <w:szCs w:val="24"/>
        </w:rPr>
        <w:t xml:space="preserve"> requiring </w:t>
      </w:r>
      <w:r w:rsidR="002610D8" w:rsidRPr="002610D8">
        <w:rPr>
          <w:sz w:val="24"/>
          <w:szCs w:val="24"/>
        </w:rPr>
        <w:t>Seller’s</w:t>
      </w:r>
      <w:r w:rsidRPr="002610D8">
        <w:rPr>
          <w:sz w:val="24"/>
          <w:szCs w:val="24"/>
        </w:rPr>
        <w:t xml:space="preserve"> consent or approval shall not be deemed to waive or render unnecessary </w:t>
      </w:r>
      <w:r w:rsidR="002610D8" w:rsidRPr="002610D8">
        <w:rPr>
          <w:sz w:val="24"/>
          <w:szCs w:val="24"/>
        </w:rPr>
        <w:t>Seller’s</w:t>
      </w:r>
      <w:r w:rsidRPr="002610D8">
        <w:rPr>
          <w:sz w:val="24"/>
          <w:szCs w:val="24"/>
        </w:rPr>
        <w:t xml:space="preserve"> consent to or approval of any subsequent act of </w:t>
      </w:r>
      <w:r w:rsidR="002610D8" w:rsidRPr="002610D8">
        <w:rPr>
          <w:sz w:val="24"/>
          <w:szCs w:val="24"/>
        </w:rPr>
        <w:t>Buyer</w:t>
      </w:r>
      <w:r w:rsidRPr="002610D8">
        <w:rPr>
          <w:sz w:val="24"/>
          <w:szCs w:val="24"/>
        </w:rPr>
        <w:t>.  Any waiver by either party of any default must be in writing and shall not be a waiver of any other default concerning the same or any other provision of this Agreement.</w:t>
      </w:r>
    </w:p>
    <w:p w14:paraId="565F142E" w14:textId="77777777" w:rsidR="005C4637" w:rsidRPr="00A83639" w:rsidRDefault="005C4637" w:rsidP="0062454E">
      <w:pPr>
        <w:numPr>
          <w:ilvl w:val="0"/>
          <w:numId w:val="5"/>
        </w:numPr>
        <w:spacing w:after="120"/>
        <w:ind w:firstLine="720"/>
        <w:jc w:val="both"/>
        <w:rPr>
          <w:color w:val="000000"/>
          <w:sz w:val="24"/>
          <w:szCs w:val="24"/>
        </w:rPr>
      </w:pPr>
      <w:r w:rsidRPr="00A83639">
        <w:rPr>
          <w:color w:val="000000"/>
          <w:sz w:val="24"/>
          <w:szCs w:val="24"/>
          <w:u w:val="single"/>
        </w:rPr>
        <w:t>Severability</w:t>
      </w:r>
      <w:r w:rsidRPr="00A83639">
        <w:rPr>
          <w:color w:val="000000"/>
          <w:sz w:val="24"/>
          <w:szCs w:val="24"/>
        </w:rPr>
        <w:t>.  If any term or provision of this Agreement, or the application thereof to any person or circumstance, shall be contrary to the law or shall be adjudged by any court or government agency of competent jurisdiction to be invalid, void or unenforceable, such term or provision shall be deemed deleted from this Agreement and the remaining provisions and any application thereof shall continue in full force and effect.  Further, the parties agree to substitute for such invalid provision a valid provision which most closely approximates the intent and economic effect of the invalid provision.</w:t>
      </w:r>
    </w:p>
    <w:p w14:paraId="189601CE" w14:textId="77777777" w:rsidR="005C4637" w:rsidRPr="00A83639" w:rsidRDefault="005C4637" w:rsidP="0062454E">
      <w:pPr>
        <w:numPr>
          <w:ilvl w:val="0"/>
          <w:numId w:val="5"/>
        </w:numPr>
        <w:spacing w:after="120"/>
        <w:ind w:firstLine="720"/>
        <w:jc w:val="both"/>
        <w:rPr>
          <w:color w:val="000000"/>
          <w:sz w:val="24"/>
          <w:szCs w:val="24"/>
        </w:rPr>
      </w:pPr>
      <w:r w:rsidRPr="00A83639">
        <w:rPr>
          <w:color w:val="000000"/>
          <w:sz w:val="24"/>
          <w:szCs w:val="24"/>
          <w:u w:val="single"/>
        </w:rPr>
        <w:t>Notice</w:t>
      </w:r>
      <w:r w:rsidRPr="00A83639">
        <w:rPr>
          <w:color w:val="000000"/>
          <w:sz w:val="24"/>
          <w:szCs w:val="24"/>
        </w:rPr>
        <w:t>.  Any notice, demand, request, consent, approval or communication either party desires or is required to give to the other party or any other person shall be in writing and either served personally or sent by pre-paid, first-class mail or overnight delivery to the address set forth below.  Either party may change its address by notifying the other party of the change of address in writing.  Notice shall be deemed communicated upon receipt or in four (4) days from the date-stamped time of mailing if mailed as provided in this Section, whichever first occurs.  Alternatively, either party may fax notices provided that no fax notice shall be deemed communicated until telephonic confirmation of receipt by the individual addressee is received.</w:t>
      </w:r>
    </w:p>
    <w:p w14:paraId="4DCFEE30" w14:textId="511944EB" w:rsidR="00EC3D5B" w:rsidRDefault="005C4637">
      <w:pPr>
        <w:jc w:val="both"/>
        <w:rPr>
          <w:color w:val="000000"/>
          <w:sz w:val="24"/>
          <w:szCs w:val="24"/>
        </w:rPr>
      </w:pPr>
      <w:r>
        <w:rPr>
          <w:color w:val="000000"/>
          <w:sz w:val="24"/>
          <w:szCs w:val="24"/>
        </w:rPr>
        <w:tab/>
      </w:r>
      <w:r w:rsidRPr="00A83639">
        <w:rPr>
          <w:color w:val="000000"/>
          <w:sz w:val="24"/>
          <w:szCs w:val="24"/>
        </w:rPr>
        <w:t>To Seller:</w:t>
      </w:r>
      <w:r w:rsidRPr="00A83639">
        <w:rPr>
          <w:color w:val="000000"/>
          <w:sz w:val="24"/>
          <w:szCs w:val="24"/>
        </w:rPr>
        <w:tab/>
      </w:r>
      <w:r w:rsidRPr="00A83639">
        <w:rPr>
          <w:color w:val="000000"/>
          <w:sz w:val="24"/>
          <w:szCs w:val="24"/>
        </w:rPr>
        <w:tab/>
      </w:r>
      <w:r w:rsidRPr="00A83639">
        <w:rPr>
          <w:color w:val="000000"/>
          <w:sz w:val="24"/>
          <w:szCs w:val="24"/>
        </w:rPr>
        <w:tab/>
      </w:r>
      <w:r>
        <w:rPr>
          <w:color w:val="000000"/>
          <w:sz w:val="24"/>
          <w:szCs w:val="24"/>
        </w:rPr>
        <w:tab/>
      </w:r>
      <w:r w:rsidR="00400443" w:rsidRPr="00A83639">
        <w:rPr>
          <w:color w:val="000000"/>
          <w:sz w:val="24"/>
          <w:szCs w:val="24"/>
        </w:rPr>
        <w:t>Hyundai</w:t>
      </w:r>
      <w:r w:rsidR="00EC3D5B">
        <w:rPr>
          <w:color w:val="000000"/>
          <w:sz w:val="24"/>
          <w:szCs w:val="24"/>
        </w:rPr>
        <w:t xml:space="preserve"> Motor America</w:t>
      </w:r>
    </w:p>
    <w:p w14:paraId="18554E54" w14:textId="24B0CA97" w:rsidR="00AE1DCC" w:rsidRPr="00A83639" w:rsidRDefault="005C4637" w:rsidP="0062454E">
      <w:pPr>
        <w:jc w:val="both"/>
        <w:rPr>
          <w:color w:val="000000"/>
          <w:sz w:val="24"/>
          <w:szCs w:val="24"/>
        </w:rPr>
      </w:pP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0062454E">
        <w:rPr>
          <w:color w:val="000000"/>
          <w:sz w:val="24"/>
          <w:szCs w:val="24"/>
        </w:rPr>
        <w:t>10550 Talbert Ave</w:t>
      </w:r>
      <w:r w:rsidR="005E4DDF">
        <w:rPr>
          <w:color w:val="000000"/>
          <w:sz w:val="24"/>
          <w:szCs w:val="24"/>
        </w:rPr>
        <w:t>.</w:t>
      </w:r>
    </w:p>
    <w:p w14:paraId="1BAAB520" w14:textId="77777777" w:rsidR="005C4637" w:rsidRPr="00A83639" w:rsidRDefault="005C4637">
      <w:pPr>
        <w:jc w:val="both"/>
        <w:rPr>
          <w:color w:val="000000"/>
          <w:sz w:val="24"/>
          <w:szCs w:val="24"/>
        </w:rPr>
      </w:pP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0062454E">
        <w:rPr>
          <w:color w:val="000000"/>
          <w:sz w:val="24"/>
          <w:szCs w:val="24"/>
        </w:rPr>
        <w:t>Fountain Valley, CA 92708</w:t>
      </w:r>
    </w:p>
    <w:p w14:paraId="7EF34079" w14:textId="4C80A753" w:rsidR="005C4637" w:rsidRPr="00525638" w:rsidRDefault="005C4637">
      <w:pPr>
        <w:jc w:val="both"/>
        <w:rPr>
          <w:color w:val="000000"/>
          <w:sz w:val="24"/>
          <w:szCs w:val="24"/>
        </w:rPr>
      </w:pP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525638">
        <w:rPr>
          <w:color w:val="000000"/>
          <w:sz w:val="24"/>
          <w:szCs w:val="24"/>
        </w:rPr>
        <w:t>Attn:</w:t>
      </w:r>
      <w:r w:rsidRPr="00525638">
        <w:rPr>
          <w:color w:val="000000"/>
          <w:sz w:val="24"/>
          <w:szCs w:val="24"/>
        </w:rPr>
        <w:tab/>
      </w:r>
      <w:r w:rsidR="008D5BCA" w:rsidRPr="008D5BCA">
        <w:rPr>
          <w:color w:val="000000"/>
          <w:sz w:val="24"/>
          <w:highlight w:val="yellow"/>
        </w:rPr>
        <w:t>(name)</w:t>
      </w:r>
    </w:p>
    <w:p w14:paraId="54FD5678" w14:textId="1AC75328" w:rsidR="005C4637" w:rsidRPr="00525638" w:rsidRDefault="005C4637">
      <w:pPr>
        <w:jc w:val="both"/>
        <w:rPr>
          <w:color w:val="000000"/>
          <w:sz w:val="24"/>
          <w:szCs w:val="24"/>
        </w:rPr>
      </w:pPr>
      <w:r w:rsidRPr="00525638">
        <w:rPr>
          <w:color w:val="000000"/>
          <w:sz w:val="24"/>
          <w:szCs w:val="24"/>
        </w:rPr>
        <w:tab/>
      </w:r>
      <w:r w:rsidRPr="00525638">
        <w:rPr>
          <w:color w:val="000000"/>
          <w:sz w:val="24"/>
          <w:szCs w:val="24"/>
        </w:rPr>
        <w:tab/>
      </w:r>
      <w:r w:rsidRPr="00525638">
        <w:rPr>
          <w:color w:val="000000"/>
          <w:sz w:val="24"/>
          <w:szCs w:val="24"/>
        </w:rPr>
        <w:tab/>
      </w:r>
      <w:r w:rsidRPr="00525638">
        <w:rPr>
          <w:color w:val="000000"/>
          <w:sz w:val="24"/>
          <w:szCs w:val="24"/>
        </w:rPr>
        <w:tab/>
      </w:r>
      <w:r w:rsidRPr="00525638">
        <w:rPr>
          <w:color w:val="000000"/>
          <w:sz w:val="24"/>
          <w:szCs w:val="24"/>
        </w:rPr>
        <w:tab/>
      </w:r>
      <w:r w:rsidRPr="00525638">
        <w:rPr>
          <w:color w:val="000000"/>
          <w:sz w:val="24"/>
          <w:szCs w:val="24"/>
        </w:rPr>
        <w:tab/>
        <w:t>Phone:</w:t>
      </w:r>
      <w:r w:rsidRPr="00525638">
        <w:rPr>
          <w:color w:val="000000"/>
          <w:sz w:val="24"/>
          <w:szCs w:val="24"/>
        </w:rPr>
        <w:tab/>
      </w:r>
      <w:r w:rsidR="00B15BCA" w:rsidRPr="008D5BCA">
        <w:rPr>
          <w:color w:val="000000"/>
          <w:sz w:val="24"/>
          <w:szCs w:val="24"/>
          <w:highlight w:val="yellow"/>
        </w:rPr>
        <w:t>(</w:t>
      </w:r>
      <w:r w:rsidR="008D5BCA" w:rsidRPr="008D5BCA">
        <w:rPr>
          <w:color w:val="000000"/>
          <w:sz w:val="24"/>
          <w:szCs w:val="24"/>
          <w:highlight w:val="yellow"/>
        </w:rPr>
        <w:t>number)</w:t>
      </w:r>
    </w:p>
    <w:p w14:paraId="15EB24D2" w14:textId="557EC19E" w:rsidR="005C4637" w:rsidRDefault="005C4637">
      <w:pPr>
        <w:jc w:val="both"/>
        <w:rPr>
          <w:color w:val="000000"/>
          <w:sz w:val="24"/>
          <w:szCs w:val="24"/>
        </w:rPr>
      </w:pPr>
      <w:r w:rsidRPr="00525638">
        <w:rPr>
          <w:color w:val="000000"/>
          <w:sz w:val="24"/>
          <w:szCs w:val="24"/>
        </w:rPr>
        <w:tab/>
      </w:r>
      <w:r w:rsidRPr="00525638">
        <w:rPr>
          <w:color w:val="000000"/>
          <w:sz w:val="24"/>
          <w:szCs w:val="24"/>
        </w:rPr>
        <w:tab/>
      </w:r>
      <w:r w:rsidRPr="00525638">
        <w:rPr>
          <w:color w:val="000000"/>
          <w:sz w:val="24"/>
          <w:szCs w:val="24"/>
        </w:rPr>
        <w:tab/>
      </w:r>
      <w:r w:rsidRPr="00525638">
        <w:rPr>
          <w:color w:val="000000"/>
          <w:sz w:val="24"/>
          <w:szCs w:val="24"/>
        </w:rPr>
        <w:tab/>
      </w:r>
      <w:r w:rsidRPr="00525638">
        <w:rPr>
          <w:color w:val="000000"/>
          <w:sz w:val="24"/>
          <w:szCs w:val="24"/>
        </w:rPr>
        <w:tab/>
      </w:r>
      <w:r w:rsidRPr="00525638">
        <w:rPr>
          <w:color w:val="000000"/>
          <w:sz w:val="24"/>
          <w:szCs w:val="24"/>
        </w:rPr>
        <w:tab/>
      </w:r>
      <w:r w:rsidR="00C92F95">
        <w:rPr>
          <w:color w:val="000000"/>
          <w:sz w:val="24"/>
          <w:szCs w:val="24"/>
        </w:rPr>
        <w:t xml:space="preserve">Email: </w:t>
      </w:r>
      <w:r w:rsidR="008D5BCA" w:rsidRPr="008D5BCA">
        <w:rPr>
          <w:color w:val="000000"/>
          <w:sz w:val="24"/>
          <w:szCs w:val="24"/>
          <w:highlight w:val="yellow"/>
        </w:rPr>
        <w:t>(email)</w:t>
      </w:r>
    </w:p>
    <w:p w14:paraId="78F03CFD" w14:textId="77777777" w:rsidR="005C4637" w:rsidRDefault="005C4637">
      <w:pPr>
        <w:jc w:val="both"/>
        <w:rPr>
          <w:color w:val="000000"/>
          <w:sz w:val="24"/>
          <w:szCs w:val="24"/>
        </w:rPr>
      </w:pPr>
      <w:r>
        <w:rPr>
          <w:color w:val="000000"/>
          <w:sz w:val="24"/>
          <w:szCs w:val="24"/>
        </w:rPr>
        <w:tab/>
      </w:r>
    </w:p>
    <w:p w14:paraId="3C8D940A" w14:textId="17869778" w:rsidR="00552847" w:rsidRPr="00A83639" w:rsidRDefault="005C4637" w:rsidP="00320F32">
      <w:pPr>
        <w:ind w:firstLine="720"/>
        <w:jc w:val="both"/>
        <w:rPr>
          <w:color w:val="000000"/>
          <w:sz w:val="24"/>
          <w:szCs w:val="24"/>
        </w:rPr>
      </w:pPr>
      <w:r>
        <w:rPr>
          <w:color w:val="000000"/>
          <w:sz w:val="24"/>
          <w:szCs w:val="24"/>
        </w:rPr>
        <w:t>with a copy to (legal notices only):</w:t>
      </w:r>
      <w:r>
        <w:rPr>
          <w:color w:val="000000"/>
          <w:sz w:val="24"/>
          <w:szCs w:val="24"/>
        </w:rPr>
        <w:tab/>
      </w:r>
      <w:r w:rsidR="00552847">
        <w:rPr>
          <w:color w:val="000000"/>
          <w:sz w:val="24"/>
          <w:szCs w:val="24"/>
        </w:rPr>
        <w:t>Hyundai</w:t>
      </w:r>
      <w:r w:rsidR="00552847" w:rsidRPr="00A83639">
        <w:rPr>
          <w:color w:val="000000"/>
          <w:sz w:val="24"/>
          <w:szCs w:val="24"/>
        </w:rPr>
        <w:t xml:space="preserve"> Motor America</w:t>
      </w:r>
    </w:p>
    <w:p w14:paraId="1E75293D" w14:textId="765136D0" w:rsidR="005C4637" w:rsidRDefault="005C4637" w:rsidP="00141E22">
      <w:pPr>
        <w:jc w:val="both"/>
        <w:rPr>
          <w:color w:val="000000"/>
          <w:sz w:val="24"/>
          <w:szCs w:val="24"/>
        </w:rPr>
      </w:pPr>
      <w:r w:rsidRPr="00A83639">
        <w:rPr>
          <w:color w:val="000000"/>
          <w:sz w:val="24"/>
          <w:szCs w:val="24"/>
        </w:rPr>
        <w:tab/>
      </w:r>
      <w:r w:rsidR="00552847">
        <w:rPr>
          <w:color w:val="000000"/>
          <w:sz w:val="24"/>
          <w:szCs w:val="24"/>
        </w:rPr>
        <w:tab/>
      </w:r>
      <w:r w:rsidR="00552847">
        <w:rPr>
          <w:color w:val="000000"/>
          <w:sz w:val="24"/>
          <w:szCs w:val="24"/>
        </w:rPr>
        <w:tab/>
      </w:r>
      <w:r w:rsidR="00552847">
        <w:rPr>
          <w:color w:val="000000"/>
          <w:sz w:val="24"/>
          <w:szCs w:val="24"/>
        </w:rPr>
        <w:tab/>
      </w:r>
      <w:r w:rsidR="00552847">
        <w:rPr>
          <w:color w:val="000000"/>
          <w:sz w:val="24"/>
          <w:szCs w:val="24"/>
        </w:rPr>
        <w:tab/>
      </w:r>
      <w:r w:rsidR="00552847">
        <w:rPr>
          <w:color w:val="000000"/>
          <w:sz w:val="24"/>
          <w:szCs w:val="24"/>
        </w:rPr>
        <w:tab/>
      </w:r>
      <w:r w:rsidR="0062454E">
        <w:rPr>
          <w:color w:val="000000"/>
          <w:sz w:val="24"/>
          <w:szCs w:val="24"/>
        </w:rPr>
        <w:t>10550 Talbert Ave</w:t>
      </w:r>
      <w:r w:rsidR="005E4DDF">
        <w:rPr>
          <w:color w:val="000000"/>
          <w:sz w:val="24"/>
          <w:szCs w:val="24"/>
        </w:rPr>
        <w:t>.</w:t>
      </w:r>
    </w:p>
    <w:p w14:paraId="0FBBC854" w14:textId="77777777" w:rsidR="005C4637" w:rsidRPr="00A83639" w:rsidRDefault="00AE1DCC" w:rsidP="0062454E">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2454E">
        <w:rPr>
          <w:color w:val="000000"/>
          <w:sz w:val="24"/>
          <w:szCs w:val="24"/>
        </w:rPr>
        <w:t>Fountain Valley, CA 92708</w:t>
      </w:r>
    </w:p>
    <w:p w14:paraId="3200F6B7" w14:textId="41CC2BF3" w:rsidR="005C4637" w:rsidRDefault="005C4637" w:rsidP="005C4637">
      <w:pPr>
        <w:ind w:left="4320"/>
        <w:rPr>
          <w:color w:val="000000"/>
          <w:sz w:val="24"/>
          <w:szCs w:val="24"/>
        </w:rPr>
      </w:pPr>
      <w:r w:rsidRPr="00A83639">
        <w:rPr>
          <w:color w:val="000000"/>
          <w:sz w:val="24"/>
          <w:szCs w:val="24"/>
        </w:rPr>
        <w:t>Attn:</w:t>
      </w:r>
      <w:r w:rsidRPr="00A83639">
        <w:rPr>
          <w:color w:val="000000"/>
          <w:sz w:val="24"/>
          <w:szCs w:val="24"/>
        </w:rPr>
        <w:tab/>
      </w:r>
      <w:r>
        <w:rPr>
          <w:color w:val="000000"/>
          <w:sz w:val="24"/>
          <w:szCs w:val="24"/>
        </w:rPr>
        <w:t xml:space="preserve">Executive </w:t>
      </w:r>
      <w:r w:rsidR="0036717D">
        <w:rPr>
          <w:color w:val="000000"/>
          <w:sz w:val="24"/>
          <w:szCs w:val="24"/>
        </w:rPr>
        <w:t>Director</w:t>
      </w:r>
      <w:r>
        <w:rPr>
          <w:color w:val="000000"/>
          <w:sz w:val="24"/>
          <w:szCs w:val="24"/>
        </w:rPr>
        <w:t xml:space="preserve">, </w:t>
      </w:r>
    </w:p>
    <w:p w14:paraId="08DC8135" w14:textId="77777777" w:rsidR="00944EEE" w:rsidRDefault="003A6BE5" w:rsidP="005C4637">
      <w:pPr>
        <w:ind w:left="4320"/>
        <w:rPr>
          <w:color w:val="000000"/>
          <w:sz w:val="24"/>
          <w:szCs w:val="24"/>
        </w:rPr>
      </w:pPr>
      <w:r>
        <w:rPr>
          <w:color w:val="000000"/>
          <w:sz w:val="24"/>
          <w:szCs w:val="24"/>
        </w:rPr>
        <w:lastRenderedPageBreak/>
        <w:t xml:space="preserve">            </w:t>
      </w:r>
      <w:r w:rsidR="00944EEE">
        <w:rPr>
          <w:color w:val="000000"/>
          <w:sz w:val="24"/>
          <w:szCs w:val="24"/>
        </w:rPr>
        <w:t>Associate General Counsel</w:t>
      </w:r>
    </w:p>
    <w:p w14:paraId="6A0586CC" w14:textId="325407F0" w:rsidR="003A6BE5" w:rsidRPr="00A83639" w:rsidRDefault="0036717D" w:rsidP="00944EEE">
      <w:pPr>
        <w:ind w:left="4320" w:firstLine="720"/>
        <w:rPr>
          <w:color w:val="000000"/>
          <w:sz w:val="24"/>
          <w:szCs w:val="24"/>
        </w:rPr>
      </w:pPr>
      <w:r>
        <w:rPr>
          <w:color w:val="000000"/>
          <w:sz w:val="24"/>
          <w:szCs w:val="24"/>
        </w:rPr>
        <w:t>Risk Management</w:t>
      </w:r>
      <w:r w:rsidR="00944EEE">
        <w:rPr>
          <w:color w:val="000000"/>
          <w:sz w:val="24"/>
          <w:szCs w:val="24"/>
        </w:rPr>
        <w:t xml:space="preserve"> &amp; Compliance</w:t>
      </w:r>
    </w:p>
    <w:p w14:paraId="7111226A" w14:textId="50BEDBB3" w:rsidR="005C4637" w:rsidRPr="00A83639" w:rsidRDefault="005C4637" w:rsidP="005C4637">
      <w:pPr>
        <w:jc w:val="both"/>
        <w:rPr>
          <w:color w:val="000000"/>
          <w:sz w:val="24"/>
          <w:szCs w:val="24"/>
        </w:rPr>
      </w:pP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Pr>
          <w:color w:val="000000"/>
          <w:sz w:val="24"/>
          <w:szCs w:val="24"/>
        </w:rPr>
        <w:t>Phone:</w:t>
      </w:r>
      <w:r>
        <w:rPr>
          <w:color w:val="000000"/>
          <w:sz w:val="24"/>
          <w:szCs w:val="24"/>
        </w:rPr>
        <w:tab/>
        <w:t>(714) 965-3</w:t>
      </w:r>
      <w:r w:rsidR="0036717D">
        <w:rPr>
          <w:color w:val="000000"/>
          <w:sz w:val="24"/>
          <w:szCs w:val="24"/>
        </w:rPr>
        <w:t>467</w:t>
      </w:r>
    </w:p>
    <w:p w14:paraId="39622256" w14:textId="77777777" w:rsidR="005C4637" w:rsidRDefault="005C4637" w:rsidP="005C4637">
      <w:pPr>
        <w:jc w:val="both"/>
        <w:rPr>
          <w:color w:val="000000"/>
          <w:sz w:val="24"/>
          <w:szCs w:val="24"/>
        </w:rPr>
      </w:pP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r>
      <w:r w:rsidRPr="00A83639">
        <w:rPr>
          <w:color w:val="000000"/>
          <w:sz w:val="24"/>
          <w:szCs w:val="24"/>
        </w:rPr>
        <w:tab/>
        <w:t>Fax:</w:t>
      </w:r>
      <w:r w:rsidRPr="00A83639">
        <w:rPr>
          <w:color w:val="000000"/>
          <w:sz w:val="24"/>
          <w:szCs w:val="24"/>
        </w:rPr>
        <w:tab/>
        <w:t>(714) 965-3</w:t>
      </w:r>
      <w:r>
        <w:rPr>
          <w:color w:val="000000"/>
          <w:sz w:val="24"/>
          <w:szCs w:val="24"/>
        </w:rPr>
        <w:t>815</w:t>
      </w:r>
    </w:p>
    <w:p w14:paraId="2AF4437D" w14:textId="61643E51" w:rsidR="00944EEE" w:rsidRDefault="00944EEE" w:rsidP="00944EEE">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Email: </w:t>
      </w:r>
      <w:r w:rsidRPr="00944EEE">
        <w:rPr>
          <w:color w:val="000000"/>
          <w:sz w:val="24"/>
          <w:szCs w:val="24"/>
        </w:rPr>
        <w:t>reisen@hmausa.com</w:t>
      </w:r>
    </w:p>
    <w:p w14:paraId="29BE60B1" w14:textId="77777777" w:rsidR="00944EEE" w:rsidRDefault="00944EEE" w:rsidP="00944EEE">
      <w:pPr>
        <w:jc w:val="both"/>
        <w:rPr>
          <w:color w:val="000000"/>
          <w:sz w:val="24"/>
          <w:szCs w:val="24"/>
        </w:rPr>
      </w:pPr>
    </w:p>
    <w:p w14:paraId="293F8CA4" w14:textId="3062EEDB" w:rsidR="00944EEE" w:rsidRDefault="00EE04BD" w:rsidP="00C50ECF">
      <w:pPr>
        <w:ind w:firstLine="720"/>
        <w:jc w:val="both"/>
        <w:rPr>
          <w:sz w:val="24"/>
        </w:rPr>
      </w:pPr>
      <w:r w:rsidRPr="00AE4DF3">
        <w:rPr>
          <w:color w:val="000000"/>
          <w:sz w:val="24"/>
          <w:szCs w:val="24"/>
        </w:rPr>
        <w:t>To Buyer:</w:t>
      </w:r>
      <w:r w:rsidRPr="00AE4DF3">
        <w:rPr>
          <w:color w:val="000000"/>
          <w:sz w:val="24"/>
          <w:szCs w:val="24"/>
        </w:rPr>
        <w:tab/>
      </w:r>
      <w:r w:rsidR="00944EEE">
        <w:rPr>
          <w:color w:val="000000"/>
          <w:sz w:val="24"/>
          <w:szCs w:val="24"/>
        </w:rPr>
        <w:tab/>
      </w:r>
      <w:r w:rsidR="00944EEE">
        <w:rPr>
          <w:color w:val="000000"/>
          <w:sz w:val="24"/>
          <w:szCs w:val="24"/>
        </w:rPr>
        <w:tab/>
      </w:r>
      <w:r w:rsidR="00944EEE">
        <w:rPr>
          <w:color w:val="000000"/>
          <w:sz w:val="24"/>
          <w:szCs w:val="24"/>
        </w:rPr>
        <w:tab/>
      </w:r>
      <w:r w:rsidR="008D5BCA" w:rsidRPr="008D5BCA">
        <w:rPr>
          <w:sz w:val="24"/>
          <w:highlight w:val="yellow"/>
        </w:rPr>
        <w:t>(</w:t>
      </w:r>
      <w:r w:rsidR="008D5BCA">
        <w:rPr>
          <w:sz w:val="24"/>
          <w:highlight w:val="yellow"/>
        </w:rPr>
        <w:t xml:space="preserve">buyer </w:t>
      </w:r>
      <w:r w:rsidR="008D5BCA" w:rsidRPr="008D5BCA">
        <w:rPr>
          <w:sz w:val="24"/>
          <w:highlight w:val="yellow"/>
        </w:rPr>
        <w:t>name)</w:t>
      </w:r>
    </w:p>
    <w:p w14:paraId="6CFBF457" w14:textId="6F893917" w:rsidR="00C50ECF" w:rsidRDefault="008D5BCA" w:rsidP="00C50ECF">
      <w:pPr>
        <w:ind w:left="3600" w:firstLine="720"/>
        <w:jc w:val="both"/>
        <w:rPr>
          <w:sz w:val="24"/>
        </w:rPr>
      </w:pPr>
      <w:r w:rsidRPr="008D5BCA">
        <w:rPr>
          <w:sz w:val="24"/>
          <w:highlight w:val="yellow"/>
        </w:rPr>
        <w:t>(street address)</w:t>
      </w:r>
    </w:p>
    <w:p w14:paraId="484B5C1D" w14:textId="0EA0899C" w:rsidR="00482781" w:rsidRDefault="008D5BCA" w:rsidP="00C50ECF">
      <w:pPr>
        <w:ind w:left="3600" w:firstLine="720"/>
        <w:jc w:val="both"/>
        <w:rPr>
          <w:sz w:val="24"/>
        </w:rPr>
      </w:pPr>
      <w:r w:rsidRPr="008D5BCA">
        <w:rPr>
          <w:sz w:val="24"/>
          <w:highlight w:val="yellow"/>
        </w:rPr>
        <w:t>(city, state, Zip code)</w:t>
      </w:r>
    </w:p>
    <w:p w14:paraId="5BB684BA" w14:textId="74D5CDFF" w:rsidR="00DF573C" w:rsidRPr="00AE4DF3" w:rsidRDefault="0078608D" w:rsidP="00C50ECF">
      <w:pPr>
        <w:ind w:left="3600" w:firstLine="720"/>
        <w:jc w:val="both"/>
        <w:rPr>
          <w:sz w:val="24"/>
          <w:szCs w:val="24"/>
        </w:rPr>
      </w:pPr>
      <w:r w:rsidRPr="00525638">
        <w:rPr>
          <w:sz w:val="24"/>
        </w:rPr>
        <w:t>Phone</w:t>
      </w:r>
      <w:r w:rsidR="00EE04BD" w:rsidRPr="00525638">
        <w:rPr>
          <w:sz w:val="24"/>
        </w:rPr>
        <w:t xml:space="preserve">: </w:t>
      </w:r>
      <w:r w:rsidR="008D5BCA" w:rsidRPr="008D5BCA">
        <w:rPr>
          <w:sz w:val="24"/>
          <w:highlight w:val="yellow"/>
        </w:rPr>
        <w:t>(number)</w:t>
      </w:r>
      <w:r w:rsidR="00EE04BD" w:rsidRPr="00525638">
        <w:rPr>
          <w:sz w:val="24"/>
          <w:szCs w:val="24"/>
        </w:rPr>
        <w:tab/>
      </w:r>
      <w:r w:rsidR="00EE04BD" w:rsidRPr="00525638">
        <w:rPr>
          <w:sz w:val="24"/>
          <w:szCs w:val="24"/>
        </w:rPr>
        <w:tab/>
      </w:r>
      <w:r w:rsidR="00EE04BD" w:rsidRPr="00525638">
        <w:rPr>
          <w:sz w:val="24"/>
          <w:szCs w:val="24"/>
        </w:rPr>
        <w:tab/>
      </w:r>
      <w:r w:rsidR="00EE04BD" w:rsidRPr="00525638">
        <w:rPr>
          <w:sz w:val="24"/>
          <w:szCs w:val="24"/>
        </w:rPr>
        <w:tab/>
      </w:r>
    </w:p>
    <w:p w14:paraId="362AE28F" w14:textId="66D170EE" w:rsidR="005C4637" w:rsidRDefault="003A23F0" w:rsidP="00141E2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Email</w:t>
      </w:r>
      <w:proofErr w:type="gramStart"/>
      <w:r>
        <w:rPr>
          <w:sz w:val="24"/>
          <w:szCs w:val="24"/>
        </w:rPr>
        <w:t xml:space="preserve">: </w:t>
      </w:r>
      <w:r w:rsidR="005A77F1">
        <w:rPr>
          <w:sz w:val="24"/>
          <w:szCs w:val="24"/>
        </w:rPr>
        <w:tab/>
      </w:r>
      <w:r w:rsidR="008D5BCA" w:rsidRPr="008D5BCA">
        <w:rPr>
          <w:sz w:val="24"/>
          <w:szCs w:val="24"/>
          <w:highlight w:val="yellow"/>
        </w:rPr>
        <w:t>(</w:t>
      </w:r>
      <w:proofErr w:type="gramEnd"/>
      <w:r w:rsidR="008D5BCA" w:rsidRPr="008D5BCA">
        <w:rPr>
          <w:sz w:val="24"/>
          <w:szCs w:val="24"/>
          <w:highlight w:val="yellow"/>
        </w:rPr>
        <w:t>email)</w:t>
      </w:r>
    </w:p>
    <w:p w14:paraId="439FC717" w14:textId="77777777" w:rsidR="00944EEE" w:rsidRPr="00AE4DF3" w:rsidRDefault="00944EEE" w:rsidP="00141E22">
      <w:pPr>
        <w:jc w:val="both"/>
        <w:rPr>
          <w:sz w:val="24"/>
          <w:szCs w:val="24"/>
        </w:rPr>
      </w:pPr>
    </w:p>
    <w:p w14:paraId="26424D8F" w14:textId="400888A0" w:rsidR="005C4637" w:rsidRPr="00A83639" w:rsidRDefault="00EE04BD" w:rsidP="0062454E">
      <w:pPr>
        <w:spacing w:after="120"/>
        <w:jc w:val="both"/>
        <w:rPr>
          <w:color w:val="000000"/>
          <w:sz w:val="24"/>
          <w:szCs w:val="24"/>
        </w:rPr>
      </w:pPr>
      <w:r w:rsidRPr="00AE4DF3">
        <w:rPr>
          <w:color w:val="000000"/>
          <w:sz w:val="24"/>
          <w:szCs w:val="24"/>
        </w:rPr>
        <w:tab/>
        <w:t>1</w:t>
      </w:r>
      <w:r w:rsidR="00C2060F">
        <w:rPr>
          <w:color w:val="000000"/>
          <w:sz w:val="24"/>
          <w:szCs w:val="24"/>
        </w:rPr>
        <w:t>5</w:t>
      </w:r>
      <w:r w:rsidRPr="00AE4DF3">
        <w:rPr>
          <w:color w:val="000000"/>
          <w:sz w:val="24"/>
          <w:szCs w:val="24"/>
        </w:rPr>
        <w:t>.</w:t>
      </w:r>
      <w:r w:rsidRPr="00AE4DF3">
        <w:rPr>
          <w:color w:val="000000"/>
          <w:sz w:val="24"/>
          <w:szCs w:val="24"/>
        </w:rPr>
        <w:tab/>
      </w:r>
      <w:r w:rsidRPr="00AE4DF3">
        <w:rPr>
          <w:color w:val="000000"/>
          <w:sz w:val="24"/>
          <w:szCs w:val="24"/>
          <w:u w:val="single"/>
        </w:rPr>
        <w:t>Integrated Agreement</w:t>
      </w:r>
      <w:r w:rsidRPr="00AE4DF3">
        <w:rPr>
          <w:color w:val="000000"/>
          <w:sz w:val="24"/>
          <w:szCs w:val="24"/>
        </w:rPr>
        <w:t xml:space="preserve">.  This Agreement, including its Attachments and the </w:t>
      </w:r>
      <w:r w:rsidR="0062454E">
        <w:rPr>
          <w:color w:val="000000"/>
          <w:sz w:val="24"/>
          <w:szCs w:val="24"/>
        </w:rPr>
        <w:t>Restricted Sale Vehicle</w:t>
      </w:r>
      <w:r w:rsidRPr="00AE4DF3">
        <w:rPr>
          <w:color w:val="000000"/>
          <w:sz w:val="24"/>
          <w:szCs w:val="24"/>
        </w:rPr>
        <w:t xml:space="preserve"> Receipt attached hereto, constitutes the entire understanding between the parties hereto with respect to the subject matter hereof, and supersedes all previous negotiations, commitments and agreements, whether oral or in writing</w:t>
      </w:r>
      <w:r>
        <w:rPr>
          <w:color w:val="000000"/>
          <w:sz w:val="24"/>
          <w:szCs w:val="24"/>
        </w:rPr>
        <w:t>, with respect thereto.  No modification of this Agreement will be binding unless in writing and duly executed</w:t>
      </w:r>
      <w:r w:rsidR="005C4637" w:rsidRPr="00A83639">
        <w:rPr>
          <w:color w:val="000000"/>
          <w:sz w:val="24"/>
          <w:szCs w:val="24"/>
        </w:rPr>
        <w:t xml:space="preserve"> by Buyer and a </w:t>
      </w:r>
      <w:r w:rsidR="008B377B">
        <w:rPr>
          <w:color w:val="000000"/>
          <w:sz w:val="24"/>
          <w:szCs w:val="24"/>
        </w:rPr>
        <w:t xml:space="preserve">Director or </w:t>
      </w:r>
      <w:proofErr w:type="gramStart"/>
      <w:r w:rsidR="008B377B">
        <w:rPr>
          <w:color w:val="000000"/>
          <w:sz w:val="24"/>
          <w:szCs w:val="24"/>
        </w:rPr>
        <w:t>higher level</w:t>
      </w:r>
      <w:proofErr w:type="gramEnd"/>
      <w:r w:rsidR="008B377B">
        <w:rPr>
          <w:color w:val="000000"/>
          <w:sz w:val="24"/>
          <w:szCs w:val="24"/>
        </w:rPr>
        <w:t xml:space="preserve"> executive</w:t>
      </w:r>
      <w:r w:rsidR="005C4637" w:rsidRPr="00A83639">
        <w:rPr>
          <w:color w:val="000000"/>
          <w:sz w:val="24"/>
          <w:szCs w:val="24"/>
        </w:rPr>
        <w:t xml:space="preserve"> of Seller.</w:t>
      </w:r>
    </w:p>
    <w:p w14:paraId="58A636F9" w14:textId="7B0A985F" w:rsidR="005C4637" w:rsidRDefault="005B34C7" w:rsidP="0062454E">
      <w:pPr>
        <w:spacing w:after="120"/>
        <w:jc w:val="both"/>
        <w:rPr>
          <w:color w:val="000000"/>
          <w:sz w:val="24"/>
          <w:szCs w:val="24"/>
        </w:rPr>
      </w:pPr>
      <w:r>
        <w:rPr>
          <w:color w:val="000000"/>
          <w:sz w:val="24"/>
          <w:szCs w:val="24"/>
        </w:rPr>
        <w:tab/>
        <w:t>1</w:t>
      </w:r>
      <w:r w:rsidR="00C2060F">
        <w:rPr>
          <w:color w:val="000000"/>
          <w:sz w:val="24"/>
          <w:szCs w:val="24"/>
        </w:rPr>
        <w:t>6</w:t>
      </w:r>
      <w:r w:rsidR="005C4637" w:rsidRPr="00A83639">
        <w:rPr>
          <w:color w:val="000000"/>
          <w:sz w:val="24"/>
          <w:szCs w:val="24"/>
        </w:rPr>
        <w:t>.</w:t>
      </w:r>
      <w:r w:rsidR="005C4637" w:rsidRPr="00A83639">
        <w:rPr>
          <w:color w:val="000000"/>
          <w:sz w:val="24"/>
          <w:szCs w:val="24"/>
        </w:rPr>
        <w:tab/>
      </w:r>
      <w:r w:rsidR="005C4637" w:rsidRPr="00A83639">
        <w:rPr>
          <w:color w:val="000000"/>
          <w:sz w:val="24"/>
          <w:szCs w:val="24"/>
          <w:u w:val="single"/>
        </w:rPr>
        <w:t>Corporate Authority</w:t>
      </w:r>
      <w:r w:rsidR="005C4637" w:rsidRPr="00A83639">
        <w:rPr>
          <w:color w:val="000000"/>
          <w:sz w:val="24"/>
          <w:szCs w:val="24"/>
        </w:rPr>
        <w:t>.  The persons executing this Agreement on behalf of the parties hereto warrant that they are duly authorized to execute this Agreement on behalf of said parties and that by so executing this Agreement the parties hereto are formally bound to the provisions of this Agreement.</w:t>
      </w:r>
    </w:p>
    <w:p w14:paraId="7B97C7FE" w14:textId="77777777" w:rsidR="00BE2ED2" w:rsidRDefault="00BE2ED2">
      <w:pPr>
        <w:jc w:val="both"/>
        <w:rPr>
          <w:color w:val="000000"/>
          <w:sz w:val="24"/>
          <w:szCs w:val="24"/>
        </w:rPr>
      </w:pPr>
    </w:p>
    <w:p w14:paraId="44A90997" w14:textId="77777777" w:rsidR="0062454E" w:rsidRDefault="0062454E">
      <w:pPr>
        <w:jc w:val="both"/>
        <w:rPr>
          <w:color w:val="000000"/>
          <w:sz w:val="24"/>
          <w:szCs w:val="24"/>
        </w:rPr>
      </w:pPr>
    </w:p>
    <w:p w14:paraId="6BB341D0" w14:textId="77777777" w:rsidR="0062454E" w:rsidRDefault="0062454E">
      <w:pPr>
        <w:jc w:val="both"/>
        <w:rPr>
          <w:color w:val="000000"/>
          <w:sz w:val="24"/>
          <w:szCs w:val="24"/>
        </w:rPr>
      </w:pPr>
    </w:p>
    <w:p w14:paraId="56F0AC11" w14:textId="77777777" w:rsidR="0062454E" w:rsidRDefault="0062454E">
      <w:pPr>
        <w:jc w:val="both"/>
        <w:rPr>
          <w:color w:val="000000"/>
          <w:sz w:val="24"/>
          <w:szCs w:val="24"/>
        </w:rPr>
      </w:pPr>
    </w:p>
    <w:p w14:paraId="6A05EA68" w14:textId="77777777" w:rsidR="0062454E" w:rsidRDefault="0062454E">
      <w:pPr>
        <w:jc w:val="both"/>
        <w:rPr>
          <w:color w:val="000000"/>
          <w:sz w:val="24"/>
          <w:szCs w:val="24"/>
        </w:rPr>
      </w:pPr>
    </w:p>
    <w:p w14:paraId="7FFE76A3" w14:textId="547B826E" w:rsidR="000A489F" w:rsidRDefault="00C2060F">
      <w:pPr>
        <w:jc w:val="center"/>
        <w:rPr>
          <w:b/>
          <w:i/>
          <w:color w:val="000000"/>
          <w:sz w:val="24"/>
          <w:szCs w:val="24"/>
        </w:rPr>
      </w:pPr>
      <w:r>
        <w:rPr>
          <w:b/>
          <w:i/>
          <w:color w:val="000000"/>
          <w:sz w:val="24"/>
          <w:szCs w:val="24"/>
        </w:rPr>
        <w:t>[</w:t>
      </w:r>
      <w:r w:rsidR="00BE2ED2">
        <w:rPr>
          <w:b/>
          <w:i/>
          <w:color w:val="000000"/>
          <w:sz w:val="24"/>
          <w:szCs w:val="24"/>
        </w:rPr>
        <w:t>Signature Page Follows</w:t>
      </w:r>
      <w:r>
        <w:rPr>
          <w:b/>
          <w:i/>
          <w:color w:val="000000"/>
          <w:sz w:val="24"/>
          <w:szCs w:val="24"/>
        </w:rPr>
        <w:t>]</w:t>
      </w:r>
    </w:p>
    <w:p w14:paraId="601A49C4" w14:textId="77777777" w:rsidR="005C4637" w:rsidRDefault="005C4637">
      <w:pPr>
        <w:jc w:val="both"/>
        <w:rPr>
          <w:color w:val="000000"/>
          <w:sz w:val="24"/>
          <w:szCs w:val="24"/>
        </w:rPr>
      </w:pPr>
    </w:p>
    <w:p w14:paraId="6B8CDC76" w14:textId="77777777" w:rsidR="0062454E" w:rsidRDefault="0062454E">
      <w:pPr>
        <w:jc w:val="both"/>
        <w:rPr>
          <w:color w:val="000000"/>
          <w:sz w:val="24"/>
          <w:szCs w:val="24"/>
        </w:rPr>
      </w:pPr>
    </w:p>
    <w:p w14:paraId="15F2892A" w14:textId="77777777" w:rsidR="0062454E" w:rsidRDefault="0062454E">
      <w:pPr>
        <w:jc w:val="both"/>
        <w:rPr>
          <w:color w:val="000000"/>
          <w:sz w:val="24"/>
          <w:szCs w:val="24"/>
        </w:rPr>
      </w:pPr>
    </w:p>
    <w:p w14:paraId="1484D21F" w14:textId="77777777" w:rsidR="0062454E" w:rsidRDefault="0062454E">
      <w:pPr>
        <w:jc w:val="both"/>
        <w:rPr>
          <w:color w:val="000000"/>
          <w:sz w:val="24"/>
          <w:szCs w:val="24"/>
        </w:rPr>
      </w:pPr>
    </w:p>
    <w:p w14:paraId="467DBC23" w14:textId="77777777" w:rsidR="0062454E" w:rsidRDefault="0062454E">
      <w:pPr>
        <w:jc w:val="both"/>
        <w:rPr>
          <w:color w:val="000000"/>
          <w:sz w:val="24"/>
          <w:szCs w:val="24"/>
        </w:rPr>
      </w:pPr>
    </w:p>
    <w:p w14:paraId="60A7727D" w14:textId="77777777" w:rsidR="0062454E" w:rsidRDefault="0062454E">
      <w:pPr>
        <w:jc w:val="both"/>
        <w:rPr>
          <w:color w:val="000000"/>
          <w:sz w:val="24"/>
          <w:szCs w:val="24"/>
        </w:rPr>
      </w:pPr>
    </w:p>
    <w:p w14:paraId="12E01535" w14:textId="77777777" w:rsidR="0062454E" w:rsidRDefault="0062454E">
      <w:pPr>
        <w:jc w:val="both"/>
        <w:rPr>
          <w:color w:val="000000"/>
          <w:sz w:val="24"/>
          <w:szCs w:val="24"/>
        </w:rPr>
      </w:pPr>
    </w:p>
    <w:p w14:paraId="399A4608" w14:textId="77777777" w:rsidR="0062454E" w:rsidRDefault="0062454E">
      <w:pPr>
        <w:jc w:val="both"/>
        <w:rPr>
          <w:color w:val="000000"/>
          <w:sz w:val="24"/>
          <w:szCs w:val="24"/>
        </w:rPr>
      </w:pPr>
    </w:p>
    <w:p w14:paraId="6E7D6816" w14:textId="77777777" w:rsidR="0062454E" w:rsidRDefault="0062454E">
      <w:pPr>
        <w:jc w:val="both"/>
        <w:rPr>
          <w:color w:val="000000"/>
          <w:sz w:val="24"/>
          <w:szCs w:val="24"/>
        </w:rPr>
      </w:pPr>
    </w:p>
    <w:p w14:paraId="5C0F0342" w14:textId="77777777" w:rsidR="0062454E" w:rsidRDefault="0062454E">
      <w:pPr>
        <w:jc w:val="both"/>
        <w:rPr>
          <w:color w:val="000000"/>
          <w:sz w:val="24"/>
          <w:szCs w:val="24"/>
        </w:rPr>
      </w:pPr>
    </w:p>
    <w:p w14:paraId="46FCF123" w14:textId="77777777" w:rsidR="0062454E" w:rsidRDefault="0062454E">
      <w:pPr>
        <w:jc w:val="both"/>
        <w:rPr>
          <w:color w:val="000000"/>
          <w:sz w:val="24"/>
          <w:szCs w:val="24"/>
        </w:rPr>
      </w:pPr>
    </w:p>
    <w:p w14:paraId="70BBB6B6" w14:textId="77777777" w:rsidR="0062454E" w:rsidRDefault="0062454E">
      <w:pPr>
        <w:jc w:val="both"/>
        <w:rPr>
          <w:color w:val="000000"/>
          <w:sz w:val="24"/>
          <w:szCs w:val="24"/>
        </w:rPr>
      </w:pPr>
    </w:p>
    <w:p w14:paraId="6C5D4CA4" w14:textId="77777777" w:rsidR="0062454E" w:rsidRDefault="0062454E">
      <w:pPr>
        <w:jc w:val="both"/>
        <w:rPr>
          <w:color w:val="000000"/>
          <w:sz w:val="24"/>
          <w:szCs w:val="24"/>
        </w:rPr>
      </w:pPr>
    </w:p>
    <w:p w14:paraId="52521867" w14:textId="77777777" w:rsidR="0062454E" w:rsidRDefault="0062454E">
      <w:pPr>
        <w:jc w:val="both"/>
        <w:rPr>
          <w:color w:val="000000"/>
          <w:sz w:val="24"/>
          <w:szCs w:val="24"/>
        </w:rPr>
      </w:pPr>
    </w:p>
    <w:p w14:paraId="7E172490" w14:textId="77777777" w:rsidR="00810061" w:rsidRDefault="00BE2ED2" w:rsidP="00BF4211">
      <w:pPr>
        <w:tabs>
          <w:tab w:val="left" w:pos="720"/>
        </w:tabs>
        <w:jc w:val="both"/>
        <w:rPr>
          <w:color w:val="000000"/>
          <w:sz w:val="24"/>
          <w:szCs w:val="24"/>
        </w:rPr>
      </w:pPr>
      <w:r>
        <w:rPr>
          <w:color w:val="000000"/>
          <w:sz w:val="24"/>
          <w:szCs w:val="24"/>
        </w:rPr>
        <w:tab/>
      </w:r>
    </w:p>
    <w:p w14:paraId="076DE40D" w14:textId="77777777" w:rsidR="00810061" w:rsidRDefault="00810061">
      <w:pPr>
        <w:rPr>
          <w:color w:val="000000"/>
          <w:sz w:val="24"/>
          <w:szCs w:val="24"/>
        </w:rPr>
      </w:pPr>
      <w:r>
        <w:rPr>
          <w:color w:val="000000"/>
          <w:sz w:val="24"/>
          <w:szCs w:val="24"/>
        </w:rPr>
        <w:br w:type="page"/>
      </w:r>
    </w:p>
    <w:p w14:paraId="727D79B5" w14:textId="5E8E171C" w:rsidR="005C4637" w:rsidRDefault="00810061" w:rsidP="00BF4211">
      <w:pPr>
        <w:tabs>
          <w:tab w:val="left" w:pos="720"/>
        </w:tabs>
        <w:jc w:val="both"/>
        <w:rPr>
          <w:color w:val="000000"/>
          <w:sz w:val="24"/>
          <w:szCs w:val="24"/>
        </w:rPr>
      </w:pPr>
      <w:r>
        <w:rPr>
          <w:color w:val="000000"/>
          <w:sz w:val="24"/>
          <w:szCs w:val="24"/>
        </w:rPr>
        <w:lastRenderedPageBreak/>
        <w:tab/>
      </w:r>
      <w:r w:rsidR="005C4637" w:rsidRPr="00A83639">
        <w:rPr>
          <w:color w:val="000000"/>
          <w:sz w:val="24"/>
          <w:szCs w:val="24"/>
        </w:rPr>
        <w:t xml:space="preserve">IN WITNESS WHEREOF, the parties </w:t>
      </w:r>
      <w:r w:rsidR="005C4637">
        <w:rPr>
          <w:color w:val="000000"/>
          <w:sz w:val="24"/>
          <w:szCs w:val="24"/>
        </w:rPr>
        <w:t xml:space="preserve">hereto </w:t>
      </w:r>
      <w:r w:rsidR="005C4637" w:rsidRPr="00A83639">
        <w:rPr>
          <w:color w:val="000000"/>
          <w:sz w:val="24"/>
          <w:szCs w:val="24"/>
        </w:rPr>
        <w:t xml:space="preserve">have executed this Agreement as of the </w:t>
      </w:r>
      <w:r w:rsidR="000718E7">
        <w:rPr>
          <w:color w:val="000000"/>
          <w:sz w:val="24"/>
          <w:szCs w:val="24"/>
        </w:rPr>
        <w:t>Effective Date</w:t>
      </w:r>
      <w:r w:rsidR="005C4637" w:rsidRPr="00A83639">
        <w:rPr>
          <w:color w:val="000000"/>
          <w:sz w:val="24"/>
          <w:szCs w:val="24"/>
        </w:rPr>
        <w:t>.</w:t>
      </w:r>
    </w:p>
    <w:tbl>
      <w:tblPr>
        <w:tblW w:w="9686" w:type="dxa"/>
        <w:tblLook w:val="0000" w:firstRow="0" w:lastRow="0" w:firstColumn="0" w:lastColumn="0" w:noHBand="0" w:noVBand="0"/>
      </w:tblPr>
      <w:tblGrid>
        <w:gridCol w:w="4788"/>
        <w:gridCol w:w="308"/>
        <w:gridCol w:w="4590"/>
      </w:tblGrid>
      <w:tr w:rsidR="00B47530" w:rsidRPr="000F63AA" w14:paraId="0C7EB8F3" w14:textId="77777777" w:rsidTr="00320F32">
        <w:trPr>
          <w:trHeight w:val="4032"/>
        </w:trPr>
        <w:tc>
          <w:tcPr>
            <w:tcW w:w="4788" w:type="dxa"/>
          </w:tcPr>
          <w:p w14:paraId="3812F0F6" w14:textId="77777777" w:rsidR="00B47530" w:rsidRDefault="00B47530" w:rsidP="00335848">
            <w:pPr>
              <w:pStyle w:val="PlainText"/>
              <w:keepLines/>
              <w:widowControl/>
              <w:rPr>
                <w:b/>
                <w:bCs/>
                <w:szCs w:val="24"/>
              </w:rPr>
            </w:pPr>
          </w:p>
          <w:p w14:paraId="49B2F0B9" w14:textId="77777777" w:rsidR="00B47530" w:rsidRPr="000F63AA" w:rsidRDefault="00B47530" w:rsidP="00335848">
            <w:pPr>
              <w:pStyle w:val="PlainText"/>
              <w:keepLines/>
              <w:widowControl/>
              <w:rPr>
                <w:b/>
                <w:bCs/>
                <w:szCs w:val="24"/>
              </w:rPr>
            </w:pPr>
            <w:r>
              <w:rPr>
                <w:b/>
                <w:bCs/>
                <w:szCs w:val="24"/>
              </w:rPr>
              <w:t>SELLER</w:t>
            </w:r>
            <w:r w:rsidRPr="000F63AA">
              <w:rPr>
                <w:b/>
                <w:bCs/>
                <w:szCs w:val="24"/>
              </w:rPr>
              <w:t xml:space="preserve">:  </w:t>
            </w:r>
          </w:p>
          <w:p w14:paraId="70C9BD80" w14:textId="77777777" w:rsidR="00B47530" w:rsidRPr="000F63AA" w:rsidRDefault="00B47530" w:rsidP="00335848">
            <w:pPr>
              <w:pStyle w:val="PlainText"/>
              <w:keepLines/>
              <w:widowControl/>
              <w:rPr>
                <w:b/>
                <w:bCs/>
                <w:szCs w:val="24"/>
              </w:rPr>
            </w:pPr>
          </w:p>
          <w:p w14:paraId="3AD7F163" w14:textId="74D9BD6C" w:rsidR="00B47530" w:rsidRPr="000F63AA" w:rsidRDefault="00DF1145" w:rsidP="00335848">
            <w:pPr>
              <w:pStyle w:val="PlainText"/>
              <w:keepLines/>
              <w:widowControl/>
              <w:rPr>
                <w:szCs w:val="24"/>
              </w:rPr>
            </w:pPr>
            <w:r>
              <w:rPr>
                <w:szCs w:val="24"/>
              </w:rPr>
              <w:t>Hyundai</w:t>
            </w:r>
            <w:r w:rsidR="00B47530" w:rsidRPr="000F63AA">
              <w:rPr>
                <w:szCs w:val="24"/>
              </w:rPr>
              <w:t xml:space="preserve"> Motor America</w:t>
            </w:r>
          </w:p>
          <w:p w14:paraId="23FB000A" w14:textId="77777777" w:rsidR="00DA7653" w:rsidRDefault="00DA7653" w:rsidP="00DF573C">
            <w:pPr>
              <w:pStyle w:val="PlainText"/>
              <w:keepLines/>
              <w:widowControl/>
              <w:rPr>
                <w:szCs w:val="24"/>
              </w:rPr>
            </w:pPr>
          </w:p>
          <w:p w14:paraId="6F3D48FC" w14:textId="77777777" w:rsidR="000C70D8" w:rsidRDefault="000C70D8" w:rsidP="00DF573C">
            <w:pPr>
              <w:pStyle w:val="PlainText"/>
              <w:keepLines/>
              <w:widowControl/>
              <w:rPr>
                <w:szCs w:val="24"/>
              </w:rPr>
            </w:pPr>
          </w:p>
          <w:p w14:paraId="3838E3FB" w14:textId="77777777" w:rsidR="007F516D" w:rsidRPr="000F63AA" w:rsidRDefault="007F516D" w:rsidP="00DF573C">
            <w:pPr>
              <w:pStyle w:val="PlainText"/>
              <w:keepLines/>
              <w:widowControl/>
              <w:rPr>
                <w:szCs w:val="24"/>
              </w:rPr>
            </w:pPr>
          </w:p>
          <w:p w14:paraId="51D22215" w14:textId="77777777" w:rsidR="00DF573C" w:rsidRPr="000F63AA" w:rsidRDefault="00DF573C" w:rsidP="00DF573C">
            <w:pPr>
              <w:pStyle w:val="PlainText"/>
              <w:keepLines/>
              <w:widowControl/>
              <w:rPr>
                <w:szCs w:val="24"/>
              </w:rPr>
            </w:pPr>
            <w:proofErr w:type="gramStart"/>
            <w:r w:rsidRPr="000F63AA">
              <w:rPr>
                <w:szCs w:val="24"/>
              </w:rPr>
              <w:t>By:</w:t>
            </w:r>
            <w:proofErr w:type="gramEnd"/>
            <w:r w:rsidRPr="000F63AA">
              <w:rPr>
                <w:szCs w:val="24"/>
                <w:u w:val="single"/>
              </w:rPr>
              <w:tab/>
            </w:r>
            <w:r w:rsidRPr="000F63AA">
              <w:rPr>
                <w:szCs w:val="24"/>
                <w:u w:val="single"/>
              </w:rPr>
              <w:tab/>
            </w:r>
            <w:r w:rsidRPr="000F63AA">
              <w:rPr>
                <w:szCs w:val="24"/>
                <w:u w:val="single"/>
              </w:rPr>
              <w:tab/>
            </w:r>
            <w:r w:rsidRPr="000F63AA">
              <w:rPr>
                <w:szCs w:val="24"/>
                <w:u w:val="single"/>
              </w:rPr>
              <w:tab/>
            </w:r>
            <w:r w:rsidRPr="000F63AA">
              <w:rPr>
                <w:szCs w:val="24"/>
                <w:u w:val="single"/>
              </w:rPr>
              <w:tab/>
            </w:r>
            <w:r w:rsidRPr="000F63AA">
              <w:rPr>
                <w:szCs w:val="24"/>
                <w:u w:val="single"/>
              </w:rPr>
              <w:tab/>
            </w:r>
          </w:p>
          <w:p w14:paraId="5C54A67C" w14:textId="7D5F5B7B" w:rsidR="009938EB" w:rsidRPr="009938EB" w:rsidRDefault="009938EB" w:rsidP="009938EB">
            <w:pPr>
              <w:pStyle w:val="PlainText"/>
              <w:keepLines/>
              <w:tabs>
                <w:tab w:val="left" w:pos="456"/>
              </w:tabs>
              <w:rPr>
                <w:szCs w:val="24"/>
              </w:rPr>
            </w:pPr>
            <w:r>
              <w:rPr>
                <w:szCs w:val="24"/>
              </w:rPr>
              <w:t xml:space="preserve">       </w:t>
            </w:r>
            <w:r w:rsidRPr="009938EB">
              <w:rPr>
                <w:szCs w:val="24"/>
              </w:rPr>
              <w:t>Erik Thomas</w:t>
            </w:r>
          </w:p>
          <w:p w14:paraId="3683B83E" w14:textId="221B23B1" w:rsidR="009938EB" w:rsidRPr="009938EB" w:rsidRDefault="009938EB" w:rsidP="009938EB">
            <w:pPr>
              <w:pStyle w:val="PlainText"/>
              <w:keepLines/>
              <w:tabs>
                <w:tab w:val="left" w:pos="456"/>
              </w:tabs>
              <w:rPr>
                <w:szCs w:val="24"/>
              </w:rPr>
            </w:pPr>
            <w:r>
              <w:rPr>
                <w:szCs w:val="24"/>
              </w:rPr>
              <w:t xml:space="preserve">       </w:t>
            </w:r>
            <w:r w:rsidRPr="009938EB">
              <w:rPr>
                <w:szCs w:val="24"/>
              </w:rPr>
              <w:t>Director</w:t>
            </w:r>
          </w:p>
          <w:p w14:paraId="1568C611" w14:textId="0BA5E5C1" w:rsidR="00DF573C" w:rsidRPr="00713A8A" w:rsidRDefault="009938EB" w:rsidP="009938EB">
            <w:pPr>
              <w:pStyle w:val="PlainText"/>
              <w:keepLines/>
              <w:widowControl/>
              <w:rPr>
                <w:szCs w:val="24"/>
              </w:rPr>
            </w:pPr>
            <w:r>
              <w:rPr>
                <w:szCs w:val="24"/>
              </w:rPr>
              <w:t xml:space="preserve">       </w:t>
            </w:r>
            <w:r w:rsidRPr="009938EB">
              <w:rPr>
                <w:szCs w:val="24"/>
              </w:rPr>
              <w:t>Experiential Marketing</w:t>
            </w:r>
          </w:p>
          <w:p w14:paraId="6F83264E" w14:textId="77777777" w:rsidR="00DA7653" w:rsidRPr="00713A8A" w:rsidRDefault="00DA7653" w:rsidP="00DF573C">
            <w:pPr>
              <w:pStyle w:val="PlainText"/>
              <w:keepLines/>
              <w:widowControl/>
              <w:rPr>
                <w:szCs w:val="24"/>
              </w:rPr>
            </w:pPr>
          </w:p>
          <w:p w14:paraId="15617E04" w14:textId="77777777" w:rsidR="00DF573C" w:rsidRPr="00713A8A" w:rsidRDefault="00DF573C" w:rsidP="00DF573C">
            <w:pPr>
              <w:pStyle w:val="PlainText"/>
              <w:keepLines/>
              <w:widowControl/>
              <w:rPr>
                <w:szCs w:val="24"/>
              </w:rPr>
            </w:pPr>
          </w:p>
          <w:p w14:paraId="26B03FC8" w14:textId="77777777" w:rsidR="007F2030" w:rsidRPr="00DA7653" w:rsidRDefault="00DA7653">
            <w:pPr>
              <w:pStyle w:val="PlainText"/>
              <w:keepLines/>
              <w:widowControl/>
              <w:tabs>
                <w:tab w:val="left" w:pos="456"/>
              </w:tabs>
              <w:rPr>
                <w:szCs w:val="24"/>
              </w:rPr>
            </w:pPr>
            <w:r>
              <w:rPr>
                <w:szCs w:val="24"/>
              </w:rPr>
              <w:t xml:space="preserve">      </w:t>
            </w:r>
          </w:p>
        </w:tc>
        <w:tc>
          <w:tcPr>
            <w:tcW w:w="308" w:type="dxa"/>
          </w:tcPr>
          <w:p w14:paraId="528B9E6B" w14:textId="77777777" w:rsidR="00B47530" w:rsidRPr="000F63AA" w:rsidRDefault="00B47530" w:rsidP="00335848">
            <w:pPr>
              <w:pStyle w:val="PlainText"/>
              <w:keepLines/>
              <w:widowControl/>
              <w:rPr>
                <w:szCs w:val="24"/>
              </w:rPr>
            </w:pPr>
            <w:r>
              <w:rPr>
                <w:szCs w:val="24"/>
              </w:rPr>
              <w:t xml:space="preserve"> </w:t>
            </w:r>
          </w:p>
        </w:tc>
        <w:tc>
          <w:tcPr>
            <w:tcW w:w="4590" w:type="dxa"/>
          </w:tcPr>
          <w:p w14:paraId="514942A4" w14:textId="77777777" w:rsidR="00B47530" w:rsidRDefault="00B47530" w:rsidP="00335848">
            <w:pPr>
              <w:pStyle w:val="PlainText"/>
              <w:keepLines/>
              <w:widowControl/>
              <w:rPr>
                <w:b/>
                <w:bCs/>
                <w:szCs w:val="24"/>
              </w:rPr>
            </w:pPr>
          </w:p>
          <w:p w14:paraId="028E6A45" w14:textId="77777777" w:rsidR="00B47530" w:rsidRDefault="00B47530" w:rsidP="009C4647">
            <w:pPr>
              <w:pStyle w:val="PlainText"/>
              <w:keepLines/>
              <w:widowControl/>
              <w:ind w:left="-146" w:firstLine="146"/>
              <w:rPr>
                <w:b/>
                <w:bCs/>
                <w:szCs w:val="24"/>
              </w:rPr>
            </w:pPr>
            <w:r>
              <w:rPr>
                <w:b/>
                <w:bCs/>
                <w:szCs w:val="24"/>
              </w:rPr>
              <w:t>BUYER</w:t>
            </w:r>
            <w:r w:rsidRPr="000F63AA">
              <w:rPr>
                <w:b/>
                <w:bCs/>
                <w:szCs w:val="24"/>
              </w:rPr>
              <w:t>:</w:t>
            </w:r>
          </w:p>
          <w:p w14:paraId="2C8F80A1" w14:textId="77777777" w:rsidR="000C70D8" w:rsidRPr="000F63AA" w:rsidRDefault="000C70D8" w:rsidP="009C4647">
            <w:pPr>
              <w:pStyle w:val="PlainText"/>
              <w:keepLines/>
              <w:widowControl/>
              <w:ind w:left="-146" w:firstLine="146"/>
              <w:rPr>
                <w:b/>
                <w:bCs/>
                <w:szCs w:val="24"/>
              </w:rPr>
            </w:pPr>
          </w:p>
          <w:p w14:paraId="6369B0E7" w14:textId="1A3514FC" w:rsidR="00B47530" w:rsidRDefault="001F62ED" w:rsidP="009C4647">
            <w:pPr>
              <w:pStyle w:val="PlainText"/>
              <w:keepLines/>
              <w:widowControl/>
              <w:ind w:left="-146" w:firstLine="146"/>
            </w:pPr>
            <w:r>
              <w:t>The Mayor and Aldermen of the City of Savannah</w:t>
            </w:r>
          </w:p>
          <w:p w14:paraId="0E3E8B6C" w14:textId="77777777" w:rsidR="00B14823" w:rsidRPr="000F63AA" w:rsidRDefault="00B14823" w:rsidP="009C4647">
            <w:pPr>
              <w:pStyle w:val="PlainText"/>
              <w:keepLines/>
              <w:widowControl/>
              <w:ind w:left="-146" w:firstLine="146"/>
              <w:rPr>
                <w:szCs w:val="24"/>
              </w:rPr>
            </w:pPr>
          </w:p>
          <w:p w14:paraId="68B4770A" w14:textId="77777777" w:rsidR="00B47530" w:rsidRDefault="00B47530" w:rsidP="009C4647">
            <w:pPr>
              <w:pStyle w:val="PlainText"/>
              <w:keepLines/>
              <w:widowControl/>
              <w:ind w:left="-146" w:firstLine="146"/>
              <w:rPr>
                <w:szCs w:val="24"/>
              </w:rPr>
            </w:pPr>
          </w:p>
          <w:p w14:paraId="6E47B4C3" w14:textId="77777777" w:rsidR="00DA7653" w:rsidRPr="000F63AA" w:rsidRDefault="00DA7653" w:rsidP="009C4647">
            <w:pPr>
              <w:pStyle w:val="PlainText"/>
              <w:keepLines/>
              <w:widowControl/>
              <w:ind w:left="-146" w:firstLine="146"/>
              <w:rPr>
                <w:szCs w:val="24"/>
              </w:rPr>
            </w:pPr>
          </w:p>
          <w:p w14:paraId="4FEE9FE4" w14:textId="6DEA6B74" w:rsidR="00B47530" w:rsidRPr="000F63AA" w:rsidRDefault="00D31F5C" w:rsidP="009C4647">
            <w:pPr>
              <w:pStyle w:val="PlainText"/>
              <w:keepLines/>
              <w:widowControl/>
              <w:ind w:left="-146" w:firstLine="146"/>
              <w:rPr>
                <w:szCs w:val="24"/>
              </w:rPr>
            </w:pPr>
            <w:proofErr w:type="gramStart"/>
            <w:r w:rsidRPr="00D31F5C">
              <w:rPr>
                <w:szCs w:val="24"/>
              </w:rPr>
              <w:t>By:</w:t>
            </w:r>
            <w:proofErr w:type="gramEnd"/>
            <w:r>
              <w:rPr>
                <w:szCs w:val="24"/>
                <w:u w:val="single"/>
              </w:rPr>
              <w:t xml:space="preserve"> </w:t>
            </w:r>
            <w:r w:rsidR="00B47530" w:rsidRPr="000F63AA">
              <w:rPr>
                <w:szCs w:val="24"/>
                <w:u w:val="single"/>
              </w:rPr>
              <w:tab/>
            </w:r>
            <w:r w:rsidR="00B47530" w:rsidRPr="000F63AA">
              <w:rPr>
                <w:szCs w:val="24"/>
                <w:u w:val="single"/>
              </w:rPr>
              <w:tab/>
            </w:r>
            <w:r w:rsidR="00B47530" w:rsidRPr="000F63AA">
              <w:rPr>
                <w:szCs w:val="24"/>
                <w:u w:val="single"/>
              </w:rPr>
              <w:tab/>
            </w:r>
            <w:r w:rsidR="00B47530" w:rsidRPr="000F63AA">
              <w:rPr>
                <w:szCs w:val="24"/>
                <w:u w:val="single"/>
              </w:rPr>
              <w:tab/>
            </w:r>
            <w:r w:rsidR="00B47530" w:rsidRPr="000F63AA">
              <w:rPr>
                <w:szCs w:val="24"/>
                <w:u w:val="single"/>
              </w:rPr>
              <w:tab/>
            </w:r>
            <w:r w:rsidR="00B47530" w:rsidRPr="000F63AA">
              <w:rPr>
                <w:szCs w:val="24"/>
                <w:u w:val="single"/>
              </w:rPr>
              <w:tab/>
            </w:r>
          </w:p>
          <w:p w14:paraId="02CA913B" w14:textId="6EE7E5DF" w:rsidR="00B47530" w:rsidRDefault="001F62ED" w:rsidP="00D31F5C">
            <w:pPr>
              <w:pStyle w:val="PlainText"/>
              <w:keepLines/>
              <w:widowControl/>
              <w:tabs>
                <w:tab w:val="left" w:pos="456"/>
              </w:tabs>
              <w:ind w:left="192" w:firstLine="146"/>
              <w:rPr>
                <w:szCs w:val="24"/>
              </w:rPr>
            </w:pPr>
            <w:r>
              <w:rPr>
                <w:szCs w:val="24"/>
              </w:rPr>
              <w:t>Joseph A. Melder</w:t>
            </w:r>
          </w:p>
          <w:p w14:paraId="7BFC456F" w14:textId="11B2990A" w:rsidR="000D7446" w:rsidRPr="000F63AA" w:rsidRDefault="001F62ED" w:rsidP="00D31F5C">
            <w:pPr>
              <w:pStyle w:val="PlainText"/>
              <w:keepLines/>
              <w:widowControl/>
              <w:tabs>
                <w:tab w:val="left" w:pos="456"/>
              </w:tabs>
              <w:ind w:left="192" w:firstLine="146"/>
              <w:rPr>
                <w:iCs/>
                <w:szCs w:val="24"/>
              </w:rPr>
            </w:pPr>
            <w:r>
              <w:rPr>
                <w:iCs/>
                <w:szCs w:val="24"/>
              </w:rPr>
              <w:t>City Manager</w:t>
            </w:r>
          </w:p>
          <w:p w14:paraId="13F72CCF" w14:textId="7EF19724" w:rsidR="000C70D8" w:rsidRPr="000F63AA" w:rsidRDefault="000C70D8" w:rsidP="00141E22">
            <w:pPr>
              <w:pStyle w:val="PlainText"/>
              <w:keepLines/>
              <w:widowControl/>
              <w:rPr>
                <w:szCs w:val="24"/>
                <w:u w:val="single"/>
              </w:rPr>
            </w:pPr>
          </w:p>
        </w:tc>
      </w:tr>
    </w:tbl>
    <w:p w14:paraId="7489FB25" w14:textId="77777777" w:rsidR="005C4637" w:rsidRPr="00A83639" w:rsidRDefault="005C4637" w:rsidP="00C2094E">
      <w:pPr>
        <w:rPr>
          <w:b/>
          <w:color w:val="000000"/>
          <w:sz w:val="24"/>
          <w:szCs w:val="24"/>
          <w:u w:val="single"/>
        </w:rPr>
        <w:sectPr w:rsidR="005C4637" w:rsidRPr="00A83639" w:rsidSect="001505DD">
          <w:footerReference w:type="default" r:id="rId12"/>
          <w:pgSz w:w="12240" w:h="15840"/>
          <w:pgMar w:top="1440" w:right="1440" w:bottom="1440" w:left="1440" w:header="720" w:footer="432" w:gutter="0"/>
          <w:pgNumType w:start="1"/>
          <w:cols w:space="720"/>
          <w:noEndnote/>
        </w:sectPr>
      </w:pPr>
    </w:p>
    <w:p w14:paraId="6C74B579" w14:textId="715083F4" w:rsidR="005C4637" w:rsidRPr="0010503A" w:rsidRDefault="003A6BE5">
      <w:pPr>
        <w:jc w:val="center"/>
        <w:rPr>
          <w:b/>
          <w:color w:val="000000"/>
          <w:sz w:val="24"/>
          <w:szCs w:val="24"/>
        </w:rPr>
      </w:pPr>
      <w:r w:rsidRPr="0010503A">
        <w:rPr>
          <w:b/>
          <w:color w:val="000000"/>
          <w:sz w:val="24"/>
          <w:szCs w:val="24"/>
        </w:rPr>
        <w:lastRenderedPageBreak/>
        <w:t xml:space="preserve">ATTACHMENT #1 TO AGREEMENT FOR </w:t>
      </w:r>
      <w:r w:rsidRPr="0010503A">
        <w:rPr>
          <w:b/>
          <w:color w:val="000000"/>
          <w:sz w:val="24"/>
          <w:szCs w:val="24"/>
        </w:rPr>
        <w:br/>
        <w:t xml:space="preserve">RESTRICTED SALE OF PRODUCTION </w:t>
      </w:r>
      <w:r w:rsidR="00552847">
        <w:rPr>
          <w:b/>
          <w:color w:val="000000"/>
          <w:sz w:val="24"/>
          <w:szCs w:val="24"/>
        </w:rPr>
        <w:t>VEHICLE</w:t>
      </w:r>
    </w:p>
    <w:p w14:paraId="5462C6B0" w14:textId="77777777" w:rsidR="005C4637" w:rsidRPr="0010503A" w:rsidRDefault="005C4637">
      <w:pPr>
        <w:jc w:val="center"/>
        <w:rPr>
          <w:b/>
          <w:color w:val="000000"/>
          <w:sz w:val="24"/>
          <w:szCs w:val="24"/>
        </w:rPr>
      </w:pPr>
    </w:p>
    <w:p w14:paraId="6C6D1EC8" w14:textId="38E31317" w:rsidR="005C4637" w:rsidRPr="0010503A" w:rsidRDefault="0010503A">
      <w:pPr>
        <w:jc w:val="center"/>
        <w:rPr>
          <w:color w:val="000000"/>
          <w:sz w:val="24"/>
          <w:szCs w:val="24"/>
        </w:rPr>
      </w:pPr>
      <w:r>
        <w:rPr>
          <w:b/>
          <w:color w:val="000000"/>
          <w:sz w:val="24"/>
          <w:szCs w:val="24"/>
        </w:rPr>
        <w:t>Identification o</w:t>
      </w:r>
      <w:r w:rsidRPr="0010503A">
        <w:rPr>
          <w:b/>
          <w:color w:val="000000"/>
          <w:sz w:val="24"/>
          <w:szCs w:val="24"/>
        </w:rPr>
        <w:t xml:space="preserve">f </w:t>
      </w:r>
      <w:r w:rsidR="0062454E">
        <w:rPr>
          <w:b/>
          <w:color w:val="000000"/>
          <w:sz w:val="24"/>
          <w:szCs w:val="24"/>
        </w:rPr>
        <w:t>Restricted Sale Vehicle</w:t>
      </w:r>
    </w:p>
    <w:p w14:paraId="3142DE7C" w14:textId="77777777" w:rsidR="005C4637" w:rsidRDefault="005C4637">
      <w:pPr>
        <w:pStyle w:val="BodyText"/>
        <w:rPr>
          <w:szCs w:val="24"/>
        </w:rPr>
      </w:pPr>
    </w:p>
    <w:p w14:paraId="6D5E1063" w14:textId="2BBFCE96" w:rsidR="005C4637" w:rsidRPr="0044211E" w:rsidRDefault="0010503A" w:rsidP="005C4637">
      <w:pPr>
        <w:pStyle w:val="BodyText"/>
        <w:ind w:firstLine="720"/>
        <w:jc w:val="both"/>
        <w:rPr>
          <w:szCs w:val="24"/>
          <w:u w:val="single"/>
        </w:rPr>
      </w:pPr>
      <w:r>
        <w:rPr>
          <w:szCs w:val="24"/>
        </w:rPr>
        <w:t>The below-</w:t>
      </w:r>
      <w:r w:rsidR="005C4637">
        <w:rPr>
          <w:szCs w:val="24"/>
        </w:rPr>
        <w:t>listed vehicle</w:t>
      </w:r>
      <w:r w:rsidR="008D5BCA">
        <w:rPr>
          <w:szCs w:val="24"/>
        </w:rPr>
        <w:t>(</w:t>
      </w:r>
      <w:r w:rsidR="00714859">
        <w:rPr>
          <w:szCs w:val="24"/>
        </w:rPr>
        <w:t>s</w:t>
      </w:r>
      <w:r w:rsidR="008D5BCA">
        <w:rPr>
          <w:szCs w:val="24"/>
        </w:rPr>
        <w:t>)</w:t>
      </w:r>
      <w:r w:rsidR="00141E22">
        <w:rPr>
          <w:szCs w:val="24"/>
        </w:rPr>
        <w:t xml:space="preserve"> </w:t>
      </w:r>
      <w:r w:rsidR="005C4637">
        <w:rPr>
          <w:szCs w:val="24"/>
        </w:rPr>
        <w:t>will be sold to Buyer at the purchase price listed following execution of the foregoing Agreement by both Seller and Buyer.</w:t>
      </w:r>
      <w:r w:rsidR="005C4637" w:rsidRPr="00A83639">
        <w:rPr>
          <w:szCs w:val="24"/>
        </w:rPr>
        <w:t xml:space="preserve"> </w:t>
      </w:r>
    </w:p>
    <w:p w14:paraId="4CA7A1E5" w14:textId="77777777" w:rsidR="005C4637" w:rsidRPr="00A83639" w:rsidRDefault="005C4637">
      <w:pPr>
        <w:jc w:val="both"/>
        <w:rPr>
          <w:color w:val="000000"/>
          <w:sz w:val="24"/>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870"/>
        <w:gridCol w:w="2128"/>
        <w:gridCol w:w="2630"/>
        <w:gridCol w:w="2354"/>
        <w:gridCol w:w="1163"/>
      </w:tblGrid>
      <w:tr w:rsidR="008D5BCA" w:rsidRPr="00A83639" w14:paraId="61E41344" w14:textId="77777777" w:rsidTr="00573FA9">
        <w:trPr>
          <w:cantSplit/>
          <w:jc w:val="center"/>
        </w:trPr>
        <w:tc>
          <w:tcPr>
            <w:tcW w:w="570" w:type="dxa"/>
            <w:shd w:val="pct5" w:color="auto" w:fill="auto"/>
            <w:vAlign w:val="center"/>
          </w:tcPr>
          <w:p w14:paraId="3B0F14DF" w14:textId="130E4844" w:rsidR="008D5BCA" w:rsidRDefault="008D5BCA" w:rsidP="006458E1">
            <w:pPr>
              <w:pStyle w:val="PlainText"/>
              <w:jc w:val="center"/>
              <w:rPr>
                <w:b/>
                <w:bCs/>
              </w:rPr>
            </w:pPr>
            <w:r>
              <w:rPr>
                <w:b/>
                <w:bCs/>
              </w:rPr>
              <w:t>No.</w:t>
            </w:r>
          </w:p>
        </w:tc>
        <w:tc>
          <w:tcPr>
            <w:tcW w:w="870" w:type="dxa"/>
            <w:shd w:val="pct5" w:color="auto" w:fill="auto"/>
            <w:vAlign w:val="center"/>
          </w:tcPr>
          <w:p w14:paraId="5F3E9B55" w14:textId="00E70DF5" w:rsidR="008D5BCA" w:rsidRDefault="008D5BCA" w:rsidP="006458E1">
            <w:pPr>
              <w:pStyle w:val="PlainText"/>
              <w:jc w:val="center"/>
              <w:rPr>
                <w:b/>
                <w:bCs/>
              </w:rPr>
            </w:pPr>
            <w:r>
              <w:rPr>
                <w:b/>
                <w:bCs/>
              </w:rPr>
              <w:t>Model Year</w:t>
            </w:r>
          </w:p>
        </w:tc>
        <w:tc>
          <w:tcPr>
            <w:tcW w:w="2155" w:type="dxa"/>
            <w:shd w:val="pct5" w:color="auto" w:fill="auto"/>
            <w:vAlign w:val="center"/>
          </w:tcPr>
          <w:p w14:paraId="7FD9F0F4" w14:textId="77777777" w:rsidR="008D5BCA" w:rsidRDefault="008D5BCA" w:rsidP="006458E1">
            <w:pPr>
              <w:pStyle w:val="PlainText"/>
              <w:jc w:val="center"/>
              <w:rPr>
                <w:b/>
                <w:bCs/>
              </w:rPr>
            </w:pPr>
            <w:r>
              <w:rPr>
                <w:b/>
                <w:bCs/>
              </w:rPr>
              <w:t>Model Description</w:t>
            </w:r>
          </w:p>
        </w:tc>
        <w:tc>
          <w:tcPr>
            <w:tcW w:w="2553" w:type="dxa"/>
            <w:shd w:val="pct5" w:color="auto" w:fill="auto"/>
            <w:vAlign w:val="center"/>
          </w:tcPr>
          <w:p w14:paraId="66FDC21D" w14:textId="77777777" w:rsidR="008D5BCA" w:rsidRDefault="008D5BCA" w:rsidP="006458E1">
            <w:pPr>
              <w:pStyle w:val="PlainText"/>
              <w:jc w:val="center"/>
              <w:rPr>
                <w:b/>
                <w:bCs/>
              </w:rPr>
            </w:pPr>
            <w:r>
              <w:rPr>
                <w:b/>
                <w:bCs/>
              </w:rPr>
              <w:t>VIN</w:t>
            </w:r>
          </w:p>
        </w:tc>
        <w:tc>
          <w:tcPr>
            <w:tcW w:w="2404" w:type="dxa"/>
            <w:shd w:val="pct5" w:color="auto" w:fill="auto"/>
            <w:vAlign w:val="center"/>
          </w:tcPr>
          <w:p w14:paraId="300CCDF1" w14:textId="77777777" w:rsidR="008D5BCA" w:rsidRDefault="008D5BCA" w:rsidP="006458E1">
            <w:pPr>
              <w:pStyle w:val="PlainText"/>
              <w:jc w:val="center"/>
              <w:rPr>
                <w:b/>
                <w:bCs/>
              </w:rPr>
            </w:pPr>
            <w:r>
              <w:rPr>
                <w:b/>
                <w:bCs/>
              </w:rPr>
              <w:t>Ext. Color</w:t>
            </w:r>
          </w:p>
        </w:tc>
        <w:tc>
          <w:tcPr>
            <w:tcW w:w="1163" w:type="dxa"/>
            <w:shd w:val="pct5" w:color="auto" w:fill="auto"/>
            <w:vAlign w:val="center"/>
          </w:tcPr>
          <w:p w14:paraId="7645769B" w14:textId="77777777" w:rsidR="008D5BCA" w:rsidRDefault="008D5BCA" w:rsidP="006458E1">
            <w:pPr>
              <w:pStyle w:val="PlainText"/>
              <w:jc w:val="center"/>
              <w:rPr>
                <w:b/>
                <w:bCs/>
              </w:rPr>
            </w:pPr>
            <w:r>
              <w:rPr>
                <w:b/>
                <w:bCs/>
              </w:rPr>
              <w:t>Purchase Price</w:t>
            </w:r>
          </w:p>
        </w:tc>
      </w:tr>
      <w:tr w:rsidR="008D5BCA" w:rsidRPr="00A83639" w14:paraId="4FCC9522" w14:textId="77777777" w:rsidTr="00573FA9">
        <w:trPr>
          <w:cantSplit/>
          <w:jc w:val="center"/>
        </w:trPr>
        <w:tc>
          <w:tcPr>
            <w:tcW w:w="570" w:type="dxa"/>
            <w:vAlign w:val="center"/>
          </w:tcPr>
          <w:p w14:paraId="7F67FF6E" w14:textId="3CD63302" w:rsidR="008D5BCA" w:rsidRPr="00525638" w:rsidRDefault="00573FA9" w:rsidP="006458E1">
            <w:pPr>
              <w:pStyle w:val="PlainText"/>
              <w:jc w:val="center"/>
              <w:rPr>
                <w:szCs w:val="24"/>
                <w:highlight w:val="yellow"/>
              </w:rPr>
            </w:pPr>
            <w:r>
              <w:rPr>
                <w:szCs w:val="24"/>
                <w:highlight w:val="yellow"/>
              </w:rPr>
              <w:t>1</w:t>
            </w:r>
          </w:p>
        </w:tc>
        <w:tc>
          <w:tcPr>
            <w:tcW w:w="870" w:type="dxa"/>
            <w:vAlign w:val="center"/>
          </w:tcPr>
          <w:p w14:paraId="05C3F465" w14:textId="3F23122E" w:rsidR="008D5BCA" w:rsidRPr="00525638" w:rsidRDefault="00B42BCE" w:rsidP="006458E1">
            <w:pPr>
              <w:pStyle w:val="PlainText"/>
              <w:jc w:val="center"/>
              <w:rPr>
                <w:szCs w:val="24"/>
                <w:highlight w:val="yellow"/>
              </w:rPr>
            </w:pPr>
            <w:r>
              <w:rPr>
                <w:szCs w:val="24"/>
                <w:highlight w:val="yellow"/>
              </w:rPr>
              <w:t>2025</w:t>
            </w:r>
          </w:p>
        </w:tc>
        <w:tc>
          <w:tcPr>
            <w:tcW w:w="2155" w:type="dxa"/>
            <w:shd w:val="clear" w:color="auto" w:fill="auto"/>
            <w:vAlign w:val="center"/>
          </w:tcPr>
          <w:p w14:paraId="2F1B1EEC" w14:textId="77777777" w:rsidR="007B6E4B" w:rsidRPr="007B6E4B" w:rsidRDefault="007B6E4B" w:rsidP="007B6E4B">
            <w:pPr>
              <w:pStyle w:val="PlainText"/>
              <w:jc w:val="center"/>
              <w:rPr>
                <w:highlight w:val="yellow"/>
              </w:rPr>
            </w:pPr>
            <w:r w:rsidRPr="007B6E4B">
              <w:rPr>
                <w:highlight w:val="yellow"/>
              </w:rPr>
              <w:t>IONIQ 5 RWD LIMITED</w:t>
            </w:r>
          </w:p>
          <w:p w14:paraId="49836E41" w14:textId="77777777" w:rsidR="008D5BCA" w:rsidRPr="00141E22" w:rsidRDefault="008D5BCA" w:rsidP="006458E1">
            <w:pPr>
              <w:pStyle w:val="PlainText"/>
              <w:jc w:val="center"/>
              <w:rPr>
                <w:highlight w:val="yellow"/>
              </w:rPr>
            </w:pPr>
          </w:p>
        </w:tc>
        <w:tc>
          <w:tcPr>
            <w:tcW w:w="2553" w:type="dxa"/>
            <w:shd w:val="clear" w:color="auto" w:fill="auto"/>
            <w:vAlign w:val="center"/>
          </w:tcPr>
          <w:p w14:paraId="6F23B4AF" w14:textId="77777777" w:rsidR="007B6E4B" w:rsidRPr="007B6E4B" w:rsidRDefault="007B6E4B" w:rsidP="007B6E4B">
            <w:pPr>
              <w:pStyle w:val="PlainText"/>
              <w:jc w:val="center"/>
              <w:rPr>
                <w:highlight w:val="yellow"/>
              </w:rPr>
            </w:pPr>
            <w:r w:rsidRPr="007B6E4B">
              <w:rPr>
                <w:highlight w:val="yellow"/>
              </w:rPr>
              <w:t>7YAKR4DA4SY028356</w:t>
            </w:r>
          </w:p>
          <w:p w14:paraId="522989DB" w14:textId="77777777" w:rsidR="008D5BCA" w:rsidRPr="00141E22" w:rsidRDefault="008D5BCA" w:rsidP="006458E1">
            <w:pPr>
              <w:pStyle w:val="PlainText"/>
              <w:jc w:val="center"/>
              <w:rPr>
                <w:highlight w:val="yellow"/>
              </w:rPr>
            </w:pPr>
          </w:p>
        </w:tc>
        <w:tc>
          <w:tcPr>
            <w:tcW w:w="2404" w:type="dxa"/>
            <w:shd w:val="clear" w:color="auto" w:fill="auto"/>
            <w:vAlign w:val="center"/>
          </w:tcPr>
          <w:p w14:paraId="4D614B04" w14:textId="77777777" w:rsidR="00573FA9" w:rsidRPr="00573FA9" w:rsidRDefault="00573FA9" w:rsidP="00573FA9">
            <w:pPr>
              <w:pStyle w:val="PlainText"/>
              <w:jc w:val="center"/>
              <w:rPr>
                <w:highlight w:val="yellow"/>
              </w:rPr>
            </w:pPr>
            <w:r w:rsidRPr="00573FA9">
              <w:rPr>
                <w:highlight w:val="yellow"/>
              </w:rPr>
              <w:t>ATLAS WHITE</w:t>
            </w:r>
          </w:p>
          <w:p w14:paraId="1E9A7306" w14:textId="77777777" w:rsidR="008D5BCA" w:rsidRPr="00141E22" w:rsidRDefault="008D5BCA" w:rsidP="006458E1">
            <w:pPr>
              <w:pStyle w:val="PlainText"/>
              <w:jc w:val="center"/>
              <w:rPr>
                <w:highlight w:val="yellow"/>
              </w:rPr>
            </w:pPr>
          </w:p>
        </w:tc>
        <w:tc>
          <w:tcPr>
            <w:tcW w:w="1163" w:type="dxa"/>
            <w:vAlign w:val="center"/>
          </w:tcPr>
          <w:p w14:paraId="263B6634" w14:textId="6650F519" w:rsidR="008D5BCA" w:rsidRDefault="00573FA9" w:rsidP="006458E1">
            <w:pPr>
              <w:pStyle w:val="PlainText"/>
              <w:jc w:val="center"/>
              <w:rPr>
                <w:szCs w:val="24"/>
              </w:rPr>
            </w:pPr>
            <w:r>
              <w:rPr>
                <w:szCs w:val="24"/>
              </w:rPr>
              <w:t>$1.00</w:t>
            </w:r>
          </w:p>
        </w:tc>
      </w:tr>
      <w:tr w:rsidR="008D5BCA" w:rsidRPr="00A83639" w14:paraId="30DE2178" w14:textId="77777777" w:rsidTr="00573FA9">
        <w:trPr>
          <w:cantSplit/>
          <w:jc w:val="center"/>
        </w:trPr>
        <w:tc>
          <w:tcPr>
            <w:tcW w:w="570" w:type="dxa"/>
            <w:vAlign w:val="center"/>
          </w:tcPr>
          <w:p w14:paraId="04F62764" w14:textId="006FBA15" w:rsidR="008D5BCA" w:rsidRPr="00525638" w:rsidRDefault="00573FA9" w:rsidP="006458E1">
            <w:pPr>
              <w:pStyle w:val="PlainText"/>
              <w:jc w:val="center"/>
              <w:rPr>
                <w:szCs w:val="24"/>
                <w:highlight w:val="yellow"/>
              </w:rPr>
            </w:pPr>
            <w:r>
              <w:rPr>
                <w:szCs w:val="24"/>
                <w:highlight w:val="yellow"/>
              </w:rPr>
              <w:t>2</w:t>
            </w:r>
          </w:p>
        </w:tc>
        <w:tc>
          <w:tcPr>
            <w:tcW w:w="870" w:type="dxa"/>
            <w:vAlign w:val="center"/>
          </w:tcPr>
          <w:p w14:paraId="7251C8BE" w14:textId="0443C974" w:rsidR="008D5BCA" w:rsidRPr="00525638" w:rsidRDefault="00B42BCE" w:rsidP="006458E1">
            <w:pPr>
              <w:pStyle w:val="PlainText"/>
              <w:jc w:val="center"/>
              <w:rPr>
                <w:szCs w:val="24"/>
                <w:highlight w:val="yellow"/>
              </w:rPr>
            </w:pPr>
            <w:r>
              <w:rPr>
                <w:szCs w:val="24"/>
                <w:highlight w:val="yellow"/>
              </w:rPr>
              <w:t>2025</w:t>
            </w:r>
          </w:p>
        </w:tc>
        <w:tc>
          <w:tcPr>
            <w:tcW w:w="2155" w:type="dxa"/>
            <w:shd w:val="clear" w:color="auto" w:fill="auto"/>
            <w:vAlign w:val="center"/>
          </w:tcPr>
          <w:p w14:paraId="0CD06132" w14:textId="77777777" w:rsidR="007B6E4B" w:rsidRPr="007B6E4B" w:rsidRDefault="007B6E4B" w:rsidP="007B6E4B">
            <w:pPr>
              <w:pStyle w:val="PlainText"/>
              <w:jc w:val="center"/>
              <w:rPr>
                <w:highlight w:val="yellow"/>
              </w:rPr>
            </w:pPr>
            <w:r w:rsidRPr="007B6E4B">
              <w:rPr>
                <w:highlight w:val="yellow"/>
              </w:rPr>
              <w:t>IONIQ 5 RWD LIMITED</w:t>
            </w:r>
          </w:p>
          <w:p w14:paraId="468F21AD" w14:textId="77777777" w:rsidR="008D5BCA" w:rsidRPr="00141E22" w:rsidRDefault="008D5BCA" w:rsidP="006458E1">
            <w:pPr>
              <w:pStyle w:val="PlainText"/>
              <w:jc w:val="center"/>
              <w:rPr>
                <w:highlight w:val="yellow"/>
              </w:rPr>
            </w:pPr>
          </w:p>
        </w:tc>
        <w:tc>
          <w:tcPr>
            <w:tcW w:w="2553" w:type="dxa"/>
            <w:shd w:val="clear" w:color="auto" w:fill="auto"/>
            <w:vAlign w:val="center"/>
          </w:tcPr>
          <w:p w14:paraId="1F149BD8" w14:textId="77777777" w:rsidR="00573FA9" w:rsidRPr="00573FA9" w:rsidRDefault="00573FA9" w:rsidP="00573FA9">
            <w:pPr>
              <w:pStyle w:val="PlainText"/>
              <w:jc w:val="center"/>
              <w:rPr>
                <w:highlight w:val="yellow"/>
              </w:rPr>
            </w:pPr>
            <w:r w:rsidRPr="00573FA9">
              <w:rPr>
                <w:highlight w:val="yellow"/>
              </w:rPr>
              <w:t>7YAKR4DA2SY031076</w:t>
            </w:r>
          </w:p>
          <w:p w14:paraId="7C0BBF0A" w14:textId="77777777" w:rsidR="008D5BCA" w:rsidRPr="00141E22" w:rsidRDefault="008D5BCA" w:rsidP="006458E1">
            <w:pPr>
              <w:pStyle w:val="PlainText"/>
              <w:jc w:val="center"/>
              <w:rPr>
                <w:highlight w:val="yellow"/>
              </w:rPr>
            </w:pPr>
          </w:p>
        </w:tc>
        <w:tc>
          <w:tcPr>
            <w:tcW w:w="2404" w:type="dxa"/>
            <w:shd w:val="clear" w:color="auto" w:fill="auto"/>
            <w:vAlign w:val="center"/>
          </w:tcPr>
          <w:p w14:paraId="09502ABA" w14:textId="77777777" w:rsidR="00573FA9" w:rsidRPr="00573FA9" w:rsidRDefault="00573FA9" w:rsidP="00573FA9">
            <w:pPr>
              <w:pStyle w:val="PlainText"/>
              <w:jc w:val="center"/>
              <w:rPr>
                <w:highlight w:val="yellow"/>
              </w:rPr>
            </w:pPr>
            <w:r w:rsidRPr="00573FA9">
              <w:rPr>
                <w:highlight w:val="yellow"/>
              </w:rPr>
              <w:t>ATLAS WHITE</w:t>
            </w:r>
          </w:p>
          <w:p w14:paraId="69ACD0A0" w14:textId="77777777" w:rsidR="008D5BCA" w:rsidRPr="00141E22" w:rsidRDefault="008D5BCA" w:rsidP="006458E1">
            <w:pPr>
              <w:pStyle w:val="PlainText"/>
              <w:jc w:val="center"/>
              <w:rPr>
                <w:highlight w:val="yellow"/>
              </w:rPr>
            </w:pPr>
          </w:p>
        </w:tc>
        <w:tc>
          <w:tcPr>
            <w:tcW w:w="1163" w:type="dxa"/>
            <w:vAlign w:val="center"/>
          </w:tcPr>
          <w:p w14:paraId="25CC7CD8" w14:textId="5FEBD0B1" w:rsidR="008D5BCA" w:rsidRDefault="00573FA9" w:rsidP="006458E1">
            <w:pPr>
              <w:pStyle w:val="PlainText"/>
              <w:jc w:val="center"/>
              <w:rPr>
                <w:szCs w:val="24"/>
              </w:rPr>
            </w:pPr>
            <w:r>
              <w:rPr>
                <w:szCs w:val="24"/>
              </w:rPr>
              <w:t>$1.00</w:t>
            </w:r>
          </w:p>
        </w:tc>
      </w:tr>
      <w:tr w:rsidR="008D5BCA" w:rsidRPr="00A83639" w14:paraId="1076574F" w14:textId="77777777" w:rsidTr="00573FA9">
        <w:trPr>
          <w:cantSplit/>
          <w:jc w:val="center"/>
        </w:trPr>
        <w:tc>
          <w:tcPr>
            <w:tcW w:w="570" w:type="dxa"/>
            <w:vAlign w:val="center"/>
          </w:tcPr>
          <w:p w14:paraId="70AECA29" w14:textId="77777777" w:rsidR="008D5BCA" w:rsidRPr="00525638" w:rsidRDefault="008D5BCA" w:rsidP="006458E1">
            <w:pPr>
              <w:pStyle w:val="PlainText"/>
              <w:jc w:val="center"/>
              <w:rPr>
                <w:szCs w:val="24"/>
                <w:highlight w:val="yellow"/>
              </w:rPr>
            </w:pPr>
          </w:p>
        </w:tc>
        <w:tc>
          <w:tcPr>
            <w:tcW w:w="870" w:type="dxa"/>
            <w:vAlign w:val="center"/>
          </w:tcPr>
          <w:p w14:paraId="7C8E8692" w14:textId="77777777" w:rsidR="008D5BCA" w:rsidRPr="00525638" w:rsidRDefault="008D5BCA" w:rsidP="006458E1">
            <w:pPr>
              <w:pStyle w:val="PlainText"/>
              <w:jc w:val="center"/>
              <w:rPr>
                <w:szCs w:val="24"/>
                <w:highlight w:val="yellow"/>
              </w:rPr>
            </w:pPr>
          </w:p>
        </w:tc>
        <w:tc>
          <w:tcPr>
            <w:tcW w:w="2155" w:type="dxa"/>
            <w:shd w:val="clear" w:color="auto" w:fill="auto"/>
            <w:vAlign w:val="center"/>
          </w:tcPr>
          <w:p w14:paraId="02CD7CAA" w14:textId="77777777" w:rsidR="008D5BCA" w:rsidRPr="00141E22" w:rsidRDefault="008D5BCA" w:rsidP="006458E1">
            <w:pPr>
              <w:pStyle w:val="PlainText"/>
              <w:jc w:val="center"/>
              <w:rPr>
                <w:highlight w:val="yellow"/>
              </w:rPr>
            </w:pPr>
          </w:p>
        </w:tc>
        <w:tc>
          <w:tcPr>
            <w:tcW w:w="2553" w:type="dxa"/>
            <w:shd w:val="clear" w:color="auto" w:fill="auto"/>
            <w:vAlign w:val="center"/>
          </w:tcPr>
          <w:p w14:paraId="20342F58" w14:textId="77777777" w:rsidR="008D5BCA" w:rsidRPr="00141E22" w:rsidRDefault="008D5BCA" w:rsidP="006458E1">
            <w:pPr>
              <w:pStyle w:val="PlainText"/>
              <w:jc w:val="center"/>
              <w:rPr>
                <w:highlight w:val="yellow"/>
              </w:rPr>
            </w:pPr>
          </w:p>
        </w:tc>
        <w:tc>
          <w:tcPr>
            <w:tcW w:w="2404" w:type="dxa"/>
            <w:shd w:val="clear" w:color="auto" w:fill="auto"/>
            <w:vAlign w:val="center"/>
          </w:tcPr>
          <w:p w14:paraId="0D09158C" w14:textId="77777777" w:rsidR="008D5BCA" w:rsidRPr="00141E22" w:rsidRDefault="008D5BCA" w:rsidP="006458E1">
            <w:pPr>
              <w:pStyle w:val="PlainText"/>
              <w:jc w:val="center"/>
              <w:rPr>
                <w:highlight w:val="yellow"/>
              </w:rPr>
            </w:pPr>
          </w:p>
        </w:tc>
        <w:tc>
          <w:tcPr>
            <w:tcW w:w="1163" w:type="dxa"/>
            <w:vAlign w:val="center"/>
          </w:tcPr>
          <w:p w14:paraId="308C466B" w14:textId="77777777" w:rsidR="008D5BCA" w:rsidRDefault="008D5BCA" w:rsidP="006458E1">
            <w:pPr>
              <w:pStyle w:val="PlainText"/>
              <w:jc w:val="center"/>
              <w:rPr>
                <w:szCs w:val="24"/>
              </w:rPr>
            </w:pPr>
          </w:p>
        </w:tc>
      </w:tr>
    </w:tbl>
    <w:p w14:paraId="53E8F273" w14:textId="77777777" w:rsidR="005C4637" w:rsidRPr="00A83639" w:rsidRDefault="005C4637">
      <w:pPr>
        <w:jc w:val="center"/>
        <w:rPr>
          <w:bCs/>
          <w:color w:val="000000"/>
          <w:sz w:val="24"/>
          <w:szCs w:val="24"/>
        </w:rPr>
      </w:pPr>
    </w:p>
    <w:p w14:paraId="2AAA12F3" w14:textId="77777777" w:rsidR="005C4637" w:rsidRDefault="005C4637">
      <w:pPr>
        <w:jc w:val="both"/>
        <w:rPr>
          <w:sz w:val="24"/>
          <w:szCs w:val="24"/>
        </w:rPr>
      </w:pPr>
    </w:p>
    <w:p w14:paraId="59A5C0B4" w14:textId="77777777" w:rsidR="005C4637" w:rsidRDefault="005C4637">
      <w:pPr>
        <w:jc w:val="both"/>
        <w:rPr>
          <w:sz w:val="24"/>
          <w:szCs w:val="24"/>
        </w:rPr>
      </w:pPr>
    </w:p>
    <w:p w14:paraId="46DE9DB8" w14:textId="77777777" w:rsidR="005C4637" w:rsidRPr="00A83639" w:rsidRDefault="005C4637" w:rsidP="005C4637">
      <w:pPr>
        <w:jc w:val="both"/>
        <w:rPr>
          <w:bCs/>
          <w:color w:val="000000"/>
          <w:sz w:val="24"/>
          <w:szCs w:val="24"/>
        </w:rPr>
        <w:sectPr w:rsidR="005C4637" w:rsidRPr="00A836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noEndnote/>
        </w:sectPr>
      </w:pPr>
    </w:p>
    <w:p w14:paraId="65557DFF" w14:textId="6A9A177A" w:rsidR="00AC5E6E" w:rsidRPr="0010503A" w:rsidRDefault="003A6BE5" w:rsidP="00AC5E6E">
      <w:pPr>
        <w:jc w:val="center"/>
        <w:rPr>
          <w:b/>
          <w:color w:val="000000"/>
          <w:sz w:val="24"/>
          <w:szCs w:val="24"/>
        </w:rPr>
      </w:pPr>
      <w:r>
        <w:rPr>
          <w:b/>
          <w:color w:val="000000"/>
          <w:sz w:val="24"/>
          <w:szCs w:val="24"/>
        </w:rPr>
        <w:lastRenderedPageBreak/>
        <w:t>ATTACHMENT #2</w:t>
      </w:r>
      <w:r w:rsidRPr="0010503A">
        <w:rPr>
          <w:b/>
          <w:color w:val="000000"/>
          <w:sz w:val="24"/>
          <w:szCs w:val="24"/>
        </w:rPr>
        <w:t xml:space="preserve"> TO AGREEMENT FOR </w:t>
      </w:r>
      <w:r w:rsidRPr="0010503A">
        <w:rPr>
          <w:b/>
          <w:color w:val="000000"/>
          <w:sz w:val="24"/>
          <w:szCs w:val="24"/>
        </w:rPr>
        <w:br/>
        <w:t xml:space="preserve">RESTRICTED SALE OF PRODUCTION </w:t>
      </w:r>
      <w:r w:rsidR="00552847">
        <w:rPr>
          <w:b/>
          <w:color w:val="000000"/>
          <w:sz w:val="24"/>
          <w:szCs w:val="24"/>
        </w:rPr>
        <w:t>VEHICLE</w:t>
      </w:r>
    </w:p>
    <w:p w14:paraId="1BCF9DE5" w14:textId="77777777" w:rsidR="00AC5E6E" w:rsidRDefault="00AC5E6E" w:rsidP="00AC5E6E">
      <w:pPr>
        <w:rPr>
          <w:b/>
          <w:color w:val="000000"/>
          <w:sz w:val="24"/>
          <w:szCs w:val="24"/>
        </w:rPr>
      </w:pPr>
    </w:p>
    <w:p w14:paraId="06E91025" w14:textId="4512F637" w:rsidR="005C4637" w:rsidRPr="00A83639" w:rsidRDefault="0062454E" w:rsidP="005C4637">
      <w:pPr>
        <w:jc w:val="center"/>
        <w:rPr>
          <w:color w:val="000000"/>
          <w:sz w:val="24"/>
          <w:szCs w:val="24"/>
        </w:rPr>
      </w:pPr>
      <w:r>
        <w:rPr>
          <w:b/>
          <w:color w:val="000000"/>
          <w:sz w:val="24"/>
          <w:szCs w:val="24"/>
        </w:rPr>
        <w:t xml:space="preserve">Restricted Sale </w:t>
      </w:r>
      <w:r w:rsidR="00552847">
        <w:rPr>
          <w:b/>
          <w:color w:val="000000"/>
          <w:sz w:val="24"/>
          <w:szCs w:val="24"/>
        </w:rPr>
        <w:t>Vehicle</w:t>
      </w:r>
      <w:r w:rsidR="00AC5E6E" w:rsidRPr="00A83639">
        <w:rPr>
          <w:b/>
          <w:color w:val="000000"/>
          <w:sz w:val="24"/>
          <w:szCs w:val="24"/>
        </w:rPr>
        <w:t xml:space="preserve"> Receipt</w:t>
      </w:r>
    </w:p>
    <w:p w14:paraId="361D0687" w14:textId="77777777" w:rsidR="005C4637" w:rsidRPr="00A83639" w:rsidRDefault="005C4637" w:rsidP="005C4637">
      <w:pPr>
        <w:jc w:val="both"/>
        <w:rPr>
          <w:color w:val="000000"/>
          <w:sz w:val="24"/>
          <w:szCs w:val="24"/>
        </w:rPr>
      </w:pPr>
    </w:p>
    <w:p w14:paraId="12902D88" w14:textId="236B7CF0" w:rsidR="005C4637" w:rsidRPr="00A83639" w:rsidRDefault="00AC5E6E" w:rsidP="005C4637">
      <w:pPr>
        <w:jc w:val="both"/>
        <w:rPr>
          <w:color w:val="000000"/>
          <w:sz w:val="24"/>
          <w:szCs w:val="24"/>
        </w:rPr>
      </w:pPr>
      <w:r>
        <w:rPr>
          <w:color w:val="000000"/>
          <w:sz w:val="24"/>
          <w:szCs w:val="24"/>
        </w:rPr>
        <w:tab/>
      </w:r>
      <w:r w:rsidR="005C4637" w:rsidRPr="00A83639">
        <w:rPr>
          <w:color w:val="000000"/>
          <w:sz w:val="24"/>
          <w:szCs w:val="24"/>
        </w:rPr>
        <w:t>By receipt of the vehicle</w:t>
      </w:r>
      <w:r w:rsidR="008D5BCA">
        <w:rPr>
          <w:color w:val="000000"/>
          <w:sz w:val="24"/>
          <w:szCs w:val="24"/>
        </w:rPr>
        <w:t>(s)</w:t>
      </w:r>
      <w:r w:rsidR="005C4637" w:rsidRPr="00A83639">
        <w:rPr>
          <w:color w:val="000000"/>
          <w:sz w:val="24"/>
          <w:szCs w:val="24"/>
        </w:rPr>
        <w:t xml:space="preserve"> described below, and issuance of Buyer’s check to Seller in the amount of </w:t>
      </w:r>
      <w:r w:rsidR="005710EB" w:rsidRPr="005710EB">
        <w:rPr>
          <w:color w:val="000000"/>
          <w:sz w:val="24"/>
          <w:szCs w:val="24"/>
          <w:highlight w:val="yellow"/>
        </w:rPr>
        <w:t>(amount)</w:t>
      </w:r>
      <w:r w:rsidR="001C4FC3" w:rsidRPr="00A83639">
        <w:rPr>
          <w:color w:val="000000"/>
          <w:sz w:val="24"/>
          <w:szCs w:val="24"/>
        </w:rPr>
        <w:t xml:space="preserve"> </w:t>
      </w:r>
      <w:r w:rsidR="005C4637" w:rsidRPr="00A83639">
        <w:rPr>
          <w:color w:val="000000"/>
          <w:sz w:val="24"/>
          <w:szCs w:val="24"/>
        </w:rPr>
        <w:t>Dollar</w:t>
      </w:r>
      <w:r w:rsidR="00681CDA" w:rsidRPr="00681CDA">
        <w:rPr>
          <w:color w:val="000000"/>
          <w:sz w:val="24"/>
          <w:szCs w:val="24"/>
          <w:highlight w:val="yellow"/>
        </w:rPr>
        <w:t>(s)</w:t>
      </w:r>
      <w:r>
        <w:rPr>
          <w:color w:val="000000"/>
          <w:sz w:val="24"/>
          <w:szCs w:val="24"/>
        </w:rPr>
        <w:t xml:space="preserve"> ($</w:t>
      </w:r>
      <w:r w:rsidR="005710EB" w:rsidRPr="005710EB">
        <w:rPr>
          <w:color w:val="000000"/>
          <w:sz w:val="24"/>
          <w:szCs w:val="24"/>
          <w:highlight w:val="yellow"/>
        </w:rPr>
        <w:t>(number)</w:t>
      </w:r>
      <w:r w:rsidR="00713A8A">
        <w:rPr>
          <w:color w:val="000000"/>
          <w:sz w:val="24"/>
          <w:szCs w:val="24"/>
        </w:rPr>
        <w:t>.00</w:t>
      </w:r>
      <w:r w:rsidR="003A6BE5">
        <w:rPr>
          <w:color w:val="000000"/>
          <w:sz w:val="24"/>
          <w:szCs w:val="24"/>
        </w:rPr>
        <w:t xml:space="preserve">), </w:t>
      </w:r>
      <w:r w:rsidR="005C4637" w:rsidRPr="00A83639">
        <w:rPr>
          <w:color w:val="000000"/>
          <w:sz w:val="24"/>
          <w:szCs w:val="24"/>
        </w:rPr>
        <w:t>it</w:t>
      </w:r>
      <w:r>
        <w:rPr>
          <w:color w:val="000000"/>
          <w:sz w:val="24"/>
          <w:szCs w:val="24"/>
        </w:rPr>
        <w:t xml:space="preserve"> is acknowledged that the below-</w:t>
      </w:r>
      <w:r w:rsidR="005C4637" w:rsidRPr="00A83639">
        <w:rPr>
          <w:color w:val="000000"/>
          <w:sz w:val="24"/>
          <w:szCs w:val="24"/>
        </w:rPr>
        <w:t>named Buyer understands and agrees to all the terms and conditions stated in the A</w:t>
      </w:r>
      <w:r w:rsidR="005C4637">
        <w:rPr>
          <w:color w:val="000000"/>
          <w:sz w:val="24"/>
          <w:szCs w:val="24"/>
        </w:rPr>
        <w:t>greement</w:t>
      </w:r>
      <w:r w:rsidR="001E557B">
        <w:rPr>
          <w:color w:val="000000"/>
          <w:sz w:val="24"/>
          <w:szCs w:val="24"/>
        </w:rPr>
        <w:t>,</w:t>
      </w:r>
      <w:r w:rsidR="005C4637">
        <w:rPr>
          <w:color w:val="000000"/>
          <w:sz w:val="24"/>
          <w:szCs w:val="24"/>
        </w:rPr>
        <w:t xml:space="preserve"> dated </w:t>
      </w:r>
      <w:r>
        <w:rPr>
          <w:color w:val="000000"/>
          <w:sz w:val="24"/>
          <w:szCs w:val="24"/>
        </w:rPr>
        <w:t xml:space="preserve">as </w:t>
      </w:r>
      <w:r w:rsidR="003619D0">
        <w:rPr>
          <w:color w:val="000000"/>
          <w:sz w:val="24"/>
          <w:szCs w:val="24"/>
        </w:rPr>
        <w:t xml:space="preserve">of </w:t>
      </w:r>
      <w:r w:rsidR="00645615" w:rsidRPr="00645615">
        <w:rPr>
          <w:color w:val="000000"/>
          <w:sz w:val="24"/>
        </w:rPr>
        <w:t>January 8, 2025</w:t>
      </w:r>
      <w:r w:rsidR="00141E22" w:rsidRPr="00645615">
        <w:rPr>
          <w:color w:val="000000"/>
          <w:sz w:val="24"/>
          <w:szCs w:val="24"/>
        </w:rPr>
        <w:t>.</w:t>
      </w:r>
      <w:r w:rsidR="00683264">
        <w:rPr>
          <w:b/>
          <w:color w:val="000000"/>
          <w:sz w:val="24"/>
          <w:szCs w:val="24"/>
        </w:rPr>
        <w:t xml:space="preserve"> </w:t>
      </w:r>
    </w:p>
    <w:p w14:paraId="402F6EA2" w14:textId="77777777" w:rsidR="005C4637" w:rsidRPr="00A83639" w:rsidRDefault="005C4637" w:rsidP="005C4637">
      <w:pPr>
        <w:jc w:val="both"/>
        <w:rPr>
          <w:color w:val="000000"/>
          <w:sz w:val="24"/>
          <w:szCs w:val="24"/>
        </w:rPr>
      </w:pPr>
    </w:p>
    <w:p w14:paraId="76B4077A" w14:textId="574C14EA" w:rsidR="005C4637" w:rsidRDefault="00AC5E6E" w:rsidP="005C4637">
      <w:pPr>
        <w:jc w:val="center"/>
        <w:rPr>
          <w:color w:val="000000"/>
          <w:sz w:val="24"/>
          <w:szCs w:val="24"/>
          <w:u w:val="single"/>
        </w:rPr>
      </w:pPr>
      <w:r w:rsidRPr="00AC5E6E">
        <w:rPr>
          <w:color w:val="000000"/>
          <w:sz w:val="24"/>
          <w:szCs w:val="24"/>
          <w:u w:val="single"/>
        </w:rPr>
        <w:t>Vehicle Information</w:t>
      </w:r>
    </w:p>
    <w:p w14:paraId="0B514F86" w14:textId="77777777" w:rsidR="005C4637" w:rsidRPr="00A83639" w:rsidRDefault="005C4637" w:rsidP="005C4637">
      <w:pPr>
        <w:jc w:val="center"/>
        <w:rPr>
          <w:color w:val="000000"/>
          <w:sz w:val="24"/>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870"/>
        <w:gridCol w:w="2065"/>
        <w:gridCol w:w="2658"/>
        <w:gridCol w:w="2389"/>
        <w:gridCol w:w="1163"/>
      </w:tblGrid>
      <w:tr w:rsidR="00C2060F" w:rsidRPr="00A83639" w14:paraId="483A2772" w14:textId="77777777" w:rsidTr="004B0DCF">
        <w:trPr>
          <w:cantSplit/>
          <w:jc w:val="center"/>
        </w:trPr>
        <w:tc>
          <w:tcPr>
            <w:tcW w:w="570" w:type="dxa"/>
            <w:shd w:val="pct5" w:color="auto" w:fill="auto"/>
            <w:vAlign w:val="center"/>
          </w:tcPr>
          <w:p w14:paraId="27C69FA7" w14:textId="77777777" w:rsidR="00C2060F" w:rsidRDefault="00C2060F" w:rsidP="006458E1">
            <w:pPr>
              <w:pStyle w:val="PlainText"/>
              <w:jc w:val="center"/>
              <w:rPr>
                <w:b/>
                <w:bCs/>
              </w:rPr>
            </w:pPr>
            <w:r>
              <w:rPr>
                <w:b/>
                <w:bCs/>
              </w:rPr>
              <w:t>No.</w:t>
            </w:r>
          </w:p>
        </w:tc>
        <w:tc>
          <w:tcPr>
            <w:tcW w:w="870" w:type="dxa"/>
            <w:shd w:val="pct5" w:color="auto" w:fill="auto"/>
            <w:vAlign w:val="center"/>
          </w:tcPr>
          <w:p w14:paraId="09E789CF" w14:textId="77777777" w:rsidR="00C2060F" w:rsidRDefault="00C2060F" w:rsidP="006458E1">
            <w:pPr>
              <w:pStyle w:val="PlainText"/>
              <w:jc w:val="center"/>
              <w:rPr>
                <w:b/>
                <w:bCs/>
              </w:rPr>
            </w:pPr>
            <w:r>
              <w:rPr>
                <w:b/>
                <w:bCs/>
              </w:rPr>
              <w:t>Model Year</w:t>
            </w:r>
          </w:p>
        </w:tc>
        <w:tc>
          <w:tcPr>
            <w:tcW w:w="2065" w:type="dxa"/>
            <w:shd w:val="pct5" w:color="auto" w:fill="auto"/>
            <w:vAlign w:val="center"/>
          </w:tcPr>
          <w:p w14:paraId="129E9043" w14:textId="77777777" w:rsidR="00C2060F" w:rsidRDefault="00C2060F" w:rsidP="006458E1">
            <w:pPr>
              <w:pStyle w:val="PlainText"/>
              <w:jc w:val="center"/>
              <w:rPr>
                <w:b/>
                <w:bCs/>
              </w:rPr>
            </w:pPr>
            <w:r>
              <w:rPr>
                <w:b/>
                <w:bCs/>
              </w:rPr>
              <w:t>Model Description</w:t>
            </w:r>
          </w:p>
        </w:tc>
        <w:tc>
          <w:tcPr>
            <w:tcW w:w="2658" w:type="dxa"/>
            <w:shd w:val="pct5" w:color="auto" w:fill="auto"/>
            <w:vAlign w:val="center"/>
          </w:tcPr>
          <w:p w14:paraId="68110772" w14:textId="77777777" w:rsidR="00C2060F" w:rsidRDefault="00C2060F" w:rsidP="006458E1">
            <w:pPr>
              <w:pStyle w:val="PlainText"/>
              <w:jc w:val="center"/>
              <w:rPr>
                <w:b/>
                <w:bCs/>
              </w:rPr>
            </w:pPr>
            <w:r>
              <w:rPr>
                <w:b/>
                <w:bCs/>
              </w:rPr>
              <w:t>VIN</w:t>
            </w:r>
          </w:p>
        </w:tc>
        <w:tc>
          <w:tcPr>
            <w:tcW w:w="2389" w:type="dxa"/>
            <w:shd w:val="pct5" w:color="auto" w:fill="auto"/>
            <w:vAlign w:val="center"/>
          </w:tcPr>
          <w:p w14:paraId="70578796" w14:textId="77777777" w:rsidR="00C2060F" w:rsidRDefault="00C2060F" w:rsidP="006458E1">
            <w:pPr>
              <w:pStyle w:val="PlainText"/>
              <w:jc w:val="center"/>
              <w:rPr>
                <w:b/>
                <w:bCs/>
              </w:rPr>
            </w:pPr>
            <w:r>
              <w:rPr>
                <w:b/>
                <w:bCs/>
              </w:rPr>
              <w:t>Ext. Color</w:t>
            </w:r>
          </w:p>
        </w:tc>
        <w:tc>
          <w:tcPr>
            <w:tcW w:w="1163" w:type="dxa"/>
            <w:shd w:val="pct5" w:color="auto" w:fill="auto"/>
            <w:vAlign w:val="center"/>
          </w:tcPr>
          <w:p w14:paraId="68F98A43" w14:textId="77777777" w:rsidR="00C2060F" w:rsidRDefault="00C2060F" w:rsidP="006458E1">
            <w:pPr>
              <w:pStyle w:val="PlainText"/>
              <w:jc w:val="center"/>
              <w:rPr>
                <w:b/>
                <w:bCs/>
              </w:rPr>
            </w:pPr>
            <w:r>
              <w:rPr>
                <w:b/>
                <w:bCs/>
              </w:rPr>
              <w:t>Purchase Price</w:t>
            </w:r>
          </w:p>
        </w:tc>
      </w:tr>
      <w:tr w:rsidR="00C2060F" w:rsidRPr="00A83639" w14:paraId="596BA268" w14:textId="77777777" w:rsidTr="004B0DCF">
        <w:trPr>
          <w:cantSplit/>
          <w:jc w:val="center"/>
        </w:trPr>
        <w:tc>
          <w:tcPr>
            <w:tcW w:w="570" w:type="dxa"/>
            <w:vAlign w:val="center"/>
          </w:tcPr>
          <w:p w14:paraId="7A082AF5" w14:textId="59426FC0" w:rsidR="00C2060F" w:rsidRPr="00525638" w:rsidRDefault="00573FA9" w:rsidP="006458E1">
            <w:pPr>
              <w:pStyle w:val="PlainText"/>
              <w:jc w:val="center"/>
              <w:rPr>
                <w:szCs w:val="24"/>
                <w:highlight w:val="yellow"/>
              </w:rPr>
            </w:pPr>
            <w:r>
              <w:rPr>
                <w:szCs w:val="24"/>
                <w:highlight w:val="yellow"/>
              </w:rPr>
              <w:t>1</w:t>
            </w:r>
          </w:p>
        </w:tc>
        <w:tc>
          <w:tcPr>
            <w:tcW w:w="870" w:type="dxa"/>
            <w:vAlign w:val="center"/>
          </w:tcPr>
          <w:p w14:paraId="26650473" w14:textId="6F3B1439" w:rsidR="00C2060F" w:rsidRPr="00525638" w:rsidRDefault="00573FA9" w:rsidP="006458E1">
            <w:pPr>
              <w:pStyle w:val="PlainText"/>
              <w:jc w:val="center"/>
              <w:rPr>
                <w:szCs w:val="24"/>
                <w:highlight w:val="yellow"/>
              </w:rPr>
            </w:pPr>
            <w:r>
              <w:rPr>
                <w:szCs w:val="24"/>
                <w:highlight w:val="yellow"/>
              </w:rPr>
              <w:t>2025</w:t>
            </w:r>
          </w:p>
        </w:tc>
        <w:tc>
          <w:tcPr>
            <w:tcW w:w="2065" w:type="dxa"/>
            <w:shd w:val="clear" w:color="auto" w:fill="auto"/>
            <w:vAlign w:val="center"/>
          </w:tcPr>
          <w:p w14:paraId="74ABAB91" w14:textId="77777777" w:rsidR="004B0DCF" w:rsidRPr="004B0DCF" w:rsidRDefault="004B0DCF" w:rsidP="004B0DCF">
            <w:pPr>
              <w:pStyle w:val="PlainText"/>
              <w:jc w:val="center"/>
              <w:rPr>
                <w:highlight w:val="yellow"/>
              </w:rPr>
            </w:pPr>
            <w:r w:rsidRPr="004B0DCF">
              <w:rPr>
                <w:highlight w:val="yellow"/>
              </w:rPr>
              <w:t>IONIQ 5 RWD LIMITED</w:t>
            </w:r>
          </w:p>
          <w:p w14:paraId="0C68649B" w14:textId="77777777" w:rsidR="00C2060F" w:rsidRPr="00141E22" w:rsidRDefault="00C2060F" w:rsidP="006458E1">
            <w:pPr>
              <w:pStyle w:val="PlainText"/>
              <w:jc w:val="center"/>
              <w:rPr>
                <w:highlight w:val="yellow"/>
              </w:rPr>
            </w:pPr>
          </w:p>
        </w:tc>
        <w:tc>
          <w:tcPr>
            <w:tcW w:w="2658" w:type="dxa"/>
            <w:shd w:val="clear" w:color="auto" w:fill="auto"/>
            <w:vAlign w:val="center"/>
          </w:tcPr>
          <w:p w14:paraId="4197ADF8" w14:textId="77777777" w:rsidR="004B0DCF" w:rsidRPr="004B0DCF" w:rsidRDefault="004B0DCF" w:rsidP="004B0DCF">
            <w:pPr>
              <w:pStyle w:val="PlainText"/>
              <w:jc w:val="center"/>
              <w:rPr>
                <w:highlight w:val="yellow"/>
              </w:rPr>
            </w:pPr>
            <w:r w:rsidRPr="004B0DCF">
              <w:rPr>
                <w:highlight w:val="yellow"/>
              </w:rPr>
              <w:t>7YAKR4DA4SY028356</w:t>
            </w:r>
          </w:p>
          <w:p w14:paraId="1BE843F6" w14:textId="77777777" w:rsidR="00C2060F" w:rsidRPr="00141E22" w:rsidRDefault="00C2060F" w:rsidP="006458E1">
            <w:pPr>
              <w:pStyle w:val="PlainText"/>
              <w:jc w:val="center"/>
              <w:rPr>
                <w:highlight w:val="yellow"/>
              </w:rPr>
            </w:pPr>
          </w:p>
        </w:tc>
        <w:tc>
          <w:tcPr>
            <w:tcW w:w="2389" w:type="dxa"/>
            <w:shd w:val="clear" w:color="auto" w:fill="auto"/>
            <w:vAlign w:val="center"/>
          </w:tcPr>
          <w:p w14:paraId="3883E9F1" w14:textId="6E2F98F2" w:rsidR="00C2060F" w:rsidRPr="00141E22" w:rsidRDefault="004B0DCF" w:rsidP="006458E1">
            <w:pPr>
              <w:pStyle w:val="PlainText"/>
              <w:jc w:val="center"/>
              <w:rPr>
                <w:highlight w:val="yellow"/>
              </w:rPr>
            </w:pPr>
            <w:r>
              <w:rPr>
                <w:highlight w:val="yellow"/>
              </w:rPr>
              <w:t>Black</w:t>
            </w:r>
          </w:p>
        </w:tc>
        <w:tc>
          <w:tcPr>
            <w:tcW w:w="1163" w:type="dxa"/>
            <w:vAlign w:val="center"/>
          </w:tcPr>
          <w:p w14:paraId="37B29785" w14:textId="77777777" w:rsidR="00C2060F" w:rsidRDefault="00C2060F" w:rsidP="006458E1">
            <w:pPr>
              <w:pStyle w:val="PlainText"/>
              <w:jc w:val="center"/>
              <w:rPr>
                <w:szCs w:val="24"/>
              </w:rPr>
            </w:pPr>
          </w:p>
        </w:tc>
      </w:tr>
      <w:tr w:rsidR="00C2060F" w:rsidRPr="00A83639" w14:paraId="74812687" w14:textId="77777777" w:rsidTr="004B0DCF">
        <w:trPr>
          <w:cantSplit/>
          <w:jc w:val="center"/>
        </w:trPr>
        <w:tc>
          <w:tcPr>
            <w:tcW w:w="570" w:type="dxa"/>
            <w:vAlign w:val="center"/>
          </w:tcPr>
          <w:p w14:paraId="11424880" w14:textId="64C5F476" w:rsidR="00C2060F" w:rsidRPr="00525638" w:rsidRDefault="00573FA9" w:rsidP="006458E1">
            <w:pPr>
              <w:pStyle w:val="PlainText"/>
              <w:jc w:val="center"/>
              <w:rPr>
                <w:szCs w:val="24"/>
                <w:highlight w:val="yellow"/>
              </w:rPr>
            </w:pPr>
            <w:r>
              <w:rPr>
                <w:szCs w:val="24"/>
                <w:highlight w:val="yellow"/>
              </w:rPr>
              <w:t>2</w:t>
            </w:r>
          </w:p>
        </w:tc>
        <w:tc>
          <w:tcPr>
            <w:tcW w:w="870" w:type="dxa"/>
            <w:vAlign w:val="center"/>
          </w:tcPr>
          <w:p w14:paraId="36E40C60" w14:textId="302787B9" w:rsidR="00C2060F" w:rsidRPr="00525638" w:rsidRDefault="00573FA9" w:rsidP="006458E1">
            <w:pPr>
              <w:pStyle w:val="PlainText"/>
              <w:jc w:val="center"/>
              <w:rPr>
                <w:szCs w:val="24"/>
                <w:highlight w:val="yellow"/>
              </w:rPr>
            </w:pPr>
            <w:r>
              <w:rPr>
                <w:szCs w:val="24"/>
                <w:highlight w:val="yellow"/>
              </w:rPr>
              <w:t>2025</w:t>
            </w:r>
          </w:p>
        </w:tc>
        <w:tc>
          <w:tcPr>
            <w:tcW w:w="2065" w:type="dxa"/>
            <w:shd w:val="clear" w:color="auto" w:fill="auto"/>
            <w:vAlign w:val="center"/>
          </w:tcPr>
          <w:p w14:paraId="391E9EDC" w14:textId="77777777" w:rsidR="004B0DCF" w:rsidRPr="004B0DCF" w:rsidRDefault="004B0DCF" w:rsidP="004B0DCF">
            <w:pPr>
              <w:pStyle w:val="PlainText"/>
              <w:jc w:val="center"/>
              <w:rPr>
                <w:highlight w:val="yellow"/>
              </w:rPr>
            </w:pPr>
            <w:r w:rsidRPr="004B0DCF">
              <w:rPr>
                <w:highlight w:val="yellow"/>
              </w:rPr>
              <w:t>IONIQ 5 RWD LIMITED</w:t>
            </w:r>
          </w:p>
          <w:p w14:paraId="65BB895A" w14:textId="77777777" w:rsidR="00C2060F" w:rsidRPr="00141E22" w:rsidRDefault="00C2060F" w:rsidP="006458E1">
            <w:pPr>
              <w:pStyle w:val="PlainText"/>
              <w:jc w:val="center"/>
              <w:rPr>
                <w:highlight w:val="yellow"/>
              </w:rPr>
            </w:pPr>
          </w:p>
        </w:tc>
        <w:tc>
          <w:tcPr>
            <w:tcW w:w="2658" w:type="dxa"/>
            <w:shd w:val="clear" w:color="auto" w:fill="auto"/>
            <w:vAlign w:val="center"/>
          </w:tcPr>
          <w:p w14:paraId="6A75D6B4" w14:textId="77777777" w:rsidR="004B0DCF" w:rsidRPr="004B0DCF" w:rsidRDefault="004B0DCF" w:rsidP="004B0DCF">
            <w:pPr>
              <w:pStyle w:val="PlainText"/>
              <w:jc w:val="center"/>
              <w:rPr>
                <w:highlight w:val="yellow"/>
              </w:rPr>
            </w:pPr>
            <w:r w:rsidRPr="004B0DCF">
              <w:rPr>
                <w:highlight w:val="yellow"/>
              </w:rPr>
              <w:t>7YAKR4DA2SY031076</w:t>
            </w:r>
          </w:p>
          <w:p w14:paraId="669130A9" w14:textId="77777777" w:rsidR="00C2060F" w:rsidRPr="00141E22" w:rsidRDefault="00C2060F" w:rsidP="006458E1">
            <w:pPr>
              <w:pStyle w:val="PlainText"/>
              <w:jc w:val="center"/>
              <w:rPr>
                <w:highlight w:val="yellow"/>
              </w:rPr>
            </w:pPr>
          </w:p>
        </w:tc>
        <w:tc>
          <w:tcPr>
            <w:tcW w:w="2389" w:type="dxa"/>
            <w:shd w:val="clear" w:color="auto" w:fill="auto"/>
            <w:vAlign w:val="center"/>
          </w:tcPr>
          <w:p w14:paraId="6B04C3F8" w14:textId="795FFB9D" w:rsidR="00C2060F" w:rsidRPr="00141E22" w:rsidRDefault="004B0DCF" w:rsidP="006458E1">
            <w:pPr>
              <w:pStyle w:val="PlainText"/>
              <w:jc w:val="center"/>
              <w:rPr>
                <w:highlight w:val="yellow"/>
              </w:rPr>
            </w:pPr>
            <w:r>
              <w:rPr>
                <w:highlight w:val="yellow"/>
              </w:rPr>
              <w:t>Black</w:t>
            </w:r>
          </w:p>
        </w:tc>
        <w:tc>
          <w:tcPr>
            <w:tcW w:w="1163" w:type="dxa"/>
            <w:vAlign w:val="center"/>
          </w:tcPr>
          <w:p w14:paraId="30DEF59C" w14:textId="77777777" w:rsidR="00C2060F" w:rsidRDefault="00C2060F" w:rsidP="006458E1">
            <w:pPr>
              <w:pStyle w:val="PlainText"/>
              <w:jc w:val="center"/>
              <w:rPr>
                <w:szCs w:val="24"/>
              </w:rPr>
            </w:pPr>
          </w:p>
        </w:tc>
      </w:tr>
      <w:tr w:rsidR="00C2060F" w:rsidRPr="00A83639" w14:paraId="7E0EDF7E" w14:textId="77777777" w:rsidTr="004B0DCF">
        <w:trPr>
          <w:cantSplit/>
          <w:jc w:val="center"/>
        </w:trPr>
        <w:tc>
          <w:tcPr>
            <w:tcW w:w="570" w:type="dxa"/>
            <w:vAlign w:val="center"/>
          </w:tcPr>
          <w:p w14:paraId="19B0067A" w14:textId="77777777" w:rsidR="00C2060F" w:rsidRPr="00525638" w:rsidRDefault="00C2060F" w:rsidP="006458E1">
            <w:pPr>
              <w:pStyle w:val="PlainText"/>
              <w:jc w:val="center"/>
              <w:rPr>
                <w:szCs w:val="24"/>
                <w:highlight w:val="yellow"/>
              </w:rPr>
            </w:pPr>
          </w:p>
        </w:tc>
        <w:tc>
          <w:tcPr>
            <w:tcW w:w="870" w:type="dxa"/>
            <w:vAlign w:val="center"/>
          </w:tcPr>
          <w:p w14:paraId="10F52C7F" w14:textId="77777777" w:rsidR="00C2060F" w:rsidRPr="00525638" w:rsidRDefault="00C2060F" w:rsidP="006458E1">
            <w:pPr>
              <w:pStyle w:val="PlainText"/>
              <w:jc w:val="center"/>
              <w:rPr>
                <w:szCs w:val="24"/>
                <w:highlight w:val="yellow"/>
              </w:rPr>
            </w:pPr>
          </w:p>
        </w:tc>
        <w:tc>
          <w:tcPr>
            <w:tcW w:w="2065" w:type="dxa"/>
            <w:shd w:val="clear" w:color="auto" w:fill="auto"/>
            <w:vAlign w:val="center"/>
          </w:tcPr>
          <w:p w14:paraId="28B8C421" w14:textId="77777777" w:rsidR="00C2060F" w:rsidRPr="00141E22" w:rsidRDefault="00C2060F" w:rsidP="006458E1">
            <w:pPr>
              <w:pStyle w:val="PlainText"/>
              <w:jc w:val="center"/>
              <w:rPr>
                <w:highlight w:val="yellow"/>
              </w:rPr>
            </w:pPr>
          </w:p>
        </w:tc>
        <w:tc>
          <w:tcPr>
            <w:tcW w:w="2658" w:type="dxa"/>
            <w:shd w:val="clear" w:color="auto" w:fill="auto"/>
            <w:vAlign w:val="center"/>
          </w:tcPr>
          <w:p w14:paraId="5348DE1C" w14:textId="77777777" w:rsidR="00C2060F" w:rsidRPr="00141E22" w:rsidRDefault="00C2060F" w:rsidP="006458E1">
            <w:pPr>
              <w:pStyle w:val="PlainText"/>
              <w:jc w:val="center"/>
              <w:rPr>
                <w:highlight w:val="yellow"/>
              </w:rPr>
            </w:pPr>
          </w:p>
        </w:tc>
        <w:tc>
          <w:tcPr>
            <w:tcW w:w="2389" w:type="dxa"/>
            <w:shd w:val="clear" w:color="auto" w:fill="auto"/>
            <w:vAlign w:val="center"/>
          </w:tcPr>
          <w:p w14:paraId="2D7DB3E3" w14:textId="77777777" w:rsidR="00C2060F" w:rsidRPr="00141E22" w:rsidRDefault="00C2060F" w:rsidP="006458E1">
            <w:pPr>
              <w:pStyle w:val="PlainText"/>
              <w:jc w:val="center"/>
              <w:rPr>
                <w:highlight w:val="yellow"/>
              </w:rPr>
            </w:pPr>
          </w:p>
        </w:tc>
        <w:tc>
          <w:tcPr>
            <w:tcW w:w="1163" w:type="dxa"/>
            <w:vAlign w:val="center"/>
          </w:tcPr>
          <w:p w14:paraId="4A6ACB87" w14:textId="77777777" w:rsidR="00C2060F" w:rsidRDefault="00C2060F" w:rsidP="006458E1">
            <w:pPr>
              <w:pStyle w:val="PlainText"/>
              <w:jc w:val="center"/>
              <w:rPr>
                <w:szCs w:val="24"/>
              </w:rPr>
            </w:pPr>
          </w:p>
        </w:tc>
      </w:tr>
    </w:tbl>
    <w:p w14:paraId="49648DBD" w14:textId="77777777" w:rsidR="005C4637" w:rsidRPr="00141E22" w:rsidRDefault="005C4637" w:rsidP="00492E3A">
      <w:pPr>
        <w:jc w:val="both"/>
        <w:rPr>
          <w:b/>
          <w:color w:val="000000"/>
          <w:sz w:val="24"/>
          <w:u w:val="single"/>
        </w:rPr>
      </w:pPr>
    </w:p>
    <w:tbl>
      <w:tblPr>
        <w:tblW w:w="10046" w:type="dxa"/>
        <w:tblLook w:val="0000" w:firstRow="0" w:lastRow="0" w:firstColumn="0" w:lastColumn="0" w:noHBand="0" w:noVBand="0"/>
      </w:tblPr>
      <w:tblGrid>
        <w:gridCol w:w="5220"/>
        <w:gridCol w:w="236"/>
        <w:gridCol w:w="4590"/>
      </w:tblGrid>
      <w:tr w:rsidR="00772DC6" w:rsidRPr="000F63AA" w14:paraId="776FAC8B" w14:textId="77777777" w:rsidTr="00320F32">
        <w:trPr>
          <w:trHeight w:val="3393"/>
        </w:trPr>
        <w:tc>
          <w:tcPr>
            <w:tcW w:w="5220" w:type="dxa"/>
          </w:tcPr>
          <w:p w14:paraId="62784E42" w14:textId="77777777" w:rsidR="00772DC6" w:rsidRDefault="00772DC6" w:rsidP="00772DC6">
            <w:pPr>
              <w:pStyle w:val="PlainText"/>
              <w:keepLines/>
              <w:widowControl/>
              <w:rPr>
                <w:b/>
                <w:bCs/>
                <w:szCs w:val="24"/>
              </w:rPr>
            </w:pPr>
          </w:p>
          <w:p w14:paraId="2578F932" w14:textId="2F951A43" w:rsidR="00304A75" w:rsidRPr="0067310C" w:rsidRDefault="00304A75" w:rsidP="00304A75">
            <w:pPr>
              <w:pStyle w:val="PlainText"/>
              <w:keepLines/>
              <w:widowControl/>
              <w:rPr>
                <w:rFonts w:cs="Times New Roman"/>
                <w:b/>
                <w:bCs/>
                <w:szCs w:val="24"/>
              </w:rPr>
            </w:pPr>
            <w:r>
              <w:rPr>
                <w:rFonts w:cs="Times New Roman"/>
                <w:b/>
                <w:bCs/>
                <w:szCs w:val="24"/>
              </w:rPr>
              <w:t>SELLER</w:t>
            </w:r>
            <w:r w:rsidRPr="0067310C">
              <w:rPr>
                <w:rFonts w:cs="Times New Roman"/>
                <w:b/>
                <w:bCs/>
                <w:szCs w:val="24"/>
              </w:rPr>
              <w:t>:</w:t>
            </w:r>
          </w:p>
          <w:p w14:paraId="2CFCAB70" w14:textId="77777777" w:rsidR="00304A75" w:rsidRPr="0067310C" w:rsidRDefault="00304A75" w:rsidP="00304A75">
            <w:pPr>
              <w:pStyle w:val="PlainText"/>
              <w:keepLines/>
              <w:widowControl/>
              <w:rPr>
                <w:rFonts w:cs="Times New Roman"/>
                <w:b/>
                <w:bCs/>
                <w:szCs w:val="24"/>
              </w:rPr>
            </w:pPr>
          </w:p>
          <w:p w14:paraId="7449AAF8" w14:textId="77777777" w:rsidR="00304A75" w:rsidRPr="0067310C" w:rsidRDefault="00304A75" w:rsidP="00304A75">
            <w:pPr>
              <w:pStyle w:val="PlainText"/>
              <w:keepLines/>
              <w:widowControl/>
              <w:rPr>
                <w:rFonts w:cs="Times New Roman"/>
                <w:szCs w:val="24"/>
              </w:rPr>
            </w:pPr>
            <w:r w:rsidRPr="0067310C">
              <w:rPr>
                <w:rFonts w:cs="Times New Roman"/>
                <w:b/>
                <w:bCs/>
                <w:szCs w:val="24"/>
              </w:rPr>
              <w:t>Hyundai Motor America</w:t>
            </w:r>
          </w:p>
          <w:p w14:paraId="4930F0A4" w14:textId="77777777" w:rsidR="00304A75" w:rsidRPr="0067310C" w:rsidRDefault="00304A75" w:rsidP="00304A75">
            <w:pPr>
              <w:pStyle w:val="PlainText"/>
              <w:tabs>
                <w:tab w:val="right" w:pos="4503"/>
              </w:tabs>
              <w:rPr>
                <w:rFonts w:cs="Times New Roman"/>
                <w:szCs w:val="24"/>
              </w:rPr>
            </w:pPr>
          </w:p>
          <w:p w14:paraId="758CA9DA" w14:textId="77777777" w:rsidR="00304A75" w:rsidRPr="0067310C" w:rsidRDefault="00304A75" w:rsidP="00304A75">
            <w:pPr>
              <w:pStyle w:val="PlainText"/>
              <w:tabs>
                <w:tab w:val="right" w:pos="4503"/>
              </w:tabs>
              <w:rPr>
                <w:rFonts w:cs="Times New Roman"/>
                <w:szCs w:val="24"/>
              </w:rPr>
            </w:pPr>
          </w:p>
          <w:p w14:paraId="305D0E13" w14:textId="77777777" w:rsidR="00304A75" w:rsidRPr="0067310C" w:rsidRDefault="00304A75" w:rsidP="00304A75">
            <w:pPr>
              <w:pStyle w:val="PlainText"/>
              <w:tabs>
                <w:tab w:val="right" w:pos="4503"/>
              </w:tabs>
              <w:rPr>
                <w:rFonts w:cs="Times New Roman"/>
                <w:szCs w:val="24"/>
              </w:rPr>
            </w:pPr>
          </w:p>
          <w:p w14:paraId="7CF1CEBB" w14:textId="77777777" w:rsidR="00304A75" w:rsidRPr="0067310C" w:rsidRDefault="00304A75" w:rsidP="00304A75">
            <w:pPr>
              <w:pStyle w:val="PlainText"/>
              <w:tabs>
                <w:tab w:val="right" w:pos="4503"/>
              </w:tabs>
              <w:rPr>
                <w:rFonts w:cs="Times New Roman"/>
                <w:szCs w:val="24"/>
                <w:u w:val="single"/>
              </w:rPr>
            </w:pPr>
            <w:proofErr w:type="gramStart"/>
            <w:r w:rsidRPr="0067310C">
              <w:rPr>
                <w:rFonts w:cs="Times New Roman"/>
                <w:szCs w:val="24"/>
              </w:rPr>
              <w:t>By:</w:t>
            </w:r>
            <w:proofErr w:type="gramEnd"/>
            <w:r w:rsidRPr="0067310C">
              <w:rPr>
                <w:rFonts w:cs="Times New Roman"/>
                <w:szCs w:val="24"/>
                <w:u w:val="single"/>
              </w:rPr>
              <w:t xml:space="preserve">  </w:t>
            </w:r>
            <w:r w:rsidRPr="0067310C">
              <w:rPr>
                <w:rFonts w:cs="Times New Roman"/>
                <w:szCs w:val="24"/>
                <w:u w:val="single"/>
              </w:rPr>
              <w:tab/>
            </w:r>
          </w:p>
          <w:p w14:paraId="6394E859" w14:textId="77777777" w:rsidR="00304A75" w:rsidRPr="0067310C" w:rsidRDefault="00304A75" w:rsidP="00304A75">
            <w:pPr>
              <w:pStyle w:val="PlainText"/>
              <w:keepLines/>
              <w:widowControl/>
              <w:tabs>
                <w:tab w:val="left" w:pos="342"/>
              </w:tabs>
              <w:rPr>
                <w:rFonts w:cs="Times New Roman"/>
                <w:iCs/>
                <w:szCs w:val="24"/>
              </w:rPr>
            </w:pPr>
            <w:r w:rsidRPr="0067310C">
              <w:rPr>
                <w:rFonts w:cs="Times New Roman"/>
                <w:bCs/>
                <w:iCs/>
                <w:szCs w:val="24"/>
              </w:rPr>
              <w:tab/>
            </w:r>
            <w:r>
              <w:rPr>
                <w:rFonts w:cs="Times New Roman"/>
                <w:szCs w:val="24"/>
              </w:rPr>
              <w:t>Erik Thomas</w:t>
            </w:r>
          </w:p>
          <w:p w14:paraId="62A28774" w14:textId="77777777" w:rsidR="00304A75" w:rsidRDefault="00304A75" w:rsidP="00304A75">
            <w:pPr>
              <w:pStyle w:val="PlainText"/>
              <w:keepLines/>
              <w:widowControl/>
              <w:tabs>
                <w:tab w:val="left" w:pos="342"/>
              </w:tabs>
              <w:rPr>
                <w:rFonts w:cs="Times New Roman"/>
                <w:szCs w:val="24"/>
              </w:rPr>
            </w:pPr>
            <w:r w:rsidRPr="0067310C">
              <w:rPr>
                <w:rFonts w:cs="Times New Roman"/>
                <w:szCs w:val="24"/>
              </w:rPr>
              <w:tab/>
            </w:r>
            <w:r>
              <w:rPr>
                <w:rFonts w:cs="Times New Roman"/>
                <w:szCs w:val="24"/>
              </w:rPr>
              <w:t>Director</w:t>
            </w:r>
          </w:p>
          <w:p w14:paraId="10336747" w14:textId="77777777" w:rsidR="00304A75" w:rsidRPr="0067310C" w:rsidRDefault="00304A75" w:rsidP="00304A75">
            <w:pPr>
              <w:pStyle w:val="PlainText"/>
              <w:keepLines/>
              <w:widowControl/>
              <w:tabs>
                <w:tab w:val="left" w:pos="435"/>
              </w:tabs>
              <w:ind w:left="435" w:hanging="90"/>
              <w:rPr>
                <w:rFonts w:cs="Times New Roman"/>
                <w:iCs/>
                <w:szCs w:val="24"/>
              </w:rPr>
            </w:pPr>
            <w:r>
              <w:rPr>
                <w:rFonts w:cs="Times New Roman"/>
                <w:iCs/>
                <w:szCs w:val="24"/>
              </w:rPr>
              <w:t>Experiential Marketing</w:t>
            </w:r>
          </w:p>
          <w:p w14:paraId="6A10FEA5" w14:textId="77777777" w:rsidR="00772DC6" w:rsidRPr="00713A8A" w:rsidRDefault="00772DC6" w:rsidP="00772DC6">
            <w:pPr>
              <w:pStyle w:val="PlainText"/>
              <w:keepLines/>
              <w:widowControl/>
              <w:rPr>
                <w:szCs w:val="24"/>
              </w:rPr>
            </w:pPr>
          </w:p>
          <w:p w14:paraId="2905E47F" w14:textId="77777777" w:rsidR="00772DC6" w:rsidRPr="00713A8A" w:rsidRDefault="00772DC6" w:rsidP="00772DC6">
            <w:pPr>
              <w:pStyle w:val="PlainText"/>
              <w:keepLines/>
              <w:widowControl/>
              <w:rPr>
                <w:szCs w:val="24"/>
              </w:rPr>
            </w:pPr>
          </w:p>
          <w:p w14:paraId="621BACD5" w14:textId="77777777" w:rsidR="00772DC6" w:rsidRPr="00713A8A" w:rsidRDefault="00772DC6" w:rsidP="00772DC6">
            <w:pPr>
              <w:pStyle w:val="PlainText"/>
              <w:keepLines/>
              <w:widowControl/>
              <w:rPr>
                <w:szCs w:val="24"/>
              </w:rPr>
            </w:pPr>
          </w:p>
          <w:p w14:paraId="0542EC5D" w14:textId="62C4D2EE" w:rsidR="00772DC6" w:rsidRPr="00DA7653" w:rsidRDefault="00772DC6" w:rsidP="00772DC6">
            <w:pPr>
              <w:pStyle w:val="PlainText"/>
              <w:keepLines/>
              <w:widowControl/>
              <w:tabs>
                <w:tab w:val="left" w:pos="456"/>
              </w:tabs>
              <w:ind w:right="-236"/>
              <w:jc w:val="left"/>
              <w:rPr>
                <w:szCs w:val="24"/>
              </w:rPr>
            </w:pPr>
            <w:r>
              <w:rPr>
                <w:szCs w:val="24"/>
              </w:rPr>
              <w:t xml:space="preserve">      </w:t>
            </w:r>
          </w:p>
        </w:tc>
        <w:tc>
          <w:tcPr>
            <w:tcW w:w="236" w:type="dxa"/>
          </w:tcPr>
          <w:p w14:paraId="73725033" w14:textId="3BEE2E99" w:rsidR="00772DC6" w:rsidRPr="000F63AA" w:rsidRDefault="00772DC6" w:rsidP="00772DC6">
            <w:pPr>
              <w:pStyle w:val="PlainText"/>
              <w:keepLines/>
              <w:widowControl/>
              <w:rPr>
                <w:szCs w:val="24"/>
              </w:rPr>
            </w:pPr>
            <w:r>
              <w:rPr>
                <w:szCs w:val="24"/>
              </w:rPr>
              <w:t xml:space="preserve"> </w:t>
            </w:r>
          </w:p>
        </w:tc>
        <w:tc>
          <w:tcPr>
            <w:tcW w:w="4590" w:type="dxa"/>
          </w:tcPr>
          <w:p w14:paraId="3B7E78B4" w14:textId="77777777" w:rsidR="00772DC6" w:rsidRDefault="00772DC6" w:rsidP="00772DC6">
            <w:pPr>
              <w:pStyle w:val="PlainText"/>
              <w:keepLines/>
              <w:widowControl/>
              <w:rPr>
                <w:b/>
                <w:bCs/>
                <w:szCs w:val="24"/>
              </w:rPr>
            </w:pPr>
          </w:p>
          <w:p w14:paraId="7DE9520D" w14:textId="77777777" w:rsidR="00772DC6" w:rsidRDefault="00772DC6" w:rsidP="00772DC6">
            <w:pPr>
              <w:pStyle w:val="PlainText"/>
              <w:keepLines/>
              <w:widowControl/>
              <w:ind w:left="-146" w:firstLine="146"/>
              <w:rPr>
                <w:b/>
                <w:bCs/>
                <w:szCs w:val="24"/>
              </w:rPr>
            </w:pPr>
            <w:r>
              <w:rPr>
                <w:b/>
                <w:bCs/>
                <w:szCs w:val="24"/>
              </w:rPr>
              <w:t>BUYER</w:t>
            </w:r>
            <w:r w:rsidRPr="000F63AA">
              <w:rPr>
                <w:b/>
                <w:bCs/>
                <w:szCs w:val="24"/>
              </w:rPr>
              <w:t>:</w:t>
            </w:r>
          </w:p>
          <w:p w14:paraId="7AFDB38E" w14:textId="77777777" w:rsidR="00772DC6" w:rsidRPr="000F63AA" w:rsidRDefault="00772DC6" w:rsidP="00772DC6">
            <w:pPr>
              <w:pStyle w:val="PlainText"/>
              <w:keepLines/>
              <w:widowControl/>
              <w:ind w:left="-146" w:firstLine="146"/>
              <w:rPr>
                <w:b/>
                <w:bCs/>
                <w:szCs w:val="24"/>
              </w:rPr>
            </w:pPr>
          </w:p>
          <w:p w14:paraId="71DE5215" w14:textId="4EAA14B8" w:rsidR="00772DC6" w:rsidRDefault="001F62ED" w:rsidP="008C5217">
            <w:pPr>
              <w:pStyle w:val="PlainText"/>
              <w:keepLines/>
              <w:widowControl/>
              <w:ind w:left="-146" w:firstLine="146"/>
            </w:pPr>
            <w:r>
              <w:t>The Mayor and Aldermen of the City of Savannah</w:t>
            </w:r>
          </w:p>
          <w:p w14:paraId="78FFE770" w14:textId="77777777" w:rsidR="00772DC6" w:rsidRPr="000F63AA" w:rsidRDefault="00772DC6" w:rsidP="00772DC6">
            <w:pPr>
              <w:pStyle w:val="PlainText"/>
              <w:keepLines/>
              <w:widowControl/>
              <w:ind w:left="-146" w:firstLine="146"/>
              <w:rPr>
                <w:szCs w:val="24"/>
              </w:rPr>
            </w:pPr>
          </w:p>
          <w:p w14:paraId="0C5E9E9D" w14:textId="77777777" w:rsidR="00772DC6" w:rsidRDefault="00772DC6" w:rsidP="00772DC6">
            <w:pPr>
              <w:pStyle w:val="PlainText"/>
              <w:keepLines/>
              <w:widowControl/>
              <w:ind w:left="-146" w:firstLine="146"/>
              <w:rPr>
                <w:szCs w:val="24"/>
              </w:rPr>
            </w:pPr>
          </w:p>
          <w:p w14:paraId="24F7A84E" w14:textId="77777777" w:rsidR="00772DC6" w:rsidRPr="000F63AA" w:rsidRDefault="00772DC6" w:rsidP="00772DC6">
            <w:pPr>
              <w:pStyle w:val="PlainText"/>
              <w:keepLines/>
              <w:widowControl/>
              <w:ind w:left="-146" w:firstLine="146"/>
              <w:rPr>
                <w:szCs w:val="24"/>
              </w:rPr>
            </w:pPr>
          </w:p>
          <w:p w14:paraId="4C0085D0" w14:textId="190DBA61" w:rsidR="00772DC6" w:rsidRPr="000F63AA" w:rsidRDefault="00D31F5C" w:rsidP="00772DC6">
            <w:pPr>
              <w:pStyle w:val="PlainText"/>
              <w:keepLines/>
              <w:widowControl/>
              <w:ind w:left="-146" w:firstLine="146"/>
              <w:rPr>
                <w:szCs w:val="24"/>
              </w:rPr>
            </w:pPr>
            <w:proofErr w:type="gramStart"/>
            <w:r w:rsidRPr="00D31F5C">
              <w:rPr>
                <w:szCs w:val="24"/>
              </w:rPr>
              <w:t>By:</w:t>
            </w:r>
            <w:proofErr w:type="gramEnd"/>
            <w:r w:rsidR="00772DC6" w:rsidRPr="000F63AA">
              <w:rPr>
                <w:szCs w:val="24"/>
                <w:u w:val="single"/>
              </w:rPr>
              <w:tab/>
            </w:r>
            <w:r w:rsidR="00772DC6" w:rsidRPr="000F63AA">
              <w:rPr>
                <w:szCs w:val="24"/>
                <w:u w:val="single"/>
              </w:rPr>
              <w:tab/>
            </w:r>
            <w:r w:rsidR="00772DC6" w:rsidRPr="000F63AA">
              <w:rPr>
                <w:szCs w:val="24"/>
                <w:u w:val="single"/>
              </w:rPr>
              <w:tab/>
            </w:r>
            <w:r w:rsidR="00772DC6" w:rsidRPr="000F63AA">
              <w:rPr>
                <w:szCs w:val="24"/>
                <w:u w:val="single"/>
              </w:rPr>
              <w:tab/>
            </w:r>
            <w:r w:rsidR="00772DC6" w:rsidRPr="000F63AA">
              <w:rPr>
                <w:szCs w:val="24"/>
                <w:u w:val="single"/>
              </w:rPr>
              <w:tab/>
            </w:r>
            <w:r w:rsidR="00772DC6" w:rsidRPr="000F63AA">
              <w:rPr>
                <w:szCs w:val="24"/>
                <w:u w:val="single"/>
              </w:rPr>
              <w:tab/>
            </w:r>
          </w:p>
          <w:p w14:paraId="4B634B3F" w14:textId="479C7773" w:rsidR="00772DC6" w:rsidRDefault="001F62ED" w:rsidP="00D31F5C">
            <w:pPr>
              <w:pStyle w:val="PlainText"/>
              <w:keepLines/>
              <w:widowControl/>
              <w:tabs>
                <w:tab w:val="left" w:pos="456"/>
              </w:tabs>
              <w:ind w:left="192" w:firstLine="146"/>
              <w:rPr>
                <w:szCs w:val="24"/>
              </w:rPr>
            </w:pPr>
            <w:r>
              <w:rPr>
                <w:szCs w:val="24"/>
              </w:rPr>
              <w:t>Joseph A. Melder</w:t>
            </w:r>
          </w:p>
          <w:p w14:paraId="5FFFF9F5" w14:textId="6B6CEB55" w:rsidR="005710EB" w:rsidRPr="000F63AA" w:rsidRDefault="001F62ED" w:rsidP="00D31F5C">
            <w:pPr>
              <w:pStyle w:val="PlainText"/>
              <w:keepLines/>
              <w:widowControl/>
              <w:tabs>
                <w:tab w:val="left" w:pos="456"/>
              </w:tabs>
              <w:ind w:left="192" w:firstLine="146"/>
              <w:rPr>
                <w:iCs/>
                <w:szCs w:val="24"/>
              </w:rPr>
            </w:pPr>
            <w:r>
              <w:rPr>
                <w:iCs/>
                <w:szCs w:val="24"/>
              </w:rPr>
              <w:t>City Manager</w:t>
            </w:r>
          </w:p>
          <w:p w14:paraId="66AC34BA" w14:textId="3CE1C9F6" w:rsidR="00772DC6" w:rsidRPr="000F63AA" w:rsidRDefault="00772DC6" w:rsidP="00772DC6">
            <w:pPr>
              <w:pStyle w:val="PlainText"/>
              <w:keepLines/>
              <w:widowControl/>
              <w:rPr>
                <w:szCs w:val="24"/>
                <w:u w:val="single"/>
              </w:rPr>
            </w:pPr>
          </w:p>
        </w:tc>
      </w:tr>
    </w:tbl>
    <w:p w14:paraId="123B3CB2" w14:textId="77777777" w:rsidR="00DF1145" w:rsidRPr="00A83639" w:rsidRDefault="00DF1145" w:rsidP="003619D0">
      <w:pPr>
        <w:jc w:val="both"/>
        <w:rPr>
          <w:color w:val="000000"/>
          <w:sz w:val="24"/>
          <w:szCs w:val="24"/>
          <w:u w:val="single"/>
        </w:rPr>
      </w:pPr>
    </w:p>
    <w:sectPr w:rsidR="00DF1145" w:rsidRPr="00A83639" w:rsidSect="005C463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57B78" w14:textId="77777777" w:rsidR="007E0526" w:rsidRDefault="007E0526">
      <w:r>
        <w:separator/>
      </w:r>
    </w:p>
  </w:endnote>
  <w:endnote w:type="continuationSeparator" w:id="0">
    <w:p w14:paraId="6716AB6A" w14:textId="77777777" w:rsidR="007E0526" w:rsidRDefault="007E0526">
      <w:r>
        <w:continuationSeparator/>
      </w:r>
    </w:p>
  </w:endnote>
  <w:endnote w:type="continuationNotice" w:id="1">
    <w:p w14:paraId="7BEAC693" w14:textId="77777777" w:rsidR="007E0526" w:rsidRDefault="007E0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45D5" w14:textId="3647DEEA" w:rsidR="00DF573C" w:rsidRPr="0062454E" w:rsidRDefault="000D7446" w:rsidP="006E0ADF">
    <w:pPr>
      <w:pStyle w:val="Footer"/>
      <w:tabs>
        <w:tab w:val="clear" w:pos="4320"/>
        <w:tab w:val="clear" w:pos="8640"/>
        <w:tab w:val="left" w:pos="4635"/>
        <w:tab w:val="center" w:pos="4680"/>
        <w:tab w:val="right" w:pos="9360"/>
      </w:tabs>
      <w:rPr>
        <w:sz w:val="14"/>
      </w:rPr>
    </w:pPr>
    <w:r w:rsidRPr="005710EB">
      <w:rPr>
        <w:sz w:val="22"/>
        <w:highlight w:val="yellow"/>
      </w:rPr>
      <w:t>(</w:t>
    </w:r>
    <w:r w:rsidR="005710EB" w:rsidRPr="005710EB">
      <w:rPr>
        <w:sz w:val="22"/>
        <w:highlight w:val="yellow"/>
      </w:rPr>
      <w:t>buyer</w:t>
    </w:r>
    <w:r w:rsidRPr="005710EB">
      <w:rPr>
        <w:sz w:val="22"/>
        <w:highlight w:val="yellow"/>
      </w:rPr>
      <w:t>)</w:t>
    </w:r>
    <w:r w:rsidR="00F80A81">
      <w:rPr>
        <w:sz w:val="22"/>
      </w:rPr>
      <w:t xml:space="preserve"> RSA</w:t>
    </w:r>
    <w:r w:rsidR="00DF573C" w:rsidRPr="0062454E">
      <w:rPr>
        <w:sz w:val="22"/>
      </w:rPr>
      <w:tab/>
      <w:t xml:space="preserve">Page </w:t>
    </w:r>
    <w:r w:rsidR="00CB691C" w:rsidRPr="0062454E">
      <w:rPr>
        <w:rStyle w:val="PageNumber"/>
        <w:sz w:val="22"/>
      </w:rPr>
      <w:fldChar w:fldCharType="begin"/>
    </w:r>
    <w:r w:rsidR="00DF573C" w:rsidRPr="0062454E">
      <w:rPr>
        <w:rStyle w:val="PageNumber"/>
        <w:sz w:val="22"/>
      </w:rPr>
      <w:instrText xml:space="preserve"> PAGE </w:instrText>
    </w:r>
    <w:r w:rsidR="00CB691C" w:rsidRPr="0062454E">
      <w:rPr>
        <w:rStyle w:val="PageNumber"/>
        <w:sz w:val="22"/>
      </w:rPr>
      <w:fldChar w:fldCharType="separate"/>
    </w:r>
    <w:r w:rsidR="00280B29">
      <w:rPr>
        <w:rStyle w:val="PageNumber"/>
        <w:noProof/>
        <w:sz w:val="22"/>
      </w:rPr>
      <w:t>1</w:t>
    </w:r>
    <w:r w:rsidR="00CB691C" w:rsidRPr="0062454E">
      <w:rPr>
        <w:rStyle w:val="PageNumber"/>
        <w:sz w:val="22"/>
      </w:rPr>
      <w:fldChar w:fldCharType="end"/>
    </w:r>
    <w:r w:rsidR="00DF573C" w:rsidRPr="0062454E">
      <w:rPr>
        <w:rStyle w:val="PageNumber"/>
        <w:sz w:val="22"/>
      </w:rPr>
      <w:tab/>
    </w:r>
    <w:r w:rsidR="00B71646">
      <w:rPr>
        <w:rStyle w:val="PageNumber"/>
        <w:sz w:val="22"/>
        <w:highlight w:val="yellow"/>
      </w:rPr>
      <w:t>6/20/2025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4FED" w14:textId="52191202" w:rsidR="00645615" w:rsidRDefault="00645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E274" w14:textId="22118465" w:rsidR="0062454E" w:rsidRDefault="0062454E" w:rsidP="0062454E">
    <w:pPr>
      <w:pStyle w:val="Footer"/>
      <w:tabs>
        <w:tab w:val="clear" w:pos="4320"/>
        <w:tab w:val="clear" w:pos="8640"/>
        <w:tab w:val="left" w:pos="4635"/>
        <w:tab w:val="center" w:pos="4680"/>
        <w:tab w:val="right" w:pos="9360"/>
      </w:tabs>
      <w:jc w:val="center"/>
      <w:rPr>
        <w:sz w:val="22"/>
      </w:rPr>
    </w:pPr>
    <w:r>
      <w:rPr>
        <w:sz w:val="22"/>
      </w:rPr>
      <w:t xml:space="preserve">               Attachment #1 </w:t>
    </w:r>
  </w:p>
  <w:p w14:paraId="282047D2" w14:textId="392023A6" w:rsidR="00DF573C" w:rsidRPr="0062454E" w:rsidRDefault="005710EB" w:rsidP="003A6BE5">
    <w:pPr>
      <w:pStyle w:val="Footer"/>
      <w:tabs>
        <w:tab w:val="clear" w:pos="4320"/>
        <w:tab w:val="clear" w:pos="8640"/>
        <w:tab w:val="left" w:pos="4635"/>
        <w:tab w:val="center" w:pos="4680"/>
        <w:tab w:val="right" w:pos="9360"/>
      </w:tabs>
      <w:rPr>
        <w:sz w:val="22"/>
      </w:rPr>
    </w:pPr>
    <w:r w:rsidRPr="005710EB">
      <w:rPr>
        <w:sz w:val="22"/>
        <w:highlight w:val="yellow"/>
      </w:rPr>
      <w:t>(buyer)</w:t>
    </w:r>
    <w:r w:rsidR="00525638">
      <w:rPr>
        <w:sz w:val="22"/>
      </w:rPr>
      <w:t xml:space="preserve"> RSA</w:t>
    </w:r>
    <w:r w:rsidR="003A6BE5" w:rsidRPr="0062454E">
      <w:rPr>
        <w:sz w:val="22"/>
      </w:rPr>
      <w:tab/>
      <w:t xml:space="preserve">Page </w:t>
    </w:r>
    <w:r w:rsidR="003A6BE5" w:rsidRPr="0062454E">
      <w:rPr>
        <w:rStyle w:val="PageNumber"/>
        <w:sz w:val="22"/>
      </w:rPr>
      <w:fldChar w:fldCharType="begin"/>
    </w:r>
    <w:r w:rsidR="003A6BE5" w:rsidRPr="0062454E">
      <w:rPr>
        <w:rStyle w:val="PageNumber"/>
        <w:sz w:val="22"/>
      </w:rPr>
      <w:instrText xml:space="preserve"> PAGE </w:instrText>
    </w:r>
    <w:r w:rsidR="003A6BE5" w:rsidRPr="0062454E">
      <w:rPr>
        <w:rStyle w:val="PageNumber"/>
        <w:sz w:val="22"/>
      </w:rPr>
      <w:fldChar w:fldCharType="separate"/>
    </w:r>
    <w:r w:rsidR="00280B29">
      <w:rPr>
        <w:rStyle w:val="PageNumber"/>
        <w:noProof/>
        <w:sz w:val="22"/>
      </w:rPr>
      <w:t>1</w:t>
    </w:r>
    <w:r w:rsidR="003A6BE5" w:rsidRPr="0062454E">
      <w:rPr>
        <w:rStyle w:val="PageNumber"/>
        <w:sz w:val="22"/>
      </w:rPr>
      <w:fldChar w:fldCharType="end"/>
    </w:r>
    <w:r w:rsidR="003A6BE5">
      <w:rPr>
        <w:rStyle w:val="PageNumber"/>
        <w:sz w:val="22"/>
      </w:rPr>
      <w:t xml:space="preserve"> of 1</w:t>
    </w:r>
    <w:r w:rsidR="003A6BE5" w:rsidRPr="0062454E">
      <w:rPr>
        <w:rStyle w:val="PageNumber"/>
        <w:sz w:val="22"/>
      </w:rPr>
      <w:tab/>
    </w:r>
    <w:r w:rsidR="00645615">
      <w:rPr>
        <w:rStyle w:val="PageNumber"/>
        <w:sz w:val="22"/>
        <w:highlight w:val="yellow"/>
      </w:rPr>
      <w:t>1/8/2025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7CE0" w14:textId="31113DF7" w:rsidR="00DF573C" w:rsidRDefault="00DF57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85DC" w14:textId="12571596" w:rsidR="00645615" w:rsidRDefault="006456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19A1" w14:textId="0F17AFED" w:rsidR="003A6BE5" w:rsidRDefault="003A6BE5" w:rsidP="003A6BE5">
    <w:pPr>
      <w:pStyle w:val="Footer"/>
      <w:tabs>
        <w:tab w:val="clear" w:pos="4320"/>
        <w:tab w:val="clear" w:pos="8640"/>
        <w:tab w:val="left" w:pos="4635"/>
        <w:tab w:val="center" w:pos="4680"/>
        <w:tab w:val="right" w:pos="9360"/>
      </w:tabs>
      <w:jc w:val="center"/>
      <w:rPr>
        <w:sz w:val="22"/>
      </w:rPr>
    </w:pPr>
    <w:r>
      <w:rPr>
        <w:sz w:val="22"/>
      </w:rPr>
      <w:t xml:space="preserve">               Attachment #2</w:t>
    </w:r>
  </w:p>
  <w:p w14:paraId="681AE8AA" w14:textId="2189A30D" w:rsidR="00DF573C" w:rsidRPr="003A6BE5" w:rsidRDefault="005710EB" w:rsidP="003A6BE5">
    <w:pPr>
      <w:pStyle w:val="Footer"/>
      <w:tabs>
        <w:tab w:val="clear" w:pos="4320"/>
        <w:tab w:val="clear" w:pos="8640"/>
        <w:tab w:val="left" w:pos="4635"/>
        <w:tab w:val="center" w:pos="4680"/>
        <w:tab w:val="right" w:pos="9360"/>
      </w:tabs>
      <w:rPr>
        <w:sz w:val="22"/>
      </w:rPr>
    </w:pPr>
    <w:r w:rsidRPr="005710EB">
      <w:rPr>
        <w:sz w:val="22"/>
        <w:highlight w:val="yellow"/>
      </w:rPr>
      <w:t>(buyer)</w:t>
    </w:r>
    <w:r w:rsidR="00525638">
      <w:rPr>
        <w:sz w:val="22"/>
      </w:rPr>
      <w:t xml:space="preserve"> RSA</w:t>
    </w:r>
    <w:r w:rsidR="003A6BE5" w:rsidRPr="0062454E">
      <w:rPr>
        <w:sz w:val="22"/>
      </w:rPr>
      <w:tab/>
      <w:t xml:space="preserve">Page </w:t>
    </w:r>
    <w:r w:rsidR="003A6BE5">
      <w:rPr>
        <w:rStyle w:val="PageNumber"/>
        <w:sz w:val="22"/>
      </w:rPr>
      <w:t>1 of 1</w:t>
    </w:r>
    <w:r w:rsidR="003A6BE5" w:rsidRPr="0062454E">
      <w:rPr>
        <w:rStyle w:val="PageNumber"/>
        <w:sz w:val="22"/>
      </w:rPr>
      <w:tab/>
    </w:r>
    <w:r w:rsidR="003857FE">
      <w:rPr>
        <w:rStyle w:val="PageNumber"/>
        <w:sz w:val="22"/>
        <w:highlight w:val="yellow"/>
      </w:rPr>
      <w:t>1/8/2025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F3D1" w14:textId="71ED7287" w:rsidR="00645615" w:rsidRDefault="0064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16C2E" w14:textId="77777777" w:rsidR="007E0526" w:rsidRDefault="007E0526">
      <w:r>
        <w:separator/>
      </w:r>
    </w:p>
  </w:footnote>
  <w:footnote w:type="continuationSeparator" w:id="0">
    <w:p w14:paraId="33730A54" w14:textId="77777777" w:rsidR="007E0526" w:rsidRDefault="007E0526">
      <w:r>
        <w:continuationSeparator/>
      </w:r>
    </w:p>
  </w:footnote>
  <w:footnote w:type="continuationNotice" w:id="1">
    <w:p w14:paraId="00CD1FD8" w14:textId="77777777" w:rsidR="007E0526" w:rsidRDefault="007E0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524F" w14:textId="0B716B9A" w:rsidR="00A549D1" w:rsidRDefault="00A54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1940" w14:textId="1939B975" w:rsidR="00DF573C" w:rsidRDefault="00DF5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309D" w14:textId="400E9B87" w:rsidR="00A549D1" w:rsidRDefault="00A549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8091" w14:textId="646703E6" w:rsidR="00A549D1" w:rsidRDefault="00A549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F77E" w14:textId="5F0D6F36" w:rsidR="00A549D1" w:rsidRDefault="00A549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2A3E" w14:textId="568C6E0E" w:rsidR="00A549D1" w:rsidRDefault="00A54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EDE"/>
    <w:multiLevelType w:val="multilevel"/>
    <w:tmpl w:val="4CF6D83E"/>
    <w:lvl w:ilvl="0">
      <w:start w:val="1"/>
      <w:numFmt w:val="decimal"/>
      <w:lvlText w:val="%1."/>
      <w:legacy w:legacy="1" w:legacySpace="0" w:legacyIndent="720"/>
      <w:lvlJc w:val="left"/>
      <w:rPr>
        <w:rFonts w:ascii="Times New Roman" w:hAnsi="Times New Roman" w:hint="default"/>
        <w:b w:val="0"/>
        <w:i w:val="0"/>
        <w:color w:val="auto"/>
        <w:sz w:val="24"/>
        <w:szCs w:val="24"/>
      </w:rPr>
    </w:lvl>
    <w:lvl w:ilvl="1">
      <w:start w:val="1"/>
      <w:numFmt w:val="lowerLetter"/>
      <w:lvlText w:val="(%2)"/>
      <w:legacy w:legacy="1" w:legacySpace="0" w:legacyIndent="720"/>
      <w:lvlJc w:val="left"/>
      <w:rPr>
        <w:rFonts w:ascii="Times New Roman" w:hAnsi="Times New Roman" w:hint="default"/>
        <w:b w:val="0"/>
        <w:i w:val="0"/>
        <w:sz w:val="22"/>
      </w:r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6190E78"/>
    <w:multiLevelType w:val="multilevel"/>
    <w:tmpl w:val="962EEF76"/>
    <w:lvl w:ilvl="0">
      <w:start w:val="1"/>
      <w:numFmt w:val="upperLetter"/>
      <w:lvlText w:val="%1."/>
      <w:lvlJc w:val="left"/>
      <w:pPr>
        <w:tabs>
          <w:tab w:val="num" w:pos="720"/>
        </w:tabs>
      </w:pPr>
      <w:rPr>
        <w:rFonts w:ascii="Bembo" w:eastAsia="Times New Roman" w:hAnsi="Bembo" w:cs="Bembo"/>
        <w:b/>
        <w:bCs w:val="0"/>
        <w:i w:val="0"/>
        <w:iCs w:val="0"/>
        <w:sz w:val="22"/>
        <w:szCs w:val="22"/>
      </w:rPr>
    </w:lvl>
    <w:lvl w:ilvl="1">
      <w:start w:val="1"/>
      <w:numFmt w:val="decimal"/>
      <w:lvlText w:val="(%2)"/>
      <w:lvlJc w:val="left"/>
      <w:pPr>
        <w:tabs>
          <w:tab w:val="num" w:pos="720"/>
        </w:tabs>
        <w:ind w:firstLine="720"/>
      </w:pPr>
      <w:rPr>
        <w:rFonts w:ascii="Bembo" w:eastAsia="Times New Roman" w:hAnsi="Bembo" w:cs="Bembo"/>
        <w:b/>
        <w:bCs w:val="0"/>
        <w:i w:val="0"/>
        <w:iCs w:val="0"/>
        <w:sz w:val="22"/>
        <w:szCs w:val="22"/>
      </w:rPr>
    </w:lvl>
    <w:lvl w:ilvl="2">
      <w:start w:val="1"/>
      <w:numFmt w:val="lowerLetter"/>
      <w:lvlText w:val="(%3)"/>
      <w:lvlJc w:val="left"/>
      <w:pPr>
        <w:tabs>
          <w:tab w:val="num" w:pos="720"/>
        </w:tabs>
        <w:ind w:firstLine="1440"/>
      </w:pPr>
      <w:rPr>
        <w:rFonts w:ascii="Bembo" w:hAnsi="Bembo" w:hint="default"/>
        <w:b w:val="0"/>
        <w:bCs w:val="0"/>
        <w:i w:val="0"/>
        <w:iCs w:val="0"/>
        <w:sz w:val="22"/>
        <w:szCs w:val="22"/>
      </w:rPr>
    </w:lvl>
    <w:lvl w:ilvl="3">
      <w:start w:val="1"/>
      <w:numFmt w:val="lowerRoman"/>
      <w:lvlText w:val="(%4)"/>
      <w:lvlJc w:val="left"/>
      <w:pPr>
        <w:tabs>
          <w:tab w:val="num" w:pos="720"/>
        </w:tabs>
        <w:ind w:firstLine="2160"/>
      </w:pPr>
      <w:rPr>
        <w:rFonts w:ascii="Bembo" w:hAnsi="Bembo" w:hint="default"/>
        <w:b w:val="0"/>
        <w:bCs w:val="0"/>
        <w:i w:val="0"/>
        <w:iCs w:val="0"/>
        <w:sz w:val="24"/>
        <w:szCs w:val="24"/>
      </w:rPr>
    </w:lvl>
    <w:lvl w:ilvl="4">
      <w:start w:val="1"/>
      <w:numFmt w:val="decimal"/>
      <w:lvlText w:val="(%5)"/>
      <w:lvlJc w:val="left"/>
      <w:pPr>
        <w:tabs>
          <w:tab w:val="num" w:pos="720"/>
        </w:tabs>
        <w:ind w:firstLine="2880"/>
      </w:pPr>
      <w:rPr>
        <w:rFonts w:ascii="Bembo" w:hAnsi="Bembo" w:hint="default"/>
        <w:b/>
        <w:bCs w:val="0"/>
        <w:i w:val="0"/>
        <w:iCs w:val="0"/>
        <w:sz w:val="22"/>
        <w:szCs w:val="22"/>
      </w:rPr>
    </w:lvl>
    <w:lvl w:ilvl="5">
      <w:start w:val="1"/>
      <w:numFmt w:val="decimal"/>
      <w:lvlText w:val="%1.%2.%3.%4.%5.%6"/>
      <w:lvlJc w:val="left"/>
      <w:pPr>
        <w:tabs>
          <w:tab w:val="num" w:pos="0"/>
        </w:tabs>
      </w:pPr>
      <w:rPr>
        <w:rFonts w:ascii="Times New Roman" w:hAnsi="Times New Roman" w:hint="default"/>
      </w:rPr>
    </w:lvl>
    <w:lvl w:ilvl="6">
      <w:start w:val="1"/>
      <w:numFmt w:val="decimal"/>
      <w:lvlText w:val="%1.%2.%3.%4.%5.%6.%7"/>
      <w:lvlJc w:val="left"/>
      <w:pPr>
        <w:tabs>
          <w:tab w:val="num" w:pos="0"/>
        </w:tabs>
      </w:pPr>
      <w:rPr>
        <w:rFonts w:ascii="Times New Roman" w:hAnsi="Times New Roman" w:hint="default"/>
      </w:rPr>
    </w:lvl>
    <w:lvl w:ilvl="7">
      <w:start w:val="1"/>
      <w:numFmt w:val="decimal"/>
      <w:lvlText w:val="%1.%2.%3.%4.%5.%6.%7.%8"/>
      <w:lvlJc w:val="left"/>
      <w:pPr>
        <w:tabs>
          <w:tab w:val="num" w:pos="0"/>
        </w:tabs>
      </w:pPr>
      <w:rPr>
        <w:rFonts w:ascii="Times New Roman" w:hAnsi="Times New Roman" w:hint="default"/>
      </w:rPr>
    </w:lvl>
    <w:lvl w:ilvl="8">
      <w:start w:val="1"/>
      <w:numFmt w:val="decimal"/>
      <w:lvlText w:val="%1.%2.%3.%4.%5.%6.%7.%8.%9"/>
      <w:lvlJc w:val="left"/>
      <w:pPr>
        <w:tabs>
          <w:tab w:val="num" w:pos="0"/>
        </w:tabs>
      </w:pPr>
      <w:rPr>
        <w:rFonts w:ascii="Times New Roman" w:hAnsi="Times New Roman" w:hint="default"/>
      </w:rPr>
    </w:lvl>
  </w:abstractNum>
  <w:abstractNum w:abstractNumId="2" w15:restartNumberingAfterBreak="0">
    <w:nsid w:val="1ED1763F"/>
    <w:multiLevelType w:val="multilevel"/>
    <w:tmpl w:val="DCBCD1AA"/>
    <w:lvl w:ilvl="0">
      <w:start w:val="1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0"/>
        </w:tabs>
        <w:ind w:left="0" w:firstLine="0"/>
      </w:pPr>
      <w:rPr>
        <w:rFonts w:ascii="Times New Roman" w:hAnsi="Times New Roman" w:hint="default"/>
        <w:b w:val="0"/>
        <w:i w:val="0"/>
        <w:sz w:val="22"/>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3FED289A"/>
    <w:multiLevelType w:val="multilevel"/>
    <w:tmpl w:val="234A36FE"/>
    <w:lvl w:ilvl="0">
      <w:start w:val="7"/>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0"/>
        </w:tabs>
        <w:ind w:left="0" w:firstLine="0"/>
      </w:pPr>
      <w:rPr>
        <w:rFonts w:ascii="Times New Roman" w:hAnsi="Times New Roman" w:hint="default"/>
        <w:b w:val="0"/>
        <w:i w:val="0"/>
        <w:color w:val="auto"/>
        <w:sz w:val="24"/>
        <w:szCs w:val="24"/>
      </w:r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 w15:restartNumberingAfterBreak="0">
    <w:nsid w:val="530C448F"/>
    <w:multiLevelType w:val="hybridMultilevel"/>
    <w:tmpl w:val="AD3080EC"/>
    <w:lvl w:ilvl="0" w:tplc="F9F86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1B6D3D"/>
    <w:multiLevelType w:val="hybridMultilevel"/>
    <w:tmpl w:val="09D2F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08378678">
    <w:abstractNumId w:val="0"/>
  </w:num>
  <w:num w:numId="2" w16cid:durableId="1906797937">
    <w:abstractNumId w:val="3"/>
  </w:num>
  <w:num w:numId="3" w16cid:durableId="106390269">
    <w:abstractNumId w:val="5"/>
  </w:num>
  <w:num w:numId="4" w16cid:durableId="1271014338">
    <w:abstractNumId w:val="4"/>
  </w:num>
  <w:num w:numId="5" w16cid:durableId="1234706909">
    <w:abstractNumId w:val="2"/>
  </w:num>
  <w:num w:numId="6" w16cid:durableId="15812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88"/>
    <w:rsid w:val="00001098"/>
    <w:rsid w:val="00004B29"/>
    <w:rsid w:val="0001326B"/>
    <w:rsid w:val="000263D1"/>
    <w:rsid w:val="00041983"/>
    <w:rsid w:val="00047281"/>
    <w:rsid w:val="00057302"/>
    <w:rsid w:val="00057634"/>
    <w:rsid w:val="00062E68"/>
    <w:rsid w:val="000631B2"/>
    <w:rsid w:val="0006552C"/>
    <w:rsid w:val="000718E7"/>
    <w:rsid w:val="00074536"/>
    <w:rsid w:val="0008044A"/>
    <w:rsid w:val="000868EC"/>
    <w:rsid w:val="00090031"/>
    <w:rsid w:val="000954D8"/>
    <w:rsid w:val="00096612"/>
    <w:rsid w:val="00096621"/>
    <w:rsid w:val="00097E17"/>
    <w:rsid w:val="000A2CD9"/>
    <w:rsid w:val="000A3284"/>
    <w:rsid w:val="000A489F"/>
    <w:rsid w:val="000B4729"/>
    <w:rsid w:val="000B742B"/>
    <w:rsid w:val="000C5A73"/>
    <w:rsid w:val="000C70D8"/>
    <w:rsid w:val="000D7367"/>
    <w:rsid w:val="000D7446"/>
    <w:rsid w:val="000E1CF9"/>
    <w:rsid w:val="000F693E"/>
    <w:rsid w:val="00103633"/>
    <w:rsid w:val="0010503A"/>
    <w:rsid w:val="001141B2"/>
    <w:rsid w:val="001237CD"/>
    <w:rsid w:val="001258D7"/>
    <w:rsid w:val="00126AA8"/>
    <w:rsid w:val="0012735E"/>
    <w:rsid w:val="001321DE"/>
    <w:rsid w:val="00133B06"/>
    <w:rsid w:val="0013617F"/>
    <w:rsid w:val="00141E22"/>
    <w:rsid w:val="001505DD"/>
    <w:rsid w:val="00153622"/>
    <w:rsid w:val="00164D25"/>
    <w:rsid w:val="00165B88"/>
    <w:rsid w:val="001725A3"/>
    <w:rsid w:val="001754AF"/>
    <w:rsid w:val="00176CFA"/>
    <w:rsid w:val="00177FC2"/>
    <w:rsid w:val="001811C7"/>
    <w:rsid w:val="001822D4"/>
    <w:rsid w:val="00182798"/>
    <w:rsid w:val="00184232"/>
    <w:rsid w:val="001962AC"/>
    <w:rsid w:val="001A2CD6"/>
    <w:rsid w:val="001A532F"/>
    <w:rsid w:val="001A7FA2"/>
    <w:rsid w:val="001B0F94"/>
    <w:rsid w:val="001B2B4F"/>
    <w:rsid w:val="001B2BFD"/>
    <w:rsid w:val="001B7784"/>
    <w:rsid w:val="001C0350"/>
    <w:rsid w:val="001C2853"/>
    <w:rsid w:val="001C4FC3"/>
    <w:rsid w:val="001E37AB"/>
    <w:rsid w:val="001E557B"/>
    <w:rsid w:val="001E729E"/>
    <w:rsid w:val="001F07FD"/>
    <w:rsid w:val="001F0FE9"/>
    <w:rsid w:val="001F3C60"/>
    <w:rsid w:val="001F3E86"/>
    <w:rsid w:val="001F62ED"/>
    <w:rsid w:val="0020077C"/>
    <w:rsid w:val="00230E3F"/>
    <w:rsid w:val="0023267F"/>
    <w:rsid w:val="00232D5C"/>
    <w:rsid w:val="00241E97"/>
    <w:rsid w:val="00247664"/>
    <w:rsid w:val="002610D8"/>
    <w:rsid w:val="0026318F"/>
    <w:rsid w:val="0026388C"/>
    <w:rsid w:val="00280B29"/>
    <w:rsid w:val="00291E23"/>
    <w:rsid w:val="002930A7"/>
    <w:rsid w:val="002C3C36"/>
    <w:rsid w:val="002C404C"/>
    <w:rsid w:val="002C55FC"/>
    <w:rsid w:val="002D5782"/>
    <w:rsid w:val="002F27AD"/>
    <w:rsid w:val="00304A75"/>
    <w:rsid w:val="00307624"/>
    <w:rsid w:val="003115B0"/>
    <w:rsid w:val="00311B72"/>
    <w:rsid w:val="00320F32"/>
    <w:rsid w:val="00323852"/>
    <w:rsid w:val="00335848"/>
    <w:rsid w:val="003463B4"/>
    <w:rsid w:val="0034707E"/>
    <w:rsid w:val="00354952"/>
    <w:rsid w:val="003613D0"/>
    <w:rsid w:val="003619D0"/>
    <w:rsid w:val="0036206D"/>
    <w:rsid w:val="00365613"/>
    <w:rsid w:val="0036717D"/>
    <w:rsid w:val="00380666"/>
    <w:rsid w:val="00380921"/>
    <w:rsid w:val="003813BF"/>
    <w:rsid w:val="003857FE"/>
    <w:rsid w:val="00391C62"/>
    <w:rsid w:val="00394A07"/>
    <w:rsid w:val="0039773B"/>
    <w:rsid w:val="003978ED"/>
    <w:rsid w:val="003A1A54"/>
    <w:rsid w:val="003A23F0"/>
    <w:rsid w:val="003A3326"/>
    <w:rsid w:val="003A6BE5"/>
    <w:rsid w:val="003C1BA3"/>
    <w:rsid w:val="003D65DC"/>
    <w:rsid w:val="003D7A62"/>
    <w:rsid w:val="003E09DF"/>
    <w:rsid w:val="00400443"/>
    <w:rsid w:val="00404E57"/>
    <w:rsid w:val="00410F5B"/>
    <w:rsid w:val="004148DB"/>
    <w:rsid w:val="00417B8A"/>
    <w:rsid w:val="00417CC2"/>
    <w:rsid w:val="00420D5C"/>
    <w:rsid w:val="004244F7"/>
    <w:rsid w:val="00440A43"/>
    <w:rsid w:val="0045029E"/>
    <w:rsid w:val="00452575"/>
    <w:rsid w:val="00452F8E"/>
    <w:rsid w:val="00457826"/>
    <w:rsid w:val="004578CA"/>
    <w:rsid w:val="00461AAD"/>
    <w:rsid w:val="0046405E"/>
    <w:rsid w:val="00471103"/>
    <w:rsid w:val="00474F7C"/>
    <w:rsid w:val="00482781"/>
    <w:rsid w:val="00485CE7"/>
    <w:rsid w:val="004860DA"/>
    <w:rsid w:val="00486BA8"/>
    <w:rsid w:val="00492E3A"/>
    <w:rsid w:val="00493705"/>
    <w:rsid w:val="00493BFE"/>
    <w:rsid w:val="00493E69"/>
    <w:rsid w:val="00497605"/>
    <w:rsid w:val="004A3678"/>
    <w:rsid w:val="004A7670"/>
    <w:rsid w:val="004B0DCF"/>
    <w:rsid w:val="004B1B36"/>
    <w:rsid w:val="004B4F8D"/>
    <w:rsid w:val="004C4614"/>
    <w:rsid w:val="004D4EA8"/>
    <w:rsid w:val="004E238E"/>
    <w:rsid w:val="004E3C09"/>
    <w:rsid w:val="004E4990"/>
    <w:rsid w:val="004F1CA7"/>
    <w:rsid w:val="004F6659"/>
    <w:rsid w:val="00503B79"/>
    <w:rsid w:val="00507F53"/>
    <w:rsid w:val="00513DCA"/>
    <w:rsid w:val="00516BB0"/>
    <w:rsid w:val="00520625"/>
    <w:rsid w:val="00525638"/>
    <w:rsid w:val="005433C3"/>
    <w:rsid w:val="005459BE"/>
    <w:rsid w:val="00545AA6"/>
    <w:rsid w:val="00547458"/>
    <w:rsid w:val="0055063A"/>
    <w:rsid w:val="00552847"/>
    <w:rsid w:val="00562E55"/>
    <w:rsid w:val="00567CC1"/>
    <w:rsid w:val="00570B5B"/>
    <w:rsid w:val="005710EB"/>
    <w:rsid w:val="00573EFF"/>
    <w:rsid w:val="00573FA9"/>
    <w:rsid w:val="00575D0B"/>
    <w:rsid w:val="00580A0A"/>
    <w:rsid w:val="00581F15"/>
    <w:rsid w:val="005A6CB0"/>
    <w:rsid w:val="005A77F1"/>
    <w:rsid w:val="005B34C7"/>
    <w:rsid w:val="005C294A"/>
    <w:rsid w:val="005C4637"/>
    <w:rsid w:val="005C750C"/>
    <w:rsid w:val="005D0920"/>
    <w:rsid w:val="005D10E5"/>
    <w:rsid w:val="005D281C"/>
    <w:rsid w:val="005D44AB"/>
    <w:rsid w:val="005D66E7"/>
    <w:rsid w:val="005E056F"/>
    <w:rsid w:val="005E1B99"/>
    <w:rsid w:val="005E4DDF"/>
    <w:rsid w:val="005F3A77"/>
    <w:rsid w:val="00603127"/>
    <w:rsid w:val="0061173C"/>
    <w:rsid w:val="006167FD"/>
    <w:rsid w:val="006240F9"/>
    <w:rsid w:val="0062454E"/>
    <w:rsid w:val="00627ED4"/>
    <w:rsid w:val="00636CC9"/>
    <w:rsid w:val="0064169B"/>
    <w:rsid w:val="00641C54"/>
    <w:rsid w:val="00644298"/>
    <w:rsid w:val="00645615"/>
    <w:rsid w:val="006469F8"/>
    <w:rsid w:val="006505D7"/>
    <w:rsid w:val="00652C86"/>
    <w:rsid w:val="00652FE0"/>
    <w:rsid w:val="006676C4"/>
    <w:rsid w:val="00671CCD"/>
    <w:rsid w:val="00681CDA"/>
    <w:rsid w:val="00683264"/>
    <w:rsid w:val="00685675"/>
    <w:rsid w:val="006A1184"/>
    <w:rsid w:val="006A320E"/>
    <w:rsid w:val="006A408D"/>
    <w:rsid w:val="006A4A0C"/>
    <w:rsid w:val="006A5609"/>
    <w:rsid w:val="006B2716"/>
    <w:rsid w:val="006B5484"/>
    <w:rsid w:val="006E0ADF"/>
    <w:rsid w:val="006E2393"/>
    <w:rsid w:val="006E6652"/>
    <w:rsid w:val="006F08B6"/>
    <w:rsid w:val="00702B57"/>
    <w:rsid w:val="00713A8A"/>
    <w:rsid w:val="00714859"/>
    <w:rsid w:val="00716545"/>
    <w:rsid w:val="00722019"/>
    <w:rsid w:val="00731104"/>
    <w:rsid w:val="00732C26"/>
    <w:rsid w:val="00746949"/>
    <w:rsid w:val="00752F21"/>
    <w:rsid w:val="00772DC6"/>
    <w:rsid w:val="0078608D"/>
    <w:rsid w:val="00787868"/>
    <w:rsid w:val="007A1672"/>
    <w:rsid w:val="007A2607"/>
    <w:rsid w:val="007A36D8"/>
    <w:rsid w:val="007B6862"/>
    <w:rsid w:val="007B6E4B"/>
    <w:rsid w:val="007C5E90"/>
    <w:rsid w:val="007D1002"/>
    <w:rsid w:val="007E0526"/>
    <w:rsid w:val="007E6392"/>
    <w:rsid w:val="007E6822"/>
    <w:rsid w:val="007F1608"/>
    <w:rsid w:val="007F16C0"/>
    <w:rsid w:val="007F2030"/>
    <w:rsid w:val="007F28A0"/>
    <w:rsid w:val="007F516D"/>
    <w:rsid w:val="007F7B4A"/>
    <w:rsid w:val="008031A9"/>
    <w:rsid w:val="00803C26"/>
    <w:rsid w:val="0080532D"/>
    <w:rsid w:val="00810061"/>
    <w:rsid w:val="00811055"/>
    <w:rsid w:val="00815998"/>
    <w:rsid w:val="00825A56"/>
    <w:rsid w:val="0083008D"/>
    <w:rsid w:val="00835A6A"/>
    <w:rsid w:val="00841415"/>
    <w:rsid w:val="00841B27"/>
    <w:rsid w:val="00846791"/>
    <w:rsid w:val="00850C53"/>
    <w:rsid w:val="008515D4"/>
    <w:rsid w:val="00855FCE"/>
    <w:rsid w:val="00863AC9"/>
    <w:rsid w:val="00865A91"/>
    <w:rsid w:val="0086682F"/>
    <w:rsid w:val="00866C8B"/>
    <w:rsid w:val="0087596F"/>
    <w:rsid w:val="0088773A"/>
    <w:rsid w:val="00894903"/>
    <w:rsid w:val="008B064A"/>
    <w:rsid w:val="008B2766"/>
    <w:rsid w:val="008B2AD9"/>
    <w:rsid w:val="008B377B"/>
    <w:rsid w:val="008B5FF8"/>
    <w:rsid w:val="008C4932"/>
    <w:rsid w:val="008C5217"/>
    <w:rsid w:val="008D2017"/>
    <w:rsid w:val="008D5BCA"/>
    <w:rsid w:val="008D71B8"/>
    <w:rsid w:val="008E00FE"/>
    <w:rsid w:val="0090428A"/>
    <w:rsid w:val="009151A2"/>
    <w:rsid w:val="00924BD9"/>
    <w:rsid w:val="00927221"/>
    <w:rsid w:val="00930F5D"/>
    <w:rsid w:val="0093628A"/>
    <w:rsid w:val="009364B3"/>
    <w:rsid w:val="00937630"/>
    <w:rsid w:val="00944383"/>
    <w:rsid w:val="00944EEE"/>
    <w:rsid w:val="0094501A"/>
    <w:rsid w:val="00945E72"/>
    <w:rsid w:val="00952463"/>
    <w:rsid w:val="009572FC"/>
    <w:rsid w:val="0096205F"/>
    <w:rsid w:val="009620CA"/>
    <w:rsid w:val="009642B2"/>
    <w:rsid w:val="00977C92"/>
    <w:rsid w:val="00982A71"/>
    <w:rsid w:val="0099057D"/>
    <w:rsid w:val="009938EB"/>
    <w:rsid w:val="009A1B34"/>
    <w:rsid w:val="009A5D6C"/>
    <w:rsid w:val="009A636D"/>
    <w:rsid w:val="009B03B5"/>
    <w:rsid w:val="009B6B11"/>
    <w:rsid w:val="009C4647"/>
    <w:rsid w:val="009C659B"/>
    <w:rsid w:val="009D311D"/>
    <w:rsid w:val="009D5124"/>
    <w:rsid w:val="009E4DF6"/>
    <w:rsid w:val="009E7971"/>
    <w:rsid w:val="009F1104"/>
    <w:rsid w:val="009F5DF6"/>
    <w:rsid w:val="00A10395"/>
    <w:rsid w:val="00A13D20"/>
    <w:rsid w:val="00A245CD"/>
    <w:rsid w:val="00A33D66"/>
    <w:rsid w:val="00A34C8E"/>
    <w:rsid w:val="00A43901"/>
    <w:rsid w:val="00A457B4"/>
    <w:rsid w:val="00A47DDA"/>
    <w:rsid w:val="00A505B7"/>
    <w:rsid w:val="00A549D1"/>
    <w:rsid w:val="00A557B5"/>
    <w:rsid w:val="00A5718E"/>
    <w:rsid w:val="00A60948"/>
    <w:rsid w:val="00A61C9A"/>
    <w:rsid w:val="00A645CF"/>
    <w:rsid w:val="00A679E8"/>
    <w:rsid w:val="00A7169E"/>
    <w:rsid w:val="00A8011A"/>
    <w:rsid w:val="00A849EE"/>
    <w:rsid w:val="00A9224C"/>
    <w:rsid w:val="00A9371E"/>
    <w:rsid w:val="00A93D47"/>
    <w:rsid w:val="00A970E9"/>
    <w:rsid w:val="00AA3836"/>
    <w:rsid w:val="00AA38C9"/>
    <w:rsid w:val="00AB3BD4"/>
    <w:rsid w:val="00AC283A"/>
    <w:rsid w:val="00AC5E6E"/>
    <w:rsid w:val="00AD0956"/>
    <w:rsid w:val="00AE1DCC"/>
    <w:rsid w:val="00AE2C68"/>
    <w:rsid w:val="00AE2EB0"/>
    <w:rsid w:val="00AE4DF3"/>
    <w:rsid w:val="00AF4E98"/>
    <w:rsid w:val="00AF5C38"/>
    <w:rsid w:val="00AF65B6"/>
    <w:rsid w:val="00AF67B4"/>
    <w:rsid w:val="00B026DC"/>
    <w:rsid w:val="00B02EDF"/>
    <w:rsid w:val="00B1273E"/>
    <w:rsid w:val="00B14823"/>
    <w:rsid w:val="00B15BCA"/>
    <w:rsid w:val="00B24C60"/>
    <w:rsid w:val="00B27CD2"/>
    <w:rsid w:val="00B42BCE"/>
    <w:rsid w:val="00B44AD5"/>
    <w:rsid w:val="00B47530"/>
    <w:rsid w:val="00B647C9"/>
    <w:rsid w:val="00B71646"/>
    <w:rsid w:val="00B75CA1"/>
    <w:rsid w:val="00B82A50"/>
    <w:rsid w:val="00B82B4A"/>
    <w:rsid w:val="00B84795"/>
    <w:rsid w:val="00B90E2D"/>
    <w:rsid w:val="00B9385E"/>
    <w:rsid w:val="00BA2BE8"/>
    <w:rsid w:val="00BA4E19"/>
    <w:rsid w:val="00BA7665"/>
    <w:rsid w:val="00BB703A"/>
    <w:rsid w:val="00BC271A"/>
    <w:rsid w:val="00BC41A3"/>
    <w:rsid w:val="00BC59AB"/>
    <w:rsid w:val="00BC5C6F"/>
    <w:rsid w:val="00BC6487"/>
    <w:rsid w:val="00BD1D96"/>
    <w:rsid w:val="00BD3198"/>
    <w:rsid w:val="00BD57EE"/>
    <w:rsid w:val="00BE2ED2"/>
    <w:rsid w:val="00BF0F39"/>
    <w:rsid w:val="00BF276C"/>
    <w:rsid w:val="00BF4211"/>
    <w:rsid w:val="00C07404"/>
    <w:rsid w:val="00C10EE2"/>
    <w:rsid w:val="00C16379"/>
    <w:rsid w:val="00C2060F"/>
    <w:rsid w:val="00C2094E"/>
    <w:rsid w:val="00C20B23"/>
    <w:rsid w:val="00C23566"/>
    <w:rsid w:val="00C24351"/>
    <w:rsid w:val="00C247B3"/>
    <w:rsid w:val="00C344F7"/>
    <w:rsid w:val="00C351CD"/>
    <w:rsid w:val="00C50ECF"/>
    <w:rsid w:val="00C51775"/>
    <w:rsid w:val="00C53394"/>
    <w:rsid w:val="00C53C40"/>
    <w:rsid w:val="00C62A67"/>
    <w:rsid w:val="00C70A33"/>
    <w:rsid w:val="00C70F13"/>
    <w:rsid w:val="00C76C60"/>
    <w:rsid w:val="00C91936"/>
    <w:rsid w:val="00C92F95"/>
    <w:rsid w:val="00CB4329"/>
    <w:rsid w:val="00CB6363"/>
    <w:rsid w:val="00CB691C"/>
    <w:rsid w:val="00CC2DA6"/>
    <w:rsid w:val="00CC2E0C"/>
    <w:rsid w:val="00CC5C1E"/>
    <w:rsid w:val="00CD4ACB"/>
    <w:rsid w:val="00CE5BF9"/>
    <w:rsid w:val="00D04203"/>
    <w:rsid w:val="00D067BE"/>
    <w:rsid w:val="00D0778A"/>
    <w:rsid w:val="00D10E8D"/>
    <w:rsid w:val="00D2582A"/>
    <w:rsid w:val="00D3028E"/>
    <w:rsid w:val="00D31F5C"/>
    <w:rsid w:val="00D33127"/>
    <w:rsid w:val="00D34AB1"/>
    <w:rsid w:val="00D44D96"/>
    <w:rsid w:val="00D462C3"/>
    <w:rsid w:val="00D46309"/>
    <w:rsid w:val="00D513CE"/>
    <w:rsid w:val="00D540D8"/>
    <w:rsid w:val="00D557BE"/>
    <w:rsid w:val="00D55A3D"/>
    <w:rsid w:val="00D601F1"/>
    <w:rsid w:val="00D66F99"/>
    <w:rsid w:val="00D67552"/>
    <w:rsid w:val="00D74BB8"/>
    <w:rsid w:val="00D74F8C"/>
    <w:rsid w:val="00D81826"/>
    <w:rsid w:val="00D819F8"/>
    <w:rsid w:val="00D824E7"/>
    <w:rsid w:val="00D96E25"/>
    <w:rsid w:val="00DA7653"/>
    <w:rsid w:val="00DC4856"/>
    <w:rsid w:val="00DC4882"/>
    <w:rsid w:val="00DC56D5"/>
    <w:rsid w:val="00DD3782"/>
    <w:rsid w:val="00DE2129"/>
    <w:rsid w:val="00DF0E9E"/>
    <w:rsid w:val="00DF1145"/>
    <w:rsid w:val="00DF2212"/>
    <w:rsid w:val="00DF573C"/>
    <w:rsid w:val="00DF74B1"/>
    <w:rsid w:val="00E00B0D"/>
    <w:rsid w:val="00E01075"/>
    <w:rsid w:val="00E13B29"/>
    <w:rsid w:val="00E248D4"/>
    <w:rsid w:val="00E347C7"/>
    <w:rsid w:val="00E374F9"/>
    <w:rsid w:val="00E44797"/>
    <w:rsid w:val="00E53D47"/>
    <w:rsid w:val="00E54845"/>
    <w:rsid w:val="00E575C4"/>
    <w:rsid w:val="00E624ED"/>
    <w:rsid w:val="00E67B37"/>
    <w:rsid w:val="00E7031F"/>
    <w:rsid w:val="00E710FA"/>
    <w:rsid w:val="00E7142C"/>
    <w:rsid w:val="00E7392D"/>
    <w:rsid w:val="00E76056"/>
    <w:rsid w:val="00E77A26"/>
    <w:rsid w:val="00E9274C"/>
    <w:rsid w:val="00E93267"/>
    <w:rsid w:val="00E9400C"/>
    <w:rsid w:val="00EA6293"/>
    <w:rsid w:val="00EA62DE"/>
    <w:rsid w:val="00EB0DEF"/>
    <w:rsid w:val="00EB7B28"/>
    <w:rsid w:val="00EC3D5B"/>
    <w:rsid w:val="00EC40E0"/>
    <w:rsid w:val="00EE04BD"/>
    <w:rsid w:val="00EE1B9A"/>
    <w:rsid w:val="00EE34D6"/>
    <w:rsid w:val="00EE7566"/>
    <w:rsid w:val="00EF0288"/>
    <w:rsid w:val="00EF5651"/>
    <w:rsid w:val="00F005EA"/>
    <w:rsid w:val="00F0456C"/>
    <w:rsid w:val="00F205DE"/>
    <w:rsid w:val="00F30A2F"/>
    <w:rsid w:val="00F30B9D"/>
    <w:rsid w:val="00F413C8"/>
    <w:rsid w:val="00F418A6"/>
    <w:rsid w:val="00F450BA"/>
    <w:rsid w:val="00F506EB"/>
    <w:rsid w:val="00F50EE0"/>
    <w:rsid w:val="00F52583"/>
    <w:rsid w:val="00F52FFD"/>
    <w:rsid w:val="00F70093"/>
    <w:rsid w:val="00F70E1C"/>
    <w:rsid w:val="00F721A7"/>
    <w:rsid w:val="00F80A81"/>
    <w:rsid w:val="00FA33C0"/>
    <w:rsid w:val="00FB527E"/>
    <w:rsid w:val="00FC0A33"/>
    <w:rsid w:val="00FC0F9F"/>
    <w:rsid w:val="00FC248E"/>
    <w:rsid w:val="00FC3628"/>
    <w:rsid w:val="00FC6178"/>
    <w:rsid w:val="00FD210C"/>
    <w:rsid w:val="00FD7DAE"/>
    <w:rsid w:val="00FE1487"/>
    <w:rsid w:val="00FE251A"/>
    <w:rsid w:val="00FE2BD5"/>
    <w:rsid w:val="00FE51D5"/>
    <w:rsid w:val="00FF0EEC"/>
    <w:rsid w:val="2D1961BE"/>
    <w:rsid w:val="2EF4C0A2"/>
    <w:rsid w:val="345AE695"/>
    <w:rsid w:val="352E9B1D"/>
    <w:rsid w:val="4797CEB6"/>
    <w:rsid w:val="4826D0B4"/>
    <w:rsid w:val="4EE710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18400C"/>
  <w15:docId w15:val="{BC0BB2B3-675C-48DE-9C66-31264763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18F"/>
    <w:pPr>
      <w:tabs>
        <w:tab w:val="center" w:pos="4320"/>
        <w:tab w:val="right" w:pos="8640"/>
      </w:tabs>
    </w:pPr>
  </w:style>
  <w:style w:type="paragraph" w:styleId="Footer">
    <w:name w:val="footer"/>
    <w:basedOn w:val="Normal"/>
    <w:rsid w:val="0026318F"/>
    <w:pPr>
      <w:tabs>
        <w:tab w:val="center" w:pos="4320"/>
        <w:tab w:val="right" w:pos="8640"/>
      </w:tabs>
    </w:pPr>
  </w:style>
  <w:style w:type="character" w:styleId="PageNumber">
    <w:name w:val="page number"/>
    <w:basedOn w:val="DefaultParagraphFont"/>
    <w:rsid w:val="0026318F"/>
  </w:style>
  <w:style w:type="character" w:styleId="Hyperlink">
    <w:name w:val="Hyperlink"/>
    <w:basedOn w:val="DefaultParagraphFont"/>
    <w:rsid w:val="0026318F"/>
    <w:rPr>
      <w:color w:val="0000FF"/>
      <w:u w:val="single"/>
    </w:rPr>
  </w:style>
  <w:style w:type="paragraph" w:styleId="BodyTextIndent">
    <w:name w:val="Body Text Indent"/>
    <w:basedOn w:val="Normal"/>
    <w:rsid w:val="0026318F"/>
    <w:pPr>
      <w:ind w:firstLine="1440"/>
      <w:jc w:val="both"/>
    </w:pPr>
    <w:rPr>
      <w:color w:val="000000"/>
      <w:sz w:val="22"/>
    </w:rPr>
  </w:style>
  <w:style w:type="paragraph" w:styleId="BodyText">
    <w:name w:val="Body Text"/>
    <w:basedOn w:val="Normal"/>
    <w:rsid w:val="0026318F"/>
    <w:rPr>
      <w:sz w:val="24"/>
    </w:rPr>
  </w:style>
  <w:style w:type="paragraph" w:styleId="BodyText2">
    <w:name w:val="Body Text 2"/>
    <w:basedOn w:val="Normal"/>
    <w:rsid w:val="0026318F"/>
    <w:pPr>
      <w:jc w:val="both"/>
    </w:pPr>
    <w:rPr>
      <w:color w:val="000000"/>
      <w:sz w:val="22"/>
    </w:rPr>
  </w:style>
  <w:style w:type="paragraph" w:styleId="BalloonText">
    <w:name w:val="Balloon Text"/>
    <w:basedOn w:val="Normal"/>
    <w:semiHidden/>
    <w:rsid w:val="00D27BAE"/>
    <w:rPr>
      <w:rFonts w:ascii="Tahoma" w:hAnsi="Tahoma" w:cs="Tahoma"/>
      <w:sz w:val="16"/>
      <w:szCs w:val="16"/>
    </w:rPr>
  </w:style>
  <w:style w:type="paragraph" w:styleId="PlainText">
    <w:name w:val="Plain Text"/>
    <w:basedOn w:val="Normal"/>
    <w:link w:val="PlainTextChar"/>
    <w:rsid w:val="00B47530"/>
    <w:pPr>
      <w:widowControl w:val="0"/>
      <w:overflowPunct w:val="0"/>
      <w:autoSpaceDE w:val="0"/>
      <w:autoSpaceDN w:val="0"/>
      <w:adjustRightInd w:val="0"/>
      <w:jc w:val="both"/>
      <w:textAlignment w:val="baseline"/>
    </w:pPr>
    <w:rPr>
      <w:rFonts w:cs="Courier New"/>
      <w:sz w:val="24"/>
    </w:rPr>
  </w:style>
  <w:style w:type="character" w:customStyle="1" w:styleId="PlainTextChar">
    <w:name w:val="Plain Text Char"/>
    <w:basedOn w:val="DefaultParagraphFont"/>
    <w:link w:val="PlainText"/>
    <w:rsid w:val="00B47530"/>
    <w:rPr>
      <w:rFonts w:cs="Courier New"/>
      <w:sz w:val="24"/>
    </w:rPr>
  </w:style>
  <w:style w:type="paragraph" w:styleId="ListParagraph">
    <w:name w:val="List Paragraph"/>
    <w:basedOn w:val="Normal"/>
    <w:uiPriority w:val="34"/>
    <w:qFormat/>
    <w:rsid w:val="001A7FA2"/>
    <w:pPr>
      <w:ind w:left="720"/>
    </w:pPr>
  </w:style>
  <w:style w:type="character" w:styleId="CommentReference">
    <w:name w:val="annotation reference"/>
    <w:basedOn w:val="DefaultParagraphFont"/>
    <w:rsid w:val="004A7670"/>
    <w:rPr>
      <w:sz w:val="16"/>
      <w:szCs w:val="16"/>
    </w:rPr>
  </w:style>
  <w:style w:type="paragraph" w:styleId="CommentText">
    <w:name w:val="annotation text"/>
    <w:basedOn w:val="Normal"/>
    <w:link w:val="CommentTextChar"/>
    <w:rsid w:val="004A7670"/>
  </w:style>
  <w:style w:type="character" w:customStyle="1" w:styleId="CommentTextChar">
    <w:name w:val="Comment Text Char"/>
    <w:basedOn w:val="DefaultParagraphFont"/>
    <w:link w:val="CommentText"/>
    <w:rsid w:val="004A7670"/>
  </w:style>
  <w:style w:type="paragraph" w:styleId="CommentSubject">
    <w:name w:val="annotation subject"/>
    <w:basedOn w:val="CommentText"/>
    <w:next w:val="CommentText"/>
    <w:link w:val="CommentSubjectChar"/>
    <w:rsid w:val="004A7670"/>
    <w:rPr>
      <w:b/>
      <w:bCs/>
    </w:rPr>
  </w:style>
  <w:style w:type="character" w:customStyle="1" w:styleId="CommentSubjectChar">
    <w:name w:val="Comment Subject Char"/>
    <w:basedOn w:val="CommentTextChar"/>
    <w:link w:val="CommentSubject"/>
    <w:rsid w:val="004A7670"/>
    <w:rPr>
      <w:b/>
      <w:bCs/>
    </w:rPr>
  </w:style>
  <w:style w:type="paragraph" w:styleId="Revision">
    <w:name w:val="Revision"/>
    <w:hidden/>
    <w:uiPriority w:val="99"/>
    <w:semiHidden/>
    <w:rsid w:val="00F70E1C"/>
  </w:style>
  <w:style w:type="character" w:styleId="UnresolvedMention">
    <w:name w:val="Unresolved Mention"/>
    <w:basedOn w:val="DefaultParagraphFont"/>
    <w:uiPriority w:val="99"/>
    <w:semiHidden/>
    <w:unhideWhenUsed/>
    <w:rsid w:val="00164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5474">
      <w:bodyDiv w:val="1"/>
      <w:marLeft w:val="0"/>
      <w:marRight w:val="0"/>
      <w:marTop w:val="0"/>
      <w:marBottom w:val="0"/>
      <w:divBdr>
        <w:top w:val="none" w:sz="0" w:space="0" w:color="auto"/>
        <w:left w:val="none" w:sz="0" w:space="0" w:color="auto"/>
        <w:bottom w:val="none" w:sz="0" w:space="0" w:color="auto"/>
        <w:right w:val="none" w:sz="0" w:space="0" w:color="auto"/>
      </w:divBdr>
    </w:div>
    <w:div w:id="478110056">
      <w:bodyDiv w:val="1"/>
      <w:marLeft w:val="0"/>
      <w:marRight w:val="0"/>
      <w:marTop w:val="0"/>
      <w:marBottom w:val="0"/>
      <w:divBdr>
        <w:top w:val="none" w:sz="0" w:space="0" w:color="auto"/>
        <w:left w:val="none" w:sz="0" w:space="0" w:color="auto"/>
        <w:bottom w:val="none" w:sz="0" w:space="0" w:color="auto"/>
        <w:right w:val="none" w:sz="0" w:space="0" w:color="auto"/>
      </w:divBdr>
    </w:div>
    <w:div w:id="618147034">
      <w:bodyDiv w:val="1"/>
      <w:marLeft w:val="0"/>
      <w:marRight w:val="0"/>
      <w:marTop w:val="0"/>
      <w:marBottom w:val="0"/>
      <w:divBdr>
        <w:top w:val="none" w:sz="0" w:space="0" w:color="auto"/>
        <w:left w:val="none" w:sz="0" w:space="0" w:color="auto"/>
        <w:bottom w:val="none" w:sz="0" w:space="0" w:color="auto"/>
        <w:right w:val="none" w:sz="0" w:space="0" w:color="auto"/>
      </w:divBdr>
    </w:div>
    <w:div w:id="1337078774">
      <w:bodyDiv w:val="1"/>
      <w:marLeft w:val="0"/>
      <w:marRight w:val="0"/>
      <w:marTop w:val="0"/>
      <w:marBottom w:val="0"/>
      <w:divBdr>
        <w:top w:val="none" w:sz="0" w:space="0" w:color="auto"/>
        <w:left w:val="none" w:sz="0" w:space="0" w:color="auto"/>
        <w:bottom w:val="none" w:sz="0" w:space="0" w:color="auto"/>
        <w:right w:val="none" w:sz="0" w:space="0" w:color="auto"/>
      </w:divBdr>
    </w:div>
    <w:div w:id="1635598364">
      <w:bodyDiv w:val="1"/>
      <w:marLeft w:val="0"/>
      <w:marRight w:val="0"/>
      <w:marTop w:val="0"/>
      <w:marBottom w:val="0"/>
      <w:divBdr>
        <w:top w:val="none" w:sz="0" w:space="0" w:color="auto"/>
        <w:left w:val="none" w:sz="0" w:space="0" w:color="auto"/>
        <w:bottom w:val="none" w:sz="0" w:space="0" w:color="auto"/>
        <w:right w:val="none" w:sz="0" w:space="0" w:color="auto"/>
      </w:divBdr>
    </w:div>
    <w:div w:id="1751272905">
      <w:bodyDiv w:val="1"/>
      <w:marLeft w:val="0"/>
      <w:marRight w:val="0"/>
      <w:marTop w:val="0"/>
      <w:marBottom w:val="0"/>
      <w:divBdr>
        <w:top w:val="none" w:sz="0" w:space="0" w:color="auto"/>
        <w:left w:val="none" w:sz="0" w:space="0" w:color="auto"/>
        <w:bottom w:val="none" w:sz="0" w:space="0" w:color="auto"/>
        <w:right w:val="none" w:sz="0" w:space="0" w:color="auto"/>
      </w:divBdr>
    </w:div>
    <w:div w:id="17826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eJong@hmausa.com"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103ffa-e6cb-4d17-aa82-e55cf157ce08">
      <Terms xmlns="http://schemas.microsoft.com/office/infopath/2007/PartnerControls"/>
    </lcf76f155ced4ddcb4097134ff3c332f>
    <TaxCatchAll xmlns="2911757e-9c9d-4cec-adb1-db257e12fd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2F0A1ADC91B64FAF36A474DC474FE1" ma:contentTypeVersion="13" ma:contentTypeDescription="Create a new document." ma:contentTypeScope="" ma:versionID="5058f9ac42b7014ee2a3b7eabc945a2c">
  <xsd:schema xmlns:xsd="http://www.w3.org/2001/XMLSchema" xmlns:xs="http://www.w3.org/2001/XMLSchema" xmlns:p="http://schemas.microsoft.com/office/2006/metadata/properties" xmlns:ns2="9a103ffa-e6cb-4d17-aa82-e55cf157ce08" xmlns:ns3="2911757e-9c9d-4cec-adb1-db257e12fd2e" targetNamespace="http://schemas.microsoft.com/office/2006/metadata/properties" ma:root="true" ma:fieldsID="a5da74fd6ff6ccdf7260e1ec0011ec90" ns2:_="" ns3:_="">
    <xsd:import namespace="9a103ffa-e6cb-4d17-aa82-e55cf157ce08"/>
    <xsd:import namespace="2911757e-9c9d-4cec-adb1-db257e12fd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03ffa-e6cb-4d17-aa82-e55cf157c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8106b0-841e-4ec6-a44f-bdde34afa7a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1757e-9c9d-4cec-adb1-db257e12fd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ac0249-32f1-495a-a41b-525aa4bf56bc}" ma:internalName="TaxCatchAll" ma:showField="CatchAllData" ma:web="2911757e-9c9d-4cec-adb1-db257e12f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C2474-7818-4299-9DEB-870CCFC99939}">
  <ds:schemaRefs>
    <ds:schemaRef ds:uri="http://schemas.microsoft.com/office/2006/metadata/properties"/>
    <ds:schemaRef ds:uri="http://schemas.microsoft.com/office/infopath/2007/PartnerControls"/>
    <ds:schemaRef ds:uri="9a103ffa-e6cb-4d17-aa82-e55cf157ce08"/>
    <ds:schemaRef ds:uri="2911757e-9c9d-4cec-adb1-db257e12fd2e"/>
  </ds:schemaRefs>
</ds:datastoreItem>
</file>

<file path=customXml/itemProps2.xml><?xml version="1.0" encoding="utf-8"?>
<ds:datastoreItem xmlns:ds="http://schemas.openxmlformats.org/officeDocument/2006/customXml" ds:itemID="{77F1E886-D5EC-415C-89EB-66080645912F}">
  <ds:schemaRefs>
    <ds:schemaRef ds:uri="http://schemas.microsoft.com/sharepoint/v3/contenttype/forms"/>
  </ds:schemaRefs>
</ds:datastoreItem>
</file>

<file path=customXml/itemProps3.xml><?xml version="1.0" encoding="utf-8"?>
<ds:datastoreItem xmlns:ds="http://schemas.openxmlformats.org/officeDocument/2006/customXml" ds:itemID="{8C0D86BC-B632-4130-B570-42580AACDAA8}">
  <ds:schemaRefs>
    <ds:schemaRef ds:uri="http://schemas.openxmlformats.org/officeDocument/2006/bibliography"/>
  </ds:schemaRefs>
</ds:datastoreItem>
</file>

<file path=customXml/itemProps4.xml><?xml version="1.0" encoding="utf-8"?>
<ds:datastoreItem xmlns:ds="http://schemas.openxmlformats.org/officeDocument/2006/customXml" ds:itemID="{E4AFAE82-430A-44B5-B203-0CF2BF7B7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03ffa-e6cb-4d17-aa82-e55cf157ce08"/>
    <ds:schemaRef ds:uri="2911757e-9c9d-4cec-adb1-db257e12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b6537e-76f1-4744-86ec-cb1b23ba2742}" enabled="1" method="Privileged" siteId="{becdc98a-bfc9-4ffa-ade6-892577ce9a58}"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2922</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PIMA COLLEGE NONPROFIT VEHICLE AGT</vt:lpstr>
    </vt:vector>
  </TitlesOfParts>
  <Company>Hyundai Motor America</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PIMA COLLEGE NONPROFIT VEHICLE AGT</dc:title>
  <dc:subject>COPPER MOUNTAIN CAMPUS, CALIFORNIA</dc:subject>
  <dc:creator>Finbarr O'Neill</dc:creator>
  <cp:lastModifiedBy>Renee Higgins</cp:lastModifiedBy>
  <cp:revision>2</cp:revision>
  <cp:lastPrinted>2016-07-18T21:45:00Z</cp:lastPrinted>
  <dcterms:created xsi:type="dcterms:W3CDTF">2025-08-01T17:47:00Z</dcterms:created>
  <dcterms:modified xsi:type="dcterms:W3CDTF">2025-08-01T17:47:00Z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ABAAVOAfoSrQoywaiKJti3HrtQFQ8HGgTxuaJcrHJFb36s3bZQt2ybtoJ6xkqV+hC9Zj</vt:lpwstr>
  </property>
  <property fmtid="{D5CDD505-2E9C-101B-9397-08002B2CF9AE}" pid="3" name="MAIL_MSG_ID2">
    <vt:lpwstr>NVIaOr8p4zw6LrCvlqI7pllk/YJi+md/1JuzL6Is+ZGqhSrG89XEwzeRPuq
Ap1tTn3HsNE7Ia5OHAcPDYiIDBY=</vt:lpwstr>
  </property>
  <property fmtid="{D5CDD505-2E9C-101B-9397-08002B2CF9AE}" pid="4" name="RESPONSE_SENDER_NAME">
    <vt:lpwstr>gAAAdya76B99d4hLGUR1rQ+8TxTv0GGEPdix</vt:lpwstr>
  </property>
  <property fmtid="{D5CDD505-2E9C-101B-9397-08002B2CF9AE}" pid="5" name="EMAIL_OWNER_ADDRESS">
    <vt:lpwstr>4AAA4Lxe55UJ0C8MPnQZVTqXx/SKMP/ezZgQ7KRXZM/LE94hyhA7mYu1iw==</vt:lpwstr>
  </property>
  <property fmtid="{D5CDD505-2E9C-101B-9397-08002B2CF9AE}" pid="6" name="ContentTypeId">
    <vt:lpwstr>0x010100222F0A1ADC91B64FAF36A474DC474FE1</vt:lpwstr>
  </property>
  <property fmtid="{D5CDD505-2E9C-101B-9397-08002B2CF9AE}" pid="7" name="MediaServiceImageTags">
    <vt:lpwstr/>
  </property>
</Properties>
</file>