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 ORDINANCE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 Be Entitled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F94" w:rsidRPr="00A005A2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AN ORDINANCE TO AMEND THE CHARTER 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OF THE CITY OF SAVANNAH, GEORGIA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PURSUANT TO THE PROCEDURES FOR HOME RULE 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AMENDMENT T</w:t>
      </w:r>
      <w:r>
        <w:rPr>
          <w:rFonts w:ascii="Times New Roman" w:hAnsi="Times New Roman" w:cs="Times New Roman"/>
          <w:sz w:val="24"/>
          <w:szCs w:val="24"/>
        </w:rPr>
        <w:t>O SPECIFY MORE</w:t>
      </w:r>
    </w:p>
    <w:p w:rsidR="005C2F94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PARTICULARIZED CODE OF ETHICS VIOLATIONS</w:t>
      </w:r>
    </w:p>
    <w:p w:rsidR="005C2F94" w:rsidRPr="00A005A2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DISCLOSURE REQUIREMENTS;</w:t>
      </w:r>
      <w:r w:rsidRPr="00A005A2">
        <w:rPr>
          <w:rFonts w:ascii="Times New Roman" w:hAnsi="Times New Roman" w:cs="Times New Roman"/>
          <w:sz w:val="24"/>
          <w:szCs w:val="24"/>
        </w:rPr>
        <w:t xml:space="preserve"> TO PROVIDE FOR </w:t>
      </w:r>
    </w:p>
    <w:p w:rsidR="005C2F94" w:rsidRPr="00A005A2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 xml:space="preserve">EFFECTIVE DATES; TO REPEAL CONFLICTING </w:t>
      </w:r>
    </w:p>
    <w:p w:rsidR="005C2F94" w:rsidRPr="00A005A2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PROVISIONS; AND FOR OTHER PURPOSES.</w:t>
      </w:r>
    </w:p>
    <w:p w:rsidR="005C2F94" w:rsidRPr="00A005A2" w:rsidRDefault="005C2F94" w:rsidP="005C2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5A2">
        <w:rPr>
          <w:rFonts w:ascii="Times New Roman" w:hAnsi="Times New Roman" w:cs="Times New Roman"/>
          <w:sz w:val="24"/>
          <w:szCs w:val="24"/>
        </w:rPr>
        <w:t>BE IT ORDAINED</w:t>
      </w:r>
      <w:r>
        <w:rPr>
          <w:rFonts w:ascii="Times New Roman" w:hAnsi="Times New Roman" w:cs="Times New Roman"/>
          <w:sz w:val="24"/>
          <w:szCs w:val="24"/>
        </w:rPr>
        <w:t xml:space="preserve"> by the Mayor and Aldermen of Savannah, Georgia, in regular meeting of Council assembled and pursuant to lawful authority thereof: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724">
        <w:rPr>
          <w:rFonts w:ascii="Times New Roman" w:hAnsi="Times New Roman" w:cs="Times New Roman"/>
          <w:sz w:val="24"/>
          <w:szCs w:val="24"/>
          <w:u w:val="single"/>
        </w:rPr>
        <w:t>SECTION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 Elected Officials be amended by add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 new section 2-106-6.1:</w:t>
      </w:r>
    </w:p>
    <w:p w:rsidR="005C2F94" w:rsidRDefault="005C2F94" w:rsidP="005C2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2-106-6.1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Conflicts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of Interest; Prohibitions; City Contracts.</w:t>
      </w:r>
      <w:r>
        <w:rPr>
          <w:rFonts w:ascii="Times New Roman" w:hAnsi="Times New Roman" w:cs="Times New Roman"/>
          <w:sz w:val="24"/>
          <w:szCs w:val="24"/>
        </w:rPr>
        <w:t xml:space="preserve">  It shall be construed as a conflict of interest if an elected official of the City of Savannah accepts campaign contributions in an amount in excess of </w:t>
      </w:r>
      <w:r w:rsidRPr="00E803CB">
        <w:rPr>
          <w:rFonts w:ascii="Times New Roman" w:hAnsi="Times New Roman" w:cs="Times New Roman"/>
          <w:sz w:val="24"/>
          <w:szCs w:val="24"/>
          <w:highlight w:val="yellow"/>
        </w:rPr>
        <w:t>$250</w:t>
      </w:r>
      <w:r>
        <w:rPr>
          <w:rFonts w:ascii="Times New Roman" w:hAnsi="Times New Roman" w:cs="Times New Roman"/>
          <w:sz w:val="24"/>
          <w:szCs w:val="24"/>
        </w:rPr>
        <w:t xml:space="preserve"> from any entity or person that is a party to a current contract with the City of Savannah where such contract’s value exceeds </w:t>
      </w:r>
      <w:r w:rsidRPr="00E803CB">
        <w:rPr>
          <w:rFonts w:ascii="Times New Roman" w:hAnsi="Times New Roman" w:cs="Times New Roman"/>
          <w:sz w:val="24"/>
          <w:szCs w:val="24"/>
          <w:highlight w:val="yellow"/>
        </w:rPr>
        <w:t>$25,000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 Elected Officials be amended by deleting Section 2-106-6*(d) and inserting in lieu thereof: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(d)</w:t>
      </w:r>
      <w:r>
        <w:rPr>
          <w:rFonts w:ascii="Times New Roman" w:hAnsi="Times New Roman" w:cs="Times New Roman"/>
          <w:sz w:val="24"/>
          <w:szCs w:val="24"/>
        </w:rPr>
        <w:tab/>
        <w:t>Subject to Section 2-106-6.1, campaign contributions made and reported in accordance with Georgia law.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SECTION 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That the Code of Ethics Ordinance for City of Savannah Elected Officials be amended by deleting Section 2-106-8 and inserting in lieu thereof a new section 2-106-8 as follows: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P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2-106-8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>Restrictions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on Contracts with Former Elected Officials of the City of Savannah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F7B9D">
        <w:rPr>
          <w:rFonts w:ascii="Times New Roman" w:hAnsi="Times New Roman" w:cs="Times New Roman"/>
          <w:sz w:val="24"/>
          <w:szCs w:val="24"/>
        </w:rPr>
        <w:t xml:space="preserve">The City shall not enter into any contract with any person or business represented by such person who has served as an elected official of the City of Savannah for a period </w:t>
      </w:r>
      <w:r w:rsidR="00272F7A">
        <w:rPr>
          <w:rFonts w:ascii="Times New Roman" w:hAnsi="Times New Roman" w:cs="Times New Roman"/>
          <w:sz w:val="24"/>
          <w:szCs w:val="24"/>
        </w:rPr>
        <w:t xml:space="preserve">of two years </w:t>
      </w:r>
      <w:r w:rsidR="003F7B9D">
        <w:rPr>
          <w:rFonts w:ascii="Times New Roman" w:hAnsi="Times New Roman" w:cs="Times New Roman"/>
          <w:sz w:val="24"/>
          <w:szCs w:val="24"/>
        </w:rPr>
        <w:t>following the last day of the former elected official’s last term in office.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A68">
        <w:rPr>
          <w:rFonts w:ascii="Times New Roman" w:hAnsi="Times New Roman" w:cs="Times New Roman"/>
          <w:sz w:val="24"/>
          <w:szCs w:val="24"/>
          <w:u w:val="single"/>
        </w:rPr>
        <w:t>SECTION 4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All ordinances or parts of ordinances in conflict herewith are hereby repealed.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6A68">
        <w:rPr>
          <w:rFonts w:ascii="Times New Roman" w:hAnsi="Times New Roman" w:cs="Times New Roman"/>
          <w:sz w:val="24"/>
          <w:szCs w:val="24"/>
          <w:u w:val="single"/>
        </w:rPr>
        <w:t>SECTION 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This ordinance shall become effective when signed by the Mayor or as provided by operation of law.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A46A68" w:rsidP="005C2F9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6</w:t>
      </w:r>
      <w:r w:rsidR="005C2F94">
        <w:rPr>
          <w:rFonts w:ascii="Times New Roman" w:hAnsi="Times New Roman" w:cs="Times New Roman"/>
          <w:sz w:val="24"/>
          <w:szCs w:val="24"/>
        </w:rPr>
        <w:t>:</w:t>
      </w:r>
      <w:r w:rsidR="005C2F94">
        <w:rPr>
          <w:rFonts w:ascii="Times New Roman" w:hAnsi="Times New Roman" w:cs="Times New Roman"/>
          <w:sz w:val="24"/>
          <w:szCs w:val="24"/>
        </w:rPr>
        <w:tab/>
      </w:r>
      <w:r w:rsidR="005C2F94" w:rsidRPr="00A85C2C">
        <w:rPr>
          <w:rFonts w:ascii="Times New Roman" w:hAnsi="Times New Roman" w:cs="Times New Roman"/>
          <w:sz w:val="24"/>
          <w:szCs w:val="24"/>
        </w:rPr>
        <w:t>All parts, portions, sections, paragraphs, sentences</w:t>
      </w:r>
      <w:r w:rsidR="005C2F94">
        <w:rPr>
          <w:rFonts w:ascii="Times New Roman" w:hAnsi="Times New Roman" w:cs="Times New Roman"/>
          <w:sz w:val="24"/>
          <w:szCs w:val="24"/>
        </w:rPr>
        <w:t>, clauses, and phrases of this o</w:t>
      </w:r>
      <w:r w:rsidR="005C2F94" w:rsidRPr="00A85C2C">
        <w:rPr>
          <w:rFonts w:ascii="Times New Roman" w:hAnsi="Times New Roman" w:cs="Times New Roman"/>
          <w:sz w:val="24"/>
          <w:szCs w:val="24"/>
        </w:rPr>
        <w:t>rdinance are</w:t>
      </w:r>
      <w:r w:rsidR="005C2F94">
        <w:rPr>
          <w:rFonts w:ascii="Times New Roman" w:hAnsi="Times New Roman" w:cs="Times New Roman"/>
          <w:sz w:val="24"/>
          <w:szCs w:val="24"/>
        </w:rPr>
        <w:t xml:space="preserve"> 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each hereby declared to be severable and if any such part, portion, section, </w:t>
      </w:r>
      <w:r w:rsidR="005C2F94" w:rsidRPr="00A85C2C">
        <w:rPr>
          <w:rFonts w:ascii="Times New Roman" w:hAnsi="Times New Roman" w:cs="Times New Roman"/>
          <w:sz w:val="24"/>
          <w:szCs w:val="24"/>
        </w:rPr>
        <w:lastRenderedPageBreak/>
        <w:t>paragraph, sentence, clause, or</w:t>
      </w:r>
      <w:r w:rsidR="005C2F94">
        <w:rPr>
          <w:rFonts w:ascii="Times New Roman" w:hAnsi="Times New Roman" w:cs="Times New Roman"/>
          <w:sz w:val="24"/>
          <w:szCs w:val="24"/>
        </w:rPr>
        <w:t xml:space="preserve"> 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phrase of this </w:t>
      </w:r>
      <w:r w:rsidR="005C2F94">
        <w:rPr>
          <w:rFonts w:ascii="Times New Roman" w:hAnsi="Times New Roman" w:cs="Times New Roman"/>
          <w:sz w:val="24"/>
          <w:szCs w:val="24"/>
        </w:rPr>
        <w:t>o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rdinance shall be declared unconstitutional or otherwise </w:t>
      </w:r>
      <w:r w:rsidR="005C2F94">
        <w:rPr>
          <w:rFonts w:ascii="Times New Roman" w:hAnsi="Times New Roman" w:cs="Times New Roman"/>
          <w:sz w:val="24"/>
          <w:szCs w:val="24"/>
        </w:rPr>
        <w:t xml:space="preserve">invalid by a court of competent </w:t>
      </w:r>
      <w:r w:rsidR="005C2F94" w:rsidRPr="00A85C2C">
        <w:rPr>
          <w:rFonts w:ascii="Times New Roman" w:hAnsi="Times New Roman" w:cs="Times New Roman"/>
          <w:sz w:val="24"/>
          <w:szCs w:val="24"/>
        </w:rPr>
        <w:t>jurisdiction, such invalidity shall not affect any remaining parts, portions, s</w:t>
      </w:r>
      <w:r w:rsidR="005C2F94">
        <w:rPr>
          <w:rFonts w:ascii="Times New Roman" w:hAnsi="Times New Roman" w:cs="Times New Roman"/>
          <w:sz w:val="24"/>
          <w:szCs w:val="24"/>
        </w:rPr>
        <w:t xml:space="preserve">ections, paragraphs, sentences, 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clauses, or phrases thereof and the Mayor and Alderman of the City of Savannah, Georgia </w:t>
      </w:r>
      <w:r w:rsidR="005C2F94">
        <w:rPr>
          <w:rFonts w:ascii="Times New Roman" w:hAnsi="Times New Roman" w:cs="Times New Roman"/>
          <w:sz w:val="24"/>
          <w:szCs w:val="24"/>
        </w:rPr>
        <w:t xml:space="preserve">hereby declare that had they 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known that any such provision was or would be invalid, they would not have adopted that portion or </w:t>
      </w:r>
      <w:r w:rsidR="005C2F94">
        <w:rPr>
          <w:rFonts w:ascii="Times New Roman" w:hAnsi="Times New Roman" w:cs="Times New Roman"/>
          <w:sz w:val="24"/>
          <w:szCs w:val="24"/>
        </w:rPr>
        <w:t xml:space="preserve">part </w:t>
      </w:r>
      <w:r w:rsidR="005C2F94" w:rsidRPr="00A85C2C">
        <w:rPr>
          <w:rFonts w:ascii="Times New Roman" w:hAnsi="Times New Roman" w:cs="Times New Roman"/>
          <w:sz w:val="24"/>
          <w:szCs w:val="24"/>
        </w:rPr>
        <w:t xml:space="preserve">of the </w:t>
      </w:r>
      <w:r w:rsidR="005C2F94">
        <w:rPr>
          <w:rFonts w:ascii="Times New Roman" w:hAnsi="Times New Roman" w:cs="Times New Roman"/>
          <w:sz w:val="24"/>
          <w:szCs w:val="24"/>
        </w:rPr>
        <w:t>o</w:t>
      </w:r>
      <w:r w:rsidR="005C2F94" w:rsidRPr="00A85C2C">
        <w:rPr>
          <w:rFonts w:ascii="Times New Roman" w:hAnsi="Times New Roman" w:cs="Times New Roman"/>
          <w:sz w:val="24"/>
          <w:szCs w:val="24"/>
        </w:rPr>
        <w:t>rdinance but would have nevertheless adopted the remaining portions thereof.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ADOPTED and APPROVED this_______ day of ___________________________, 2020.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Van R. Johnson II, Mayor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2F94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Massey, Clerk of Council</w:t>
      </w:r>
    </w:p>
    <w:p w:rsidR="005C2F94" w:rsidRPr="00533E28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94" w:rsidRPr="00F2102E" w:rsidRDefault="005C2F94" w:rsidP="005C2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16B" w:rsidRDefault="0086116B"/>
    <w:sectPr w:rsidR="0086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94"/>
    <w:rsid w:val="00272F7A"/>
    <w:rsid w:val="003F7B9D"/>
    <w:rsid w:val="005C2F94"/>
    <w:rsid w:val="0086116B"/>
    <w:rsid w:val="00A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68F75-933E-41D0-8A1A-20D90077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F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Herman</dc:creator>
  <cp:keywords/>
  <dc:description/>
  <cp:lastModifiedBy>Jennifer Herman</cp:lastModifiedBy>
  <cp:revision>3</cp:revision>
  <dcterms:created xsi:type="dcterms:W3CDTF">2020-04-22T15:47:00Z</dcterms:created>
  <dcterms:modified xsi:type="dcterms:W3CDTF">2020-04-22T15:58:00Z</dcterms:modified>
</cp:coreProperties>
</file>