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2" w:rsidRPr="00F324F0" w:rsidRDefault="00F324F0" w:rsidP="00F324F0">
      <w:pPr>
        <w:jc w:val="center"/>
        <w:rPr>
          <w:rFonts w:ascii="Arial" w:hAnsi="Arial" w:cs="Arial"/>
          <w:sz w:val="28"/>
          <w:szCs w:val="28"/>
        </w:rPr>
      </w:pPr>
      <w:r w:rsidRPr="00F324F0">
        <w:rPr>
          <w:rFonts w:ascii="Arial" w:hAnsi="Arial" w:cs="Arial"/>
          <w:sz w:val="28"/>
          <w:szCs w:val="28"/>
        </w:rPr>
        <w:t>Proposed Yield Control</w:t>
      </w:r>
    </w:p>
    <w:p w:rsidR="00F324F0" w:rsidRDefault="00F324F0" w:rsidP="00F324F0">
      <w:pPr>
        <w:jc w:val="center"/>
        <w:rPr>
          <w:rFonts w:ascii="Arial" w:hAnsi="Arial" w:cs="Arial"/>
          <w:sz w:val="28"/>
          <w:szCs w:val="28"/>
        </w:rPr>
      </w:pPr>
      <w:r w:rsidRPr="00F324F0">
        <w:rPr>
          <w:rFonts w:ascii="Arial" w:hAnsi="Arial" w:cs="Arial"/>
          <w:sz w:val="28"/>
          <w:szCs w:val="28"/>
        </w:rPr>
        <w:t>Nettles Industrial Boulevard at Ross Road</w:t>
      </w:r>
    </w:p>
    <w:p w:rsidR="00F324F0" w:rsidRPr="00F324F0" w:rsidRDefault="00B92525" w:rsidP="00F324F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4A0DAF8" wp14:editId="448906C9">
            <wp:extent cx="539115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F0" w:rsidRPr="00F3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F0"/>
    <w:rsid w:val="00B92525"/>
    <w:rsid w:val="00E750C2"/>
    <w:rsid w:val="00F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Strickland</dc:creator>
  <cp:lastModifiedBy>Michele Strickland</cp:lastModifiedBy>
  <cp:revision>2</cp:revision>
  <dcterms:created xsi:type="dcterms:W3CDTF">2017-08-09T11:47:00Z</dcterms:created>
  <dcterms:modified xsi:type="dcterms:W3CDTF">2017-08-09T11:49:00Z</dcterms:modified>
</cp:coreProperties>
</file>