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99"/>
        <w:gridCol w:w="3599"/>
        <w:gridCol w:w="3592"/>
      </w:tblGrid>
      <w:tr w:rsidR="00754BE8" w14:paraId="11506D75" w14:textId="77777777" w:rsidTr="00754BE8">
        <w:tc>
          <w:tcPr>
            <w:tcW w:w="10908" w:type="dxa"/>
            <w:gridSpan w:val="3"/>
            <w:vAlign w:val="center"/>
          </w:tcPr>
          <w:p w14:paraId="11506D73" w14:textId="451D785B"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B14826">
        <w:trPr>
          <w:trHeight w:val="242"/>
        </w:trPr>
        <w:tc>
          <w:tcPr>
            <w:tcW w:w="3636" w:type="dxa"/>
            <w:tcBorders>
              <w:bottom w:val="single" w:sz="4" w:space="0" w:color="auto"/>
            </w:tcBorders>
            <w:shd w:val="clear" w:color="auto" w:fill="D6E3BC" w:themeFill="accent3" w:themeFillTint="66"/>
            <w:vAlign w:val="center"/>
          </w:tcPr>
          <w:p w14:paraId="11506D76" w14:textId="407A56BC" w:rsidR="008D7ED1" w:rsidRPr="00754BE8" w:rsidRDefault="008D7ED1" w:rsidP="00766CC0">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3C4FE9">
                  <w:rPr>
                    <w:rStyle w:val="Calibri10ptregular"/>
                  </w:rPr>
                  <w:t>6481</w:t>
                </w:r>
              </w:sdtContent>
            </w:sdt>
          </w:p>
        </w:tc>
        <w:tc>
          <w:tcPr>
            <w:tcW w:w="3636" w:type="dxa"/>
            <w:tcBorders>
              <w:bottom w:val="single" w:sz="4" w:space="0" w:color="auto"/>
            </w:tcBorders>
            <w:shd w:val="clear" w:color="auto" w:fill="D6E3BC" w:themeFill="accent3" w:themeFillTint="66"/>
            <w:vAlign w:val="center"/>
          </w:tcPr>
          <w:p w14:paraId="11506D77" w14:textId="1BCB281F" w:rsidR="008D7ED1" w:rsidRPr="00754BE8" w:rsidRDefault="008D7ED1" w:rsidP="00766CC0">
            <w:pPr>
              <w:rPr>
                <w:b/>
                <w:smallCaps/>
                <w:sz w:val="28"/>
                <w:szCs w:val="28"/>
              </w:rPr>
            </w:pPr>
            <w:r w:rsidRPr="007A71AA">
              <w:rPr>
                <w:b/>
                <w:smallCaps/>
                <w:sz w:val="28"/>
                <w:szCs w:val="28"/>
              </w:rPr>
              <w:t>Title:</w:t>
            </w:r>
            <w:r w:rsidR="00454FA7" w:rsidRPr="007A71AA">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7A71AA" w:rsidRPr="007A71AA">
                  <w:rPr>
                    <w:rStyle w:val="Calibri10ptregular"/>
                  </w:rPr>
                  <w:t>Storm Debris Removal</w:t>
                </w:r>
              </w:sdtContent>
            </w:sdt>
          </w:p>
        </w:tc>
        <w:tc>
          <w:tcPr>
            <w:tcW w:w="3636" w:type="dxa"/>
            <w:tcBorders>
              <w:bottom w:val="single" w:sz="4" w:space="0" w:color="auto"/>
            </w:tcBorders>
            <w:shd w:val="clear" w:color="auto" w:fill="D6E3BC" w:themeFill="accent3" w:themeFillTint="66"/>
            <w:vAlign w:val="center"/>
          </w:tcPr>
          <w:p w14:paraId="11506D78" w14:textId="1CE7F65E" w:rsidR="008D7ED1" w:rsidRPr="00754BE8" w:rsidRDefault="008D7ED1" w:rsidP="00766CC0">
            <w:pPr>
              <w:rPr>
                <w:b/>
                <w:smallCaps/>
                <w:sz w:val="28"/>
                <w:szCs w:val="28"/>
              </w:rPr>
            </w:pPr>
            <w:r>
              <w:rPr>
                <w:b/>
                <w:smallCaps/>
                <w:sz w:val="28"/>
                <w:szCs w:val="28"/>
              </w:rPr>
              <w:t>Cost: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7A71AA">
                  <w:rPr>
                    <w:rStyle w:val="Calibri10ptregular"/>
                  </w:rPr>
                  <w:t>Varies based on the nature and severity of the disaster event</w:t>
                </w:r>
              </w:sdtContent>
            </w:sdt>
          </w:p>
        </w:tc>
      </w:tr>
      <w:tr w:rsidR="008D7ED1" w14:paraId="11506D7D" w14:textId="77777777" w:rsidTr="005B7643">
        <w:trPr>
          <w:trHeight w:val="485"/>
        </w:trPr>
        <w:tc>
          <w:tcPr>
            <w:tcW w:w="3636" w:type="dxa"/>
            <w:shd w:val="clear" w:color="auto" w:fill="C6D9F1" w:themeFill="text2" w:themeFillTint="33"/>
            <w:vAlign w:val="center"/>
          </w:tcPr>
          <w:p w14:paraId="11506D7A" w14:textId="021CDD83" w:rsidR="008D7ED1" w:rsidRDefault="008D7ED1" w:rsidP="008D7ED1">
            <w:pPr>
              <w:rPr>
                <w:b/>
                <w:smallCaps/>
                <w:sz w:val="20"/>
                <w:szCs w:val="20"/>
              </w:rPr>
            </w:pPr>
            <w:r w:rsidRPr="008D7ED1">
              <w:rPr>
                <w:b/>
                <w:smallCaps/>
              </w:rPr>
              <w:t>Type of Procurem</w:t>
            </w:r>
            <w:r w:rsidRPr="003A7ADC">
              <w:rPr>
                <w:b/>
                <w:smallCaps/>
              </w:rPr>
              <w:t>ent:</w:t>
            </w:r>
            <w:r w:rsidRPr="003A7ADC">
              <w:rPr>
                <w:b/>
                <w:smallCaps/>
                <w:sz w:val="20"/>
                <w:szCs w:val="20"/>
              </w:rPr>
              <w:t xml:space="preserve"> </w:t>
            </w:r>
            <w:sdt>
              <w:sdtPr>
                <w:rPr>
                  <w:rStyle w:val="Calibri10ptregular"/>
                </w:rPr>
                <w:id w:val="502317506"/>
                <w:placeholder>
                  <w:docPart w:val="A59C2EC41E0341EDADA49CEDBB26E0AD"/>
                </w:placeholder>
                <w:dropDownList>
                  <w:listItem w:value="Choose an item."/>
                  <w:listItem w:displayText="Bid" w:value="Bid"/>
                  <w:listItem w:displayText="RFP" w:value="RFP"/>
                  <w:listItem w:displayText="Sole Source" w:value="Sole Source"/>
                  <w:listItem w:displayText="Emergency" w:value="Emergency"/>
                  <w:listItem w:displayText="Contract Modification" w:value="Contract Modification"/>
                  <w:listItem w:displayText="Contract Amendment" w:value="Contract Amendment"/>
                </w:dropDownList>
              </w:sdtPr>
              <w:sdtEndPr>
                <w:rPr>
                  <w:rStyle w:val="DefaultParagraphFont"/>
                  <w:b/>
                  <w:smallCaps/>
                  <w:sz w:val="22"/>
                  <w:szCs w:val="20"/>
                </w:rPr>
              </w:sdtEndPr>
              <w:sdtContent>
                <w:r w:rsidR="006D78FD" w:rsidRPr="003A7ADC">
                  <w:rPr>
                    <w:rStyle w:val="Calibri10ptregular"/>
                  </w:rPr>
                  <w:t>Bid</w:t>
                </w:r>
              </w:sdtContent>
            </w:sdt>
          </w:p>
        </w:tc>
        <w:tc>
          <w:tcPr>
            <w:tcW w:w="3636" w:type="dxa"/>
            <w:shd w:val="clear" w:color="auto" w:fill="C6D9F1" w:themeFill="text2" w:themeFillTint="33"/>
            <w:vAlign w:val="center"/>
          </w:tcPr>
          <w:p w14:paraId="11506D7B" w14:textId="51080E21"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1"/>
                  <w14:checkedState w14:val="2612" w14:font="MS Gothic"/>
                  <w14:uncheckedState w14:val="2610" w14:font="MS Gothic"/>
                </w14:checkbox>
              </w:sdtPr>
              <w:sdtEndPr/>
              <w:sdtContent>
                <w:r w:rsidR="00F62DD2">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Pr>
                    <w:rFonts w:ascii="MS Gothic" w:eastAsia="MS Gothic" w:hAnsi="MS Gothic" w:hint="eastAsia"/>
                    <w:b/>
                    <w:smallCaps/>
                    <w:sz w:val="20"/>
                    <w:szCs w:val="20"/>
                  </w:rPr>
                  <w:t>☐</w:t>
                </w:r>
              </w:sdtContent>
            </w:sdt>
          </w:p>
        </w:tc>
        <w:tc>
          <w:tcPr>
            <w:tcW w:w="3636" w:type="dxa"/>
            <w:shd w:val="clear" w:color="auto" w:fill="C6D9F1" w:themeFill="text2" w:themeFillTint="33"/>
            <w:vAlign w:val="center"/>
          </w:tcPr>
          <w:p w14:paraId="11506D7C" w14:textId="77777777"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0"/>
                  <w14:checkedState w14:val="2612" w14:font="MS Gothic"/>
                  <w14:uncheckedState w14:val="2610" w14:font="MS Gothic"/>
                </w14:checkbox>
              </w:sdtPr>
              <w:sdtEndPr/>
              <w:sdtContent>
                <w:r w:rsidR="00B54474">
                  <w:rPr>
                    <w:rFonts w:ascii="MS Gothic" w:eastAsia="MS Gothic" w:hAnsi="MS Gothic" w:hint="eastAsia"/>
                    <w:b/>
                    <w:smallCaps/>
                    <w:sz w:val="20"/>
                    <w:szCs w:val="20"/>
                  </w:rPr>
                  <w:t>☐</w:t>
                </w:r>
              </w:sdtContent>
            </w:sdt>
          </w:p>
        </w:tc>
      </w:tr>
      <w:tr w:rsidR="00183695" w14:paraId="11506D81" w14:textId="77777777" w:rsidTr="00183695">
        <w:trPr>
          <w:trHeight w:val="710"/>
        </w:trPr>
        <w:tc>
          <w:tcPr>
            <w:tcW w:w="10908"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7F" w14:textId="3EA8666A" w:rsidR="00183695" w:rsidRPr="00B530C0" w:rsidRDefault="00766CC0" w:rsidP="00183695">
                    <w:pPr>
                      <w:rPr>
                        <w:sz w:val="20"/>
                      </w:rPr>
                    </w:pPr>
                    <w:r>
                      <w:rPr>
                        <w:rStyle w:val="Calibri10ptregular"/>
                      </w:rPr>
                      <w:t>Contract term expires on</w:t>
                    </w:r>
                    <w:r w:rsidR="00913CED">
                      <w:rPr>
                        <w:rStyle w:val="Calibri10ptregular"/>
                      </w:rPr>
                      <w:t xml:space="preserve"> December 31, 202</w:t>
                    </w:r>
                    <w:r w:rsidR="003A7ADC">
                      <w:rPr>
                        <w:rStyle w:val="Calibri10ptregular"/>
                      </w:rPr>
                      <w:t>1</w:t>
                    </w:r>
                  </w:p>
                </w:sdtContent>
              </w:sdt>
            </w:sdtContent>
          </w:sdt>
          <w:p w14:paraId="11506D80" w14:textId="77777777" w:rsidR="00183695" w:rsidRDefault="00183695" w:rsidP="00ED76B7">
            <w:pPr>
              <w:rPr>
                <w:b/>
                <w:smallCaps/>
                <w:sz w:val="20"/>
                <w:szCs w:val="20"/>
              </w:rPr>
            </w:pPr>
          </w:p>
        </w:tc>
      </w:tr>
      <w:tr w:rsidR="00561174" w14:paraId="11506D85" w14:textId="77777777" w:rsidTr="003845D2">
        <w:trPr>
          <w:trHeight w:val="647"/>
        </w:trPr>
        <w:tc>
          <w:tcPr>
            <w:tcW w:w="10908" w:type="dxa"/>
            <w:gridSpan w:val="3"/>
          </w:tcPr>
          <w:p w14:paraId="11506D82" w14:textId="49F7A499" w:rsidR="00ED76B7" w:rsidRPr="003A7ADC" w:rsidRDefault="006D78FD" w:rsidP="00ED76B7">
            <w:pPr>
              <w:rPr>
                <w:i/>
                <w:sz w:val="20"/>
                <w:szCs w:val="20"/>
              </w:rPr>
            </w:pPr>
            <w:r w:rsidRPr="003A7ADC">
              <w:rPr>
                <w:b/>
                <w:smallCaps/>
                <w:sz w:val="20"/>
                <w:szCs w:val="20"/>
              </w:rPr>
              <w:t>S/D</w:t>
            </w:r>
            <w:r w:rsidR="008D7ED1" w:rsidRPr="003A7ADC">
              <w:rPr>
                <w:b/>
                <w:smallCaps/>
                <w:sz w:val="20"/>
                <w:szCs w:val="20"/>
              </w:rPr>
              <w:t>BE</w:t>
            </w:r>
            <w:r w:rsidR="00183695" w:rsidRPr="003A7ADC">
              <w:rPr>
                <w:b/>
                <w:smallCaps/>
                <w:sz w:val="20"/>
                <w:szCs w:val="20"/>
              </w:rPr>
              <w:t xml:space="preserve"> </w:t>
            </w:r>
            <w:r w:rsidR="008D7ED1" w:rsidRPr="003A7ADC">
              <w:rPr>
                <w:b/>
                <w:smallCaps/>
                <w:sz w:val="20"/>
                <w:szCs w:val="20"/>
              </w:rPr>
              <w:t>(If Applicable)</w:t>
            </w:r>
          </w:p>
          <w:sdt>
            <w:sdtPr>
              <w:rPr>
                <w:rStyle w:val="Calibri10ptregular"/>
              </w:rPr>
              <w:id w:val="-94478880"/>
            </w:sdtPr>
            <w:sdtEndPr>
              <w:rPr>
                <w:rStyle w:val="DefaultParagraphFont"/>
                <w:sz w:val="22"/>
                <w:szCs w:val="20"/>
              </w:rPr>
            </w:sdtEndPr>
            <w:sdtContent>
              <w:p w14:paraId="4A678439" w14:textId="76C20C86" w:rsidR="00885F89" w:rsidRPr="003A7ADC" w:rsidRDefault="003C4FE9" w:rsidP="00885F89">
                <w:pPr>
                  <w:rPr>
                    <w:rFonts w:ascii="Calibri" w:hAnsi="Calibri" w:cs="Calibri"/>
                    <w:szCs w:val="20"/>
                  </w:rPr>
                </w:pPr>
                <w:r>
                  <w:rPr>
                    <w:rFonts w:ascii="Calibri" w:hAnsi="Calibri" w:cs="Calibri"/>
                    <w:szCs w:val="20"/>
                  </w:rPr>
                  <w:t>An open goal was established for this event. All three recommended proposers were deemed compliant with this goal and were given points based on their proposed levels of DBE participation.</w:t>
                </w:r>
              </w:p>
              <w:p w14:paraId="11506D84" w14:textId="68FB2BE6" w:rsidR="008864B2" w:rsidRPr="00913CED" w:rsidRDefault="004A3957" w:rsidP="006248FF">
                <w:pPr>
                  <w:rPr>
                    <w:szCs w:val="20"/>
                  </w:rPr>
                </w:pPr>
              </w:p>
            </w:sdtContent>
          </w:sdt>
        </w:tc>
      </w:tr>
      <w:tr w:rsidR="00561174" w14:paraId="11506D88" w14:textId="77777777" w:rsidTr="003845D2">
        <w:trPr>
          <w:trHeight w:val="737"/>
        </w:trPr>
        <w:tc>
          <w:tcPr>
            <w:tcW w:w="10908" w:type="dxa"/>
            <w:gridSpan w:val="3"/>
          </w:tcPr>
          <w:p w14:paraId="11506D86" w14:textId="77777777" w:rsidR="00561174" w:rsidRDefault="008D7ED1" w:rsidP="008864B2">
            <w:pPr>
              <w:rPr>
                <w:i/>
                <w:sz w:val="20"/>
                <w:szCs w:val="20"/>
              </w:rPr>
            </w:pPr>
            <w:r>
              <w:rPr>
                <w:b/>
                <w:smallCaps/>
                <w:sz w:val="20"/>
                <w:szCs w:val="20"/>
              </w:rPr>
              <w:t>Matrix (If Applicable)</w:t>
            </w:r>
          </w:p>
          <w:sdt>
            <w:sdtPr>
              <w:rPr>
                <w:rStyle w:val="Calibri10ptregular"/>
              </w:rPr>
              <w:id w:val="1872722719"/>
              <w:showingPlcHdr/>
            </w:sdtPr>
            <w:sdtEndPr>
              <w:rPr>
                <w:rStyle w:val="DefaultParagraphFont"/>
                <w:smallCaps/>
                <w:sz w:val="22"/>
                <w:szCs w:val="20"/>
              </w:rPr>
            </w:sdtEndPr>
            <w:sdtContent>
              <w:p w14:paraId="11506D87" w14:textId="57E18B0A" w:rsidR="008864B2" w:rsidRPr="009E7D90" w:rsidRDefault="003A7ADC" w:rsidP="004A0494">
                <w:pPr>
                  <w:rPr>
                    <w:smallCaps/>
                    <w:szCs w:val="20"/>
                  </w:rPr>
                </w:pPr>
                <w:r>
                  <w:rPr>
                    <w:rStyle w:val="Calibri10ptregular"/>
                  </w:rPr>
                  <w:t xml:space="preserve">     </w:t>
                </w:r>
              </w:p>
            </w:sdtContent>
          </w:sdt>
        </w:tc>
      </w:tr>
      <w:tr w:rsidR="00CC133C" w14:paraId="11506D8A" w14:textId="77777777" w:rsidTr="0002527E">
        <w:trPr>
          <w:trHeight w:val="530"/>
        </w:trPr>
        <w:tc>
          <w:tcPr>
            <w:tcW w:w="10908"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4022B8">
        <w:trPr>
          <w:trHeight w:val="7487"/>
        </w:trPr>
        <w:sdt>
          <w:sdtPr>
            <w:rPr>
              <w:rStyle w:val="Calibri10ptregular"/>
            </w:rPr>
            <w:id w:val="-68044229"/>
          </w:sdtPr>
          <w:sdtEndPr>
            <w:rPr>
              <w:rStyle w:val="DefaultParagraphFont"/>
              <w:rFonts w:eastAsiaTheme="minorHAnsi" w:cstheme="minorBidi"/>
              <w:sz w:val="22"/>
              <w:szCs w:val="22"/>
            </w:rPr>
          </w:sdtEndPr>
          <w:sdtContent>
            <w:tc>
              <w:tcPr>
                <w:tcW w:w="10908" w:type="dxa"/>
                <w:gridSpan w:val="3"/>
              </w:tcPr>
              <w:p w14:paraId="17782DA2" w14:textId="77777777" w:rsidR="004A3957" w:rsidRPr="004A3957" w:rsidRDefault="004A3957" w:rsidP="004A3957">
                <w:pPr>
                  <w:pStyle w:val="NormalWeb"/>
                  <w:rPr>
                    <w:rFonts w:asciiTheme="minorHAnsi" w:hAnsiTheme="minorHAnsi" w:cstheme="minorHAnsi"/>
                  </w:rPr>
                </w:pPr>
                <w:r w:rsidRPr="004A3957">
                  <w:rPr>
                    <w:rFonts w:asciiTheme="minorHAnsi" w:hAnsiTheme="minorHAnsi" w:cstheme="minorHAnsi"/>
                    <w:sz w:val="21"/>
                    <w:szCs w:val="21"/>
                  </w:rPr>
                  <w:t>Recommend approval to renew an annual contract for storm debris removal during declared disasters with Ashbritt, Inc. (Primary)</w:t>
                </w:r>
                <w:r w:rsidRPr="004A3957">
                  <w:rPr>
                    <w:rFonts w:asciiTheme="minorHAnsi" w:hAnsiTheme="minorHAnsi" w:cstheme="minorHAnsi"/>
                    <w:sz w:val="21"/>
                    <w:szCs w:val="21"/>
                    <w:vertAlign w:val="superscript"/>
                  </w:rPr>
                  <w:t>(D)</w:t>
                </w:r>
                <w:r w:rsidRPr="004A3957">
                  <w:rPr>
                    <w:rFonts w:asciiTheme="minorHAnsi" w:hAnsiTheme="minorHAnsi" w:cstheme="minorHAnsi"/>
                    <w:sz w:val="21"/>
                    <w:szCs w:val="21"/>
                  </w:rPr>
                  <w:t>, Ceres Environmental Services, Inc. (Secondary)</w:t>
                </w:r>
                <w:r w:rsidRPr="004A3957">
                  <w:rPr>
                    <w:rFonts w:asciiTheme="minorHAnsi" w:hAnsiTheme="minorHAnsi" w:cstheme="minorHAnsi"/>
                    <w:sz w:val="21"/>
                    <w:szCs w:val="21"/>
                    <w:vertAlign w:val="superscript"/>
                  </w:rPr>
                  <w:t>(D)</w:t>
                </w:r>
                <w:r w:rsidRPr="004A3957">
                  <w:rPr>
                    <w:rFonts w:asciiTheme="minorHAnsi" w:hAnsiTheme="minorHAnsi" w:cstheme="minorHAnsi"/>
                    <w:sz w:val="21"/>
                    <w:szCs w:val="21"/>
                  </w:rPr>
                  <w:t>, and DRC Emergency Services (tertiary)</w:t>
                </w:r>
                <w:r w:rsidRPr="004A3957">
                  <w:rPr>
                    <w:rFonts w:asciiTheme="minorHAnsi" w:hAnsiTheme="minorHAnsi" w:cstheme="minorHAnsi"/>
                    <w:sz w:val="21"/>
                    <w:szCs w:val="21"/>
                    <w:vertAlign w:val="superscript"/>
                  </w:rPr>
                  <w:t>(D)</w:t>
                </w:r>
                <w:r w:rsidRPr="004A3957">
                  <w:rPr>
                    <w:rFonts w:asciiTheme="minorHAnsi" w:hAnsiTheme="minorHAnsi" w:cstheme="minorHAnsi"/>
                    <w:sz w:val="21"/>
                    <w:szCs w:val="21"/>
                  </w:rPr>
                  <w:t xml:space="preserve"> in the amount that will vary due to the nature and severity of the disaster events. The Sanitation Department uses the storm debris removal services to prepare for and recover from major debris-generating disaster events.</w:t>
                </w:r>
              </w:p>
              <w:p w14:paraId="787B690E" w14:textId="77777777" w:rsidR="004A3957" w:rsidRPr="004A3957" w:rsidRDefault="004A3957" w:rsidP="004A3957">
                <w:pPr>
                  <w:spacing w:before="100" w:beforeAutospacing="1" w:after="100" w:afterAutospacing="1"/>
                  <w:rPr>
                    <w:rFonts w:eastAsia="Times New Roman" w:cstheme="minorHAnsi"/>
                    <w:sz w:val="24"/>
                    <w:szCs w:val="24"/>
                  </w:rPr>
                </w:pPr>
                <w:r w:rsidRPr="004A3957">
                  <w:rPr>
                    <w:rFonts w:eastAsia="Times New Roman" w:cstheme="minorHAnsi"/>
                    <w:sz w:val="21"/>
                    <w:szCs w:val="21"/>
                  </w:rPr>
                  <w:t xml:space="preserve">The original contract was bid and approved by Council on July 2, 2019. This is the first of four renewal options available. </w:t>
                </w:r>
              </w:p>
              <w:p w14:paraId="317A29AF" w14:textId="77777777" w:rsidR="004A3957" w:rsidRPr="004A3957" w:rsidRDefault="004A3957" w:rsidP="004A3957">
                <w:pPr>
                  <w:spacing w:before="100" w:beforeAutospacing="1" w:after="100" w:afterAutospacing="1"/>
                  <w:rPr>
                    <w:rFonts w:eastAsia="Times New Roman" w:cstheme="minorHAnsi"/>
                    <w:sz w:val="24"/>
                    <w:szCs w:val="24"/>
                  </w:rPr>
                </w:pPr>
                <w:r w:rsidRPr="004A3957">
                  <w:rPr>
                    <w:rFonts w:eastAsia="Times New Roman" w:cstheme="minorHAnsi"/>
                    <w:sz w:val="21"/>
                    <w:szCs w:val="21"/>
                  </w:rPr>
                  <w:t>(D) Indicates non-local, non-DBE business. </w:t>
                </w:r>
              </w:p>
              <w:p w14:paraId="11506D8B" w14:textId="369DF21F" w:rsidR="00CC133C" w:rsidRPr="009E7D90" w:rsidRDefault="00CC133C" w:rsidP="00214789"/>
            </w:tc>
          </w:sdtContent>
        </w:sdt>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527E"/>
    <w:rsid w:val="00040BDA"/>
    <w:rsid w:val="000F5B68"/>
    <w:rsid w:val="00101EC9"/>
    <w:rsid w:val="00137FD2"/>
    <w:rsid w:val="00142B42"/>
    <w:rsid w:val="00183695"/>
    <w:rsid w:val="001A2E34"/>
    <w:rsid w:val="001D4531"/>
    <w:rsid w:val="001E60D8"/>
    <w:rsid w:val="00214789"/>
    <w:rsid w:val="00287ED2"/>
    <w:rsid w:val="002F1B8B"/>
    <w:rsid w:val="0030435E"/>
    <w:rsid w:val="003845D2"/>
    <w:rsid w:val="0039053C"/>
    <w:rsid w:val="003A7ADC"/>
    <w:rsid w:val="003C4FE9"/>
    <w:rsid w:val="003D5658"/>
    <w:rsid w:val="004022B8"/>
    <w:rsid w:val="00407E94"/>
    <w:rsid w:val="0041290C"/>
    <w:rsid w:val="00436003"/>
    <w:rsid w:val="00454FA7"/>
    <w:rsid w:val="004601E3"/>
    <w:rsid w:val="00497AF3"/>
    <w:rsid w:val="004A0494"/>
    <w:rsid w:val="004A3957"/>
    <w:rsid w:val="004D2270"/>
    <w:rsid w:val="005455E8"/>
    <w:rsid w:val="005459C3"/>
    <w:rsid w:val="005569C1"/>
    <w:rsid w:val="00561174"/>
    <w:rsid w:val="005B7643"/>
    <w:rsid w:val="00601308"/>
    <w:rsid w:val="0060260C"/>
    <w:rsid w:val="006248FF"/>
    <w:rsid w:val="006524B7"/>
    <w:rsid w:val="006D78FD"/>
    <w:rsid w:val="006E3200"/>
    <w:rsid w:val="00754BE8"/>
    <w:rsid w:val="00766CC0"/>
    <w:rsid w:val="00773AA1"/>
    <w:rsid w:val="007A2310"/>
    <w:rsid w:val="007A71AA"/>
    <w:rsid w:val="007C5C62"/>
    <w:rsid w:val="007F6569"/>
    <w:rsid w:val="008404F6"/>
    <w:rsid w:val="00851900"/>
    <w:rsid w:val="0087237C"/>
    <w:rsid w:val="008774D8"/>
    <w:rsid w:val="00885F89"/>
    <w:rsid w:val="008864B2"/>
    <w:rsid w:val="008C064A"/>
    <w:rsid w:val="008D7ED1"/>
    <w:rsid w:val="00913CED"/>
    <w:rsid w:val="0097016E"/>
    <w:rsid w:val="009A116C"/>
    <w:rsid w:val="009E7D90"/>
    <w:rsid w:val="00A0134D"/>
    <w:rsid w:val="00A3325C"/>
    <w:rsid w:val="00A45565"/>
    <w:rsid w:val="00A57B8B"/>
    <w:rsid w:val="00AB24F8"/>
    <w:rsid w:val="00AB6C6B"/>
    <w:rsid w:val="00AD686E"/>
    <w:rsid w:val="00B079D3"/>
    <w:rsid w:val="00B14826"/>
    <w:rsid w:val="00B46ECF"/>
    <w:rsid w:val="00B479DA"/>
    <w:rsid w:val="00B530C0"/>
    <w:rsid w:val="00B54474"/>
    <w:rsid w:val="00C15F4B"/>
    <w:rsid w:val="00C247EC"/>
    <w:rsid w:val="00C415EB"/>
    <w:rsid w:val="00C558E4"/>
    <w:rsid w:val="00CA2E7F"/>
    <w:rsid w:val="00CB71D5"/>
    <w:rsid w:val="00CC133C"/>
    <w:rsid w:val="00CC35F1"/>
    <w:rsid w:val="00CC3E3B"/>
    <w:rsid w:val="00D478B7"/>
    <w:rsid w:val="00D74359"/>
    <w:rsid w:val="00E77F56"/>
    <w:rsid w:val="00E822AF"/>
    <w:rsid w:val="00EB3CB5"/>
    <w:rsid w:val="00ED76B7"/>
    <w:rsid w:val="00F62DD2"/>
    <w:rsid w:val="00F6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 w:id="15646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
      <w:docPartPr>
        <w:name w:val="A59C2EC41E0341EDADA49CEDBB26E0AD"/>
        <w:category>
          <w:name w:val="General"/>
          <w:gallery w:val="placeholder"/>
        </w:category>
        <w:types>
          <w:type w:val="bbPlcHdr"/>
        </w:types>
        <w:behaviors>
          <w:behavior w:val="content"/>
        </w:behaviors>
        <w:guid w:val="{B710DA39-864A-4317-A092-3944E15C4C79}"/>
      </w:docPartPr>
      <w:docPartBody>
        <w:p w:rsidR="008715F8" w:rsidRDefault="008715F8" w:rsidP="008715F8">
          <w:pPr>
            <w:pStyle w:val="A59C2EC41E0341EDADA49CEDBB26E0AD"/>
          </w:pPr>
          <w:r w:rsidRPr="00750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1C0312"/>
    <w:rsid w:val="002D4BBC"/>
    <w:rsid w:val="003571F9"/>
    <w:rsid w:val="003966A3"/>
    <w:rsid w:val="003C5BBB"/>
    <w:rsid w:val="00500113"/>
    <w:rsid w:val="00510553"/>
    <w:rsid w:val="008341B1"/>
    <w:rsid w:val="008715F8"/>
    <w:rsid w:val="008F7D71"/>
    <w:rsid w:val="009736C9"/>
    <w:rsid w:val="009C3F7C"/>
    <w:rsid w:val="00AF5380"/>
    <w:rsid w:val="00B123AF"/>
    <w:rsid w:val="00D7213B"/>
    <w:rsid w:val="00E73E37"/>
    <w:rsid w:val="00EA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2.xml><?xml version="1.0" encoding="utf-8"?>
<ds:datastoreItem xmlns:ds="http://schemas.openxmlformats.org/officeDocument/2006/customXml" ds:itemID="{E377AAD7-BE68-4A54-9BA6-FAEBA2DB8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4.xml><?xml version="1.0" encoding="utf-8"?>
<ds:datastoreItem xmlns:ds="http://schemas.openxmlformats.org/officeDocument/2006/customXml" ds:itemID="{65CBE693-89A4-4482-98D9-B2EE1ABD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 Aures</dc:creator>
  <cp:lastModifiedBy>Emily Davis</cp:lastModifiedBy>
  <cp:revision>2</cp:revision>
  <cp:lastPrinted>2018-07-13T14:37:00Z</cp:lastPrinted>
  <dcterms:created xsi:type="dcterms:W3CDTF">2021-01-08T18:32:00Z</dcterms:created>
  <dcterms:modified xsi:type="dcterms:W3CDTF">2021-01-08T18:32:00Z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