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833B7E" w14:textId="340E9D80" w:rsidR="00D53089" w:rsidRDefault="00D53089" w:rsidP="000D0FB3"/>
    <w:p w14:paraId="218E17CF" w14:textId="77777777" w:rsidR="007B6378" w:rsidRPr="00C04C23" w:rsidRDefault="007B6378" w:rsidP="007B6378">
      <w:pPr>
        <w:rPr>
          <w:rFonts w:asciiTheme="minorHAnsi" w:hAnsiTheme="minorHAnsi" w:cstheme="minorHAnsi"/>
          <w:b/>
          <w:sz w:val="28"/>
          <w:szCs w:val="28"/>
        </w:rPr>
      </w:pPr>
      <w:r w:rsidRPr="00C04C23">
        <w:rPr>
          <w:rFonts w:asciiTheme="minorHAnsi" w:hAnsiTheme="minorHAnsi" w:cstheme="minorHAnsi"/>
          <w:b/>
          <w:sz w:val="28"/>
          <w:szCs w:val="28"/>
        </w:rPr>
        <w:t>MEMORANDUM</w:t>
      </w:r>
    </w:p>
    <w:p w14:paraId="63341B2A" w14:textId="2158926E" w:rsidR="007B6378" w:rsidRPr="00C04C23" w:rsidRDefault="007B6378" w:rsidP="007B6378">
      <w:pPr>
        <w:rPr>
          <w:rFonts w:asciiTheme="minorHAnsi" w:hAnsiTheme="minorHAnsi" w:cstheme="minorHAnsi"/>
          <w:b/>
          <w:sz w:val="28"/>
          <w:szCs w:val="28"/>
        </w:rPr>
      </w:pPr>
    </w:p>
    <w:p w14:paraId="61031896" w14:textId="0791E460" w:rsidR="008236B4" w:rsidRPr="00C04C23" w:rsidRDefault="007B6378" w:rsidP="008236B4">
      <w:pPr>
        <w:pStyle w:val="MessageHeaderFirst"/>
        <w:ind w:left="720"/>
        <w:rPr>
          <w:rFonts w:asciiTheme="minorHAnsi" w:hAnsiTheme="minorHAnsi" w:cstheme="minorHAnsi"/>
        </w:rPr>
      </w:pPr>
      <w:r w:rsidRPr="00C04C23">
        <w:rPr>
          <w:rStyle w:val="MessageHeaderLabel"/>
          <w:rFonts w:asciiTheme="minorHAnsi" w:hAnsiTheme="minorHAnsi" w:cstheme="minorHAnsi"/>
          <w:b/>
          <w:spacing w:val="-25"/>
          <w:sz w:val="24"/>
          <w:szCs w:val="24"/>
        </w:rPr>
        <w:t>T</w:t>
      </w:r>
      <w:r w:rsidRPr="00C04C23">
        <w:rPr>
          <w:rStyle w:val="MessageHeaderLabel"/>
          <w:rFonts w:asciiTheme="minorHAnsi" w:hAnsiTheme="minorHAnsi" w:cstheme="minorHAnsi"/>
          <w:b/>
          <w:sz w:val="24"/>
          <w:szCs w:val="24"/>
        </w:rPr>
        <w:t>o:</w:t>
      </w:r>
      <w:r w:rsidRPr="00C04C23">
        <w:rPr>
          <w:rFonts w:asciiTheme="minorHAnsi" w:hAnsiTheme="minorHAnsi" w:cstheme="minorHAnsi"/>
          <w:b/>
          <w:sz w:val="24"/>
          <w:szCs w:val="24"/>
        </w:rPr>
        <w:tab/>
      </w:r>
      <w:r w:rsidR="00CB77D4" w:rsidRPr="00C04C23">
        <w:rPr>
          <w:rFonts w:asciiTheme="minorHAnsi" w:hAnsiTheme="minorHAnsi" w:cstheme="minorHAnsi"/>
          <w:sz w:val="24"/>
          <w:szCs w:val="24"/>
        </w:rPr>
        <w:t xml:space="preserve">   </w:t>
      </w:r>
      <w:r w:rsidR="00B56A78" w:rsidRPr="00C04C23">
        <w:rPr>
          <w:rFonts w:asciiTheme="minorHAnsi" w:hAnsiTheme="minorHAnsi" w:cstheme="minorHAnsi"/>
          <w:sz w:val="24"/>
          <w:szCs w:val="24"/>
        </w:rPr>
        <w:t xml:space="preserve"> </w:t>
      </w:r>
      <w:r w:rsidR="008236B4" w:rsidRPr="00C04C23">
        <w:rPr>
          <w:rFonts w:asciiTheme="minorHAnsi" w:hAnsiTheme="minorHAnsi" w:cstheme="minorHAnsi"/>
          <w:sz w:val="24"/>
          <w:szCs w:val="24"/>
        </w:rPr>
        <w:tab/>
        <w:t xml:space="preserve">Mayor and Aldermen </w:t>
      </w:r>
    </w:p>
    <w:p w14:paraId="4ED315C6" w14:textId="3EC1104C" w:rsidR="007B6378" w:rsidRPr="00C04C23" w:rsidRDefault="007B6378" w:rsidP="007B6378">
      <w:pPr>
        <w:pStyle w:val="MessageHeader"/>
        <w:ind w:left="720"/>
        <w:rPr>
          <w:rFonts w:asciiTheme="minorHAnsi" w:hAnsiTheme="minorHAnsi" w:cstheme="minorHAnsi"/>
          <w:sz w:val="24"/>
          <w:szCs w:val="24"/>
        </w:rPr>
      </w:pPr>
      <w:r w:rsidRPr="00C04C23">
        <w:rPr>
          <w:rStyle w:val="MessageHeaderLabel"/>
          <w:rFonts w:asciiTheme="minorHAnsi" w:hAnsiTheme="minorHAnsi" w:cstheme="minorHAnsi"/>
          <w:b/>
          <w:sz w:val="24"/>
          <w:szCs w:val="24"/>
        </w:rPr>
        <w:t>From:</w:t>
      </w:r>
      <w:r w:rsidRPr="00C04C23">
        <w:rPr>
          <w:rFonts w:asciiTheme="minorHAnsi" w:hAnsiTheme="minorHAnsi" w:cstheme="minorHAnsi"/>
          <w:b/>
          <w:sz w:val="24"/>
          <w:szCs w:val="24"/>
        </w:rPr>
        <w:tab/>
      </w:r>
      <w:r w:rsidR="00CB77D4" w:rsidRPr="00C04C23">
        <w:rPr>
          <w:rFonts w:asciiTheme="minorHAnsi" w:hAnsiTheme="minorHAnsi" w:cstheme="minorHAnsi"/>
          <w:b/>
          <w:sz w:val="24"/>
          <w:szCs w:val="24"/>
        </w:rPr>
        <w:t xml:space="preserve">   </w:t>
      </w:r>
      <w:r w:rsidR="00B56A78" w:rsidRPr="00C04C23">
        <w:rPr>
          <w:rFonts w:asciiTheme="minorHAnsi" w:hAnsiTheme="minorHAnsi" w:cstheme="minorHAnsi"/>
          <w:b/>
          <w:sz w:val="24"/>
          <w:szCs w:val="24"/>
        </w:rPr>
        <w:t xml:space="preserve"> </w:t>
      </w:r>
      <w:r w:rsidR="008236B4" w:rsidRPr="00C04C23">
        <w:rPr>
          <w:rFonts w:asciiTheme="minorHAnsi" w:hAnsiTheme="minorHAnsi" w:cstheme="minorHAnsi"/>
          <w:b/>
          <w:sz w:val="24"/>
          <w:szCs w:val="24"/>
        </w:rPr>
        <w:tab/>
      </w:r>
      <w:r w:rsidR="00A827FB" w:rsidRPr="00C04C23">
        <w:rPr>
          <w:rFonts w:asciiTheme="minorHAnsi" w:hAnsiTheme="minorHAnsi" w:cstheme="minorHAnsi"/>
          <w:sz w:val="24"/>
          <w:szCs w:val="24"/>
        </w:rPr>
        <w:t>Michael Brown</w:t>
      </w:r>
      <w:r w:rsidR="00E3716B" w:rsidRPr="00C04C23">
        <w:rPr>
          <w:rFonts w:asciiTheme="minorHAnsi" w:hAnsiTheme="minorHAnsi" w:cstheme="minorHAnsi"/>
          <w:sz w:val="24"/>
          <w:szCs w:val="24"/>
        </w:rPr>
        <w:t>, City Manager</w:t>
      </w:r>
    </w:p>
    <w:p w14:paraId="12F71A42" w14:textId="12824571" w:rsidR="007B6378" w:rsidRPr="00C04C23" w:rsidRDefault="007B6378" w:rsidP="007B6378">
      <w:pPr>
        <w:pStyle w:val="MessageHeader"/>
        <w:ind w:left="720"/>
        <w:rPr>
          <w:rFonts w:asciiTheme="minorHAnsi" w:hAnsiTheme="minorHAnsi" w:cstheme="minorHAnsi"/>
          <w:b/>
          <w:sz w:val="24"/>
          <w:szCs w:val="24"/>
        </w:rPr>
      </w:pPr>
      <w:r w:rsidRPr="00C04C23">
        <w:rPr>
          <w:rStyle w:val="MessageHeaderLabel"/>
          <w:rFonts w:asciiTheme="minorHAnsi" w:hAnsiTheme="minorHAnsi" w:cstheme="minorHAnsi"/>
          <w:b/>
          <w:sz w:val="24"/>
          <w:szCs w:val="24"/>
        </w:rPr>
        <w:t>Date:</w:t>
      </w:r>
      <w:r w:rsidRPr="00C04C23">
        <w:rPr>
          <w:rFonts w:asciiTheme="minorHAnsi" w:hAnsiTheme="minorHAnsi" w:cstheme="minorHAnsi"/>
          <w:sz w:val="24"/>
          <w:szCs w:val="24"/>
        </w:rPr>
        <w:tab/>
      </w:r>
      <w:r w:rsidR="00455733" w:rsidRPr="00C04C23">
        <w:rPr>
          <w:rFonts w:asciiTheme="minorHAnsi" w:hAnsiTheme="minorHAnsi" w:cstheme="minorHAnsi"/>
          <w:sz w:val="24"/>
          <w:szCs w:val="24"/>
        </w:rPr>
        <w:t xml:space="preserve">    </w:t>
      </w:r>
      <w:r w:rsidR="008236B4" w:rsidRPr="00C04C23">
        <w:rPr>
          <w:rFonts w:asciiTheme="minorHAnsi" w:hAnsiTheme="minorHAnsi" w:cstheme="minorHAnsi"/>
          <w:sz w:val="24"/>
          <w:szCs w:val="24"/>
        </w:rPr>
        <w:tab/>
      </w:r>
      <w:r w:rsidR="00C04C23">
        <w:rPr>
          <w:rFonts w:asciiTheme="minorHAnsi" w:hAnsiTheme="minorHAnsi" w:cstheme="minorHAnsi"/>
          <w:sz w:val="24"/>
          <w:szCs w:val="24"/>
        </w:rPr>
        <w:t>July 2, 2021</w:t>
      </w:r>
    </w:p>
    <w:p w14:paraId="2CB71AD6" w14:textId="18CA33E8" w:rsidR="000F17F3" w:rsidRPr="00C04C23" w:rsidRDefault="00CB77D4" w:rsidP="000F17F3">
      <w:pPr>
        <w:jc w:val="both"/>
        <w:rPr>
          <w:rFonts w:asciiTheme="minorHAnsi" w:hAnsiTheme="minorHAnsi" w:cstheme="minorHAnsi"/>
          <w:bCs/>
          <w:iCs/>
        </w:rPr>
      </w:pPr>
      <w:r w:rsidRPr="00C04C23">
        <w:rPr>
          <w:rStyle w:val="MessageHeaderLabel"/>
          <w:rFonts w:asciiTheme="minorHAnsi" w:hAnsiTheme="minorHAnsi" w:cstheme="minorHAnsi"/>
          <w:b/>
          <w:sz w:val="24"/>
        </w:rPr>
        <w:t>Subject</w:t>
      </w:r>
      <w:r w:rsidR="007B6378" w:rsidRPr="00C04C23">
        <w:rPr>
          <w:rStyle w:val="MessageHeaderLabel"/>
          <w:rFonts w:asciiTheme="minorHAnsi" w:hAnsiTheme="minorHAnsi" w:cstheme="minorHAnsi"/>
          <w:b/>
          <w:sz w:val="24"/>
        </w:rPr>
        <w:t>:</w:t>
      </w:r>
      <w:r w:rsidR="00455733" w:rsidRPr="00C04C23">
        <w:rPr>
          <w:rStyle w:val="MessageHeaderLabel"/>
          <w:rFonts w:asciiTheme="minorHAnsi" w:hAnsiTheme="minorHAnsi" w:cstheme="minorHAnsi"/>
          <w:b/>
          <w:sz w:val="24"/>
        </w:rPr>
        <w:t xml:space="preserve">   </w:t>
      </w:r>
      <w:r w:rsidR="008236B4" w:rsidRPr="00C04C23">
        <w:rPr>
          <w:rStyle w:val="MessageHeaderLabel"/>
          <w:rFonts w:asciiTheme="minorHAnsi" w:hAnsiTheme="minorHAnsi" w:cstheme="minorHAnsi"/>
          <w:b/>
          <w:sz w:val="24"/>
        </w:rPr>
        <w:tab/>
      </w:r>
      <w:r w:rsidR="00C04C23" w:rsidRPr="00C04C23">
        <w:rPr>
          <w:rStyle w:val="MessageHeaderLabel"/>
          <w:rFonts w:asciiTheme="minorHAnsi" w:hAnsiTheme="minorHAnsi" w:cstheme="minorHAnsi"/>
          <w:bCs/>
          <w:sz w:val="24"/>
        </w:rPr>
        <w:t>DeLesseps/Laroche Ave. Widening Project Agenda Item</w:t>
      </w:r>
    </w:p>
    <w:p w14:paraId="078D5AD0" w14:textId="7DFD381D" w:rsidR="000F17F3" w:rsidRPr="001114BB" w:rsidRDefault="000F17F3" w:rsidP="001114BB">
      <w:pPr>
        <w:pStyle w:val="MessageHeaderLast"/>
        <w:spacing w:after="0" w:line="240" w:lineRule="auto"/>
        <w:ind w:left="0" w:firstLine="0"/>
        <w:rPr>
          <w:rStyle w:val="MessageHeaderLabel"/>
          <w:rFonts w:asciiTheme="minorHAnsi" w:hAnsiTheme="minorHAnsi" w:cstheme="minorHAnsi"/>
          <w:b/>
          <w:sz w:val="8"/>
          <w:szCs w:val="8"/>
        </w:rPr>
      </w:pPr>
    </w:p>
    <w:p w14:paraId="59C12EEA" w14:textId="214F16BE" w:rsidR="001114BB" w:rsidRDefault="001114BB" w:rsidP="00C04C23">
      <w:pPr>
        <w:rPr>
          <w:rFonts w:cstheme="minorHAnsi"/>
          <w:color w:val="333333"/>
          <w:lang w:val="en"/>
        </w:rPr>
      </w:pPr>
    </w:p>
    <w:p w14:paraId="6EA48E4E" w14:textId="1C0F25DB" w:rsidR="00C04C23" w:rsidRPr="00864750" w:rsidRDefault="00C04C23" w:rsidP="00C04C23">
      <w:pPr>
        <w:rPr>
          <w:rFonts w:asciiTheme="minorHAnsi" w:hAnsiTheme="minorHAnsi" w:cstheme="minorHAnsi"/>
          <w:color w:val="333333"/>
          <w:lang w:val="en"/>
        </w:rPr>
      </w:pPr>
      <w:r w:rsidRPr="00864750">
        <w:rPr>
          <w:rFonts w:asciiTheme="minorHAnsi" w:hAnsiTheme="minorHAnsi" w:cstheme="minorHAnsi"/>
          <w:color w:val="333333"/>
          <w:lang w:val="en"/>
        </w:rPr>
        <w:t>On the July 8</w:t>
      </w:r>
      <w:r w:rsidRPr="00864750">
        <w:rPr>
          <w:rFonts w:asciiTheme="minorHAnsi" w:hAnsiTheme="minorHAnsi" w:cstheme="minorHAnsi"/>
          <w:color w:val="333333"/>
          <w:vertAlign w:val="superscript"/>
          <w:lang w:val="en"/>
        </w:rPr>
        <w:t>th</w:t>
      </w:r>
      <w:r w:rsidRPr="00864750">
        <w:rPr>
          <w:rFonts w:asciiTheme="minorHAnsi" w:hAnsiTheme="minorHAnsi" w:cstheme="minorHAnsi"/>
          <w:color w:val="333333"/>
          <w:lang w:val="en"/>
        </w:rPr>
        <w:t xml:space="preserve"> Council Agenda, the Mayor and Aldermen will consider authorizing the City Manager to execute a contract for DeLesseps/Laroche Ave. Widening Project with APAC-Atlantic, Inc. in the </w:t>
      </w:r>
      <w:r w:rsidR="004F5DAE">
        <w:rPr>
          <w:rFonts w:asciiTheme="minorHAnsi" w:hAnsiTheme="minorHAnsi" w:cstheme="minorHAnsi"/>
          <w:color w:val="333333"/>
          <w:lang w:val="en"/>
        </w:rPr>
        <w:t>a</w:t>
      </w:r>
      <w:r w:rsidRPr="00864750">
        <w:rPr>
          <w:rFonts w:asciiTheme="minorHAnsi" w:hAnsiTheme="minorHAnsi" w:cstheme="minorHAnsi"/>
          <w:color w:val="333333"/>
          <w:lang w:val="en"/>
        </w:rPr>
        <w:t xml:space="preserve">mount of $6,910,645.  This memo provides background regarding the pending road improvement project. </w:t>
      </w:r>
    </w:p>
    <w:p w14:paraId="39F4360E" w14:textId="61152245" w:rsidR="00C04C23" w:rsidRPr="00864750" w:rsidRDefault="00C04C23" w:rsidP="00C04C23">
      <w:pPr>
        <w:rPr>
          <w:rFonts w:asciiTheme="minorHAnsi" w:hAnsiTheme="minorHAnsi" w:cstheme="minorHAnsi"/>
          <w:color w:val="333333"/>
          <w:lang w:val="en"/>
        </w:rPr>
      </w:pPr>
    </w:p>
    <w:p w14:paraId="68CA8A54" w14:textId="526D1F06" w:rsidR="00C04C23" w:rsidRPr="00864750" w:rsidRDefault="00232D79" w:rsidP="00C04C23">
      <w:pPr>
        <w:rPr>
          <w:rFonts w:asciiTheme="minorHAnsi" w:hAnsiTheme="minorHAnsi" w:cstheme="minorHAnsi"/>
          <w:b/>
          <w:bCs/>
          <w:color w:val="333333"/>
          <w:lang w:val="en"/>
        </w:rPr>
      </w:pPr>
      <w:r>
        <w:rPr>
          <w:rFonts w:asciiTheme="minorHAnsi" w:hAnsiTheme="minorHAnsi" w:cstheme="minorHAnsi"/>
          <w:b/>
          <w:bCs/>
          <w:color w:val="333333"/>
          <w:lang w:val="en"/>
        </w:rPr>
        <w:t>EXISTING</w:t>
      </w:r>
      <w:r w:rsidR="00C04C23" w:rsidRPr="00864750">
        <w:rPr>
          <w:rFonts w:asciiTheme="minorHAnsi" w:hAnsiTheme="minorHAnsi" w:cstheme="minorHAnsi"/>
          <w:b/>
          <w:bCs/>
          <w:color w:val="333333"/>
          <w:lang w:val="en"/>
        </w:rPr>
        <w:t xml:space="preserve"> CONDITIONS:</w:t>
      </w:r>
    </w:p>
    <w:p w14:paraId="3D29B127" w14:textId="0F946261" w:rsidR="00C04C23" w:rsidRPr="00864750" w:rsidRDefault="00C04C23" w:rsidP="00C04C23">
      <w:pPr>
        <w:rPr>
          <w:rFonts w:asciiTheme="minorHAnsi" w:hAnsiTheme="minorHAnsi" w:cstheme="minorHAnsi"/>
          <w:color w:val="333333"/>
          <w:lang w:val="en"/>
        </w:rPr>
      </w:pPr>
      <w:r w:rsidRPr="00864750">
        <w:rPr>
          <w:rFonts w:asciiTheme="minorHAnsi" w:hAnsiTheme="minorHAnsi" w:cstheme="minorHAnsi"/>
          <w:color w:val="333333"/>
          <w:lang w:val="en"/>
        </w:rPr>
        <w:t>DeLesseps Avenue is a two-lane roadway classified as an Urban Collector and crosses Truman Parkway connecting Waters Avenue, an urban minor arterial, with Skidaway Road, an urban principal arterial.</w:t>
      </w:r>
    </w:p>
    <w:p w14:paraId="037DE995" w14:textId="1384CC10" w:rsidR="00C04C23" w:rsidRPr="00864750" w:rsidRDefault="00C04C23" w:rsidP="00C04C23">
      <w:pPr>
        <w:rPr>
          <w:rFonts w:asciiTheme="minorHAnsi" w:hAnsiTheme="minorHAnsi" w:cstheme="minorHAnsi"/>
          <w:color w:val="333333"/>
          <w:lang w:val="en"/>
        </w:rPr>
      </w:pPr>
    </w:p>
    <w:p w14:paraId="1076A664" w14:textId="115AD29F" w:rsidR="00C04C23" w:rsidRDefault="00C04C23" w:rsidP="00C04C23">
      <w:pPr>
        <w:rPr>
          <w:rFonts w:asciiTheme="minorHAnsi" w:hAnsiTheme="minorHAnsi" w:cstheme="minorHAnsi"/>
          <w:color w:val="333333"/>
          <w:lang w:val="en"/>
        </w:rPr>
      </w:pPr>
      <w:r w:rsidRPr="00864750">
        <w:rPr>
          <w:rFonts w:asciiTheme="minorHAnsi" w:hAnsiTheme="minorHAnsi" w:cstheme="minorHAnsi"/>
          <w:color w:val="333333"/>
          <w:lang w:val="en"/>
        </w:rPr>
        <w:t xml:space="preserve">No sidewalks or bicycle facilities are currently present within the project limits.  However, sidewalks </w:t>
      </w:r>
      <w:r w:rsidR="00232D79">
        <w:rPr>
          <w:rFonts w:asciiTheme="minorHAnsi" w:hAnsiTheme="minorHAnsi" w:cstheme="minorHAnsi"/>
          <w:color w:val="333333"/>
          <w:lang w:val="en"/>
        </w:rPr>
        <w:t>exist</w:t>
      </w:r>
      <w:r w:rsidRPr="00864750">
        <w:rPr>
          <w:rFonts w:asciiTheme="minorHAnsi" w:hAnsiTheme="minorHAnsi" w:cstheme="minorHAnsi"/>
          <w:color w:val="333333"/>
          <w:lang w:val="en"/>
        </w:rPr>
        <w:t xml:space="preserve"> along LaRoche Avenue, connecting to this project just </w:t>
      </w:r>
      <w:r w:rsidR="008C0F79">
        <w:rPr>
          <w:rFonts w:asciiTheme="minorHAnsi" w:hAnsiTheme="minorHAnsi" w:cstheme="minorHAnsi"/>
          <w:color w:val="333333"/>
          <w:lang w:val="en"/>
        </w:rPr>
        <w:t xml:space="preserve">west of </w:t>
      </w:r>
      <w:r w:rsidRPr="00864750">
        <w:rPr>
          <w:rFonts w:asciiTheme="minorHAnsi" w:hAnsiTheme="minorHAnsi" w:cstheme="minorHAnsi"/>
          <w:color w:val="333333"/>
          <w:lang w:val="en"/>
        </w:rPr>
        <w:t xml:space="preserve">Skidaway Road.  The traffic lanes vary in width, roadside drainage is sporadic, and there is no curb &amp; gutter within the corridor except near the intersections on each end of the project and on the bridge approaches. Two schools, Savannah State University and Lee Roy Myers Middle School are located in the vicinity of this project. </w:t>
      </w:r>
    </w:p>
    <w:p w14:paraId="78563F0D" w14:textId="77777777" w:rsidR="004F5DAE" w:rsidRPr="00864750" w:rsidRDefault="004F5DAE" w:rsidP="00C04C23">
      <w:pPr>
        <w:rPr>
          <w:rFonts w:asciiTheme="minorHAnsi" w:hAnsiTheme="minorHAnsi" w:cstheme="minorHAnsi"/>
          <w:color w:val="333333"/>
          <w:lang w:val="en"/>
        </w:rPr>
      </w:pPr>
    </w:p>
    <w:p w14:paraId="32D9F2B7" w14:textId="21A38661" w:rsidR="00C04C23" w:rsidRPr="001114BB" w:rsidRDefault="004F5DAE" w:rsidP="001114BB">
      <w:pPr>
        <w:jc w:val="center"/>
        <w:rPr>
          <w:rFonts w:cstheme="minorHAnsi"/>
          <w:color w:val="333333"/>
          <w:sz w:val="16"/>
          <w:szCs w:val="16"/>
          <w:lang w:val="en"/>
        </w:rPr>
      </w:pPr>
      <w:r w:rsidRPr="00502778">
        <w:rPr>
          <w:noProof/>
        </w:rPr>
        <mc:AlternateContent>
          <mc:Choice Requires="wps">
            <w:drawing>
              <wp:anchor distT="45720" distB="45720" distL="114300" distR="114300" simplePos="0" relativeHeight="251658240" behindDoc="1" locked="0" layoutInCell="1" allowOverlap="1" wp14:anchorId="60DFA235" wp14:editId="59493578">
                <wp:simplePos x="0" y="0"/>
                <wp:positionH relativeFrom="margin">
                  <wp:posOffset>1005840</wp:posOffset>
                </wp:positionH>
                <wp:positionV relativeFrom="paragraph">
                  <wp:posOffset>3125470</wp:posOffset>
                </wp:positionV>
                <wp:extent cx="4381500" cy="26797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267970"/>
                        </a:xfrm>
                        <a:prstGeom prst="rect">
                          <a:avLst/>
                        </a:prstGeom>
                        <a:solidFill>
                          <a:srgbClr val="FFFFFF"/>
                        </a:solidFill>
                        <a:ln w="9525">
                          <a:noFill/>
                          <a:miter lim="800000"/>
                          <a:headEnd/>
                          <a:tailEnd/>
                        </a:ln>
                      </wps:spPr>
                      <wps:txbx>
                        <w:txbxContent>
                          <w:p w14:paraId="38A21672" w14:textId="77777777" w:rsidR="00C04C23" w:rsidRPr="001114BB" w:rsidRDefault="00C04C23" w:rsidP="00C04C23">
                            <w:pPr>
                              <w:jc w:val="center"/>
                              <w:rPr>
                                <w:sz w:val="16"/>
                                <w:szCs w:val="16"/>
                              </w:rPr>
                            </w:pPr>
                            <w:r w:rsidRPr="001114BB">
                              <w:rPr>
                                <w:i/>
                                <w:iCs/>
                                <w:sz w:val="16"/>
                                <w:szCs w:val="16"/>
                              </w:rPr>
                              <w:t>Existing conditions east of Truman Parkway (no sidewalks, patched roadway, no curb/gutter)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DFA235" id="_x0000_t202" coordsize="21600,21600" o:spt="202" path="m,l,21600r21600,l21600,xe">
                <v:stroke joinstyle="miter"/>
                <v:path gradientshapeok="t" o:connecttype="rect"/>
              </v:shapetype>
              <v:shape id="Text Box 2" o:spid="_x0000_s1026" type="#_x0000_t202" style="position:absolute;left:0;text-align:left;margin-left:79.2pt;margin-top:246.1pt;width:345pt;height:21.1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" stroked="f">
                <v:textbox>
                  <w:txbxContent>
                    <w:p w14:paraId="38A21672" w14:textId="77777777" w:rsidR="00C04C23" w:rsidRPr="001114BB" w:rsidRDefault="00C04C23" w:rsidP="00C04C23">
                      <w:pPr>
                        <w:jc w:val="center"/>
                        <w:rPr>
                          <w:sz w:val="16"/>
                          <w:szCs w:val="16"/>
                        </w:rPr>
                      </w:pPr>
                      <w:r w:rsidRPr="001114BB">
                        <w:rPr>
                          <w:i/>
                          <w:iCs/>
                          <w:sz w:val="16"/>
                          <w:szCs w:val="16"/>
                        </w:rPr>
                        <w:t>Existing conditions east of Truman Parkway (no sidewalks, patched roadway, no curb/gutter)</w:t>
                      </w:r>
                    </w:p>
                  </w:txbxContent>
                </v:textbox>
                <w10:wrap anchorx="margin"/>
              </v:shape>
            </w:pict>
          </mc:Fallback>
        </mc:AlternateContent>
      </w:r>
      <w:r w:rsidR="00864750">
        <w:rPr>
          <w:noProof/>
        </w:rPr>
        <w:drawing>
          <wp:inline distT="0" distB="0" distL="0" distR="0" wp14:anchorId="5D313F9C" wp14:editId="06B6D948">
            <wp:extent cx="4594152" cy="3032760"/>
            <wp:effectExtent l="76200" t="76200" r="130810" b="129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538" t="19651" r="19743" b="7769"/>
                    <a:stretch/>
                  </pic:blipFill>
                  <pic:spPr bwMode="auto">
                    <a:xfrm>
                      <a:off x="0" y="0"/>
                      <a:ext cx="4644741" cy="3066156"/>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E412CA5" w14:textId="490D6333" w:rsidR="00C04C23" w:rsidRDefault="00C04C23" w:rsidP="00C04C23">
      <w:pPr>
        <w:jc w:val="center"/>
      </w:pPr>
    </w:p>
    <w:p w14:paraId="7ACD31E3" w14:textId="02041D37" w:rsidR="001114BB" w:rsidRDefault="0074629F" w:rsidP="00C04C23">
      <w:pPr>
        <w:rPr>
          <w:rFonts w:cstheme="minorHAnsi"/>
          <w:b/>
          <w:bCs/>
          <w:color w:val="333333"/>
          <w:lang w:val="en"/>
        </w:rPr>
      </w:pPr>
      <w:r w:rsidRPr="001114BB">
        <w:rPr>
          <w:noProof/>
          <w:sz w:val="16"/>
          <w:szCs w:val="16"/>
        </w:rPr>
        <w:drawing>
          <wp:anchor distT="0" distB="0" distL="114300" distR="114300" simplePos="0" relativeHeight="251672576" behindDoc="1" locked="0" layoutInCell="1" allowOverlap="1" wp14:anchorId="69A7393B" wp14:editId="2D595690">
            <wp:simplePos x="0" y="0"/>
            <wp:positionH relativeFrom="column">
              <wp:posOffset>693420</wp:posOffset>
            </wp:positionH>
            <wp:positionV relativeFrom="paragraph">
              <wp:posOffset>-517525</wp:posOffset>
            </wp:positionV>
            <wp:extent cx="4944856" cy="3250777"/>
            <wp:effectExtent l="76200" t="76200" r="141605" b="140335"/>
            <wp:wrapNone/>
            <wp:docPr id="1" name="Picture 1" descr="A picture containing text, road, grass, sce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1667" t="18884" r="30641" b="20434"/>
                    <a:stretch/>
                  </pic:blipFill>
                  <pic:spPr bwMode="auto">
                    <a:xfrm>
                      <a:off x="0" y="0"/>
                      <a:ext cx="4944856" cy="3250777"/>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CAE27D" w14:textId="705099C2" w:rsidR="001114BB" w:rsidRDefault="0074629F" w:rsidP="0074629F">
      <w:pPr>
        <w:tabs>
          <w:tab w:val="left" w:pos="3960"/>
          <w:tab w:val="center" w:pos="5040"/>
        </w:tabs>
        <w:rPr>
          <w:rFonts w:cstheme="minorHAnsi"/>
          <w:b/>
          <w:bCs/>
          <w:color w:val="333333"/>
          <w:lang w:val="en"/>
        </w:rPr>
      </w:pPr>
      <w:r>
        <w:rPr>
          <w:rFonts w:cstheme="minorHAnsi"/>
          <w:b/>
          <w:bCs/>
          <w:color w:val="333333"/>
          <w:lang w:val="en"/>
        </w:rPr>
        <w:tab/>
      </w:r>
      <w:r>
        <w:rPr>
          <w:rFonts w:cstheme="minorHAnsi"/>
          <w:b/>
          <w:bCs/>
          <w:color w:val="333333"/>
          <w:lang w:val="en"/>
        </w:rPr>
        <w:tab/>
      </w:r>
    </w:p>
    <w:p w14:paraId="78D8904D" w14:textId="77777777" w:rsidR="001114BB" w:rsidRDefault="001114BB" w:rsidP="00C04C23">
      <w:pPr>
        <w:rPr>
          <w:rFonts w:cstheme="minorHAnsi"/>
          <w:b/>
          <w:bCs/>
          <w:color w:val="333333"/>
          <w:lang w:val="en"/>
        </w:rPr>
      </w:pPr>
    </w:p>
    <w:p w14:paraId="08F274FF" w14:textId="53FCBA29" w:rsidR="001114BB" w:rsidRDefault="001114BB" w:rsidP="00C04C23">
      <w:pPr>
        <w:rPr>
          <w:rFonts w:cstheme="minorHAnsi"/>
          <w:b/>
          <w:bCs/>
          <w:color w:val="333333"/>
          <w:lang w:val="en"/>
        </w:rPr>
      </w:pPr>
    </w:p>
    <w:p w14:paraId="1EA350D2" w14:textId="77777777" w:rsidR="001114BB" w:rsidRDefault="001114BB" w:rsidP="00C04C23">
      <w:pPr>
        <w:rPr>
          <w:rFonts w:cstheme="minorHAnsi"/>
          <w:b/>
          <w:bCs/>
          <w:color w:val="333333"/>
          <w:lang w:val="en"/>
        </w:rPr>
      </w:pPr>
    </w:p>
    <w:p w14:paraId="5A0F724B" w14:textId="0D128AB5" w:rsidR="001114BB" w:rsidRDefault="001114BB" w:rsidP="00C04C23">
      <w:pPr>
        <w:rPr>
          <w:rFonts w:cstheme="minorHAnsi"/>
          <w:b/>
          <w:bCs/>
          <w:color w:val="333333"/>
          <w:lang w:val="en"/>
        </w:rPr>
      </w:pPr>
    </w:p>
    <w:p w14:paraId="359B4B97" w14:textId="77777777" w:rsidR="001114BB" w:rsidRDefault="001114BB" w:rsidP="00C04C23">
      <w:pPr>
        <w:rPr>
          <w:rFonts w:cstheme="minorHAnsi"/>
          <w:b/>
          <w:bCs/>
          <w:color w:val="333333"/>
          <w:lang w:val="en"/>
        </w:rPr>
      </w:pPr>
    </w:p>
    <w:p w14:paraId="6CCCFAD6" w14:textId="77777777" w:rsidR="001114BB" w:rsidRDefault="001114BB" w:rsidP="00C04C23">
      <w:pPr>
        <w:rPr>
          <w:rFonts w:cstheme="minorHAnsi"/>
          <w:b/>
          <w:bCs/>
          <w:color w:val="333333"/>
          <w:lang w:val="en"/>
        </w:rPr>
      </w:pPr>
    </w:p>
    <w:p w14:paraId="6E1AC064" w14:textId="77777777" w:rsidR="001114BB" w:rsidRDefault="001114BB" w:rsidP="00C04C23">
      <w:pPr>
        <w:rPr>
          <w:rFonts w:cstheme="minorHAnsi"/>
          <w:b/>
          <w:bCs/>
          <w:color w:val="333333"/>
          <w:lang w:val="en"/>
        </w:rPr>
      </w:pPr>
    </w:p>
    <w:p w14:paraId="0980D844" w14:textId="65DDEB95" w:rsidR="001114BB" w:rsidRDefault="001114BB" w:rsidP="00C04C23">
      <w:pPr>
        <w:rPr>
          <w:rFonts w:cstheme="minorHAnsi"/>
          <w:b/>
          <w:bCs/>
          <w:color w:val="333333"/>
          <w:lang w:val="en"/>
        </w:rPr>
      </w:pPr>
    </w:p>
    <w:p w14:paraId="1448D49F" w14:textId="77777777" w:rsidR="001114BB" w:rsidRDefault="001114BB" w:rsidP="00C04C23">
      <w:pPr>
        <w:rPr>
          <w:rFonts w:cstheme="minorHAnsi"/>
          <w:b/>
          <w:bCs/>
          <w:color w:val="333333"/>
          <w:lang w:val="en"/>
        </w:rPr>
      </w:pPr>
    </w:p>
    <w:p w14:paraId="41DDCBE9" w14:textId="7273F1C2" w:rsidR="001114BB" w:rsidRDefault="001114BB" w:rsidP="00C04C23">
      <w:pPr>
        <w:rPr>
          <w:rFonts w:cstheme="minorHAnsi"/>
          <w:b/>
          <w:bCs/>
          <w:color w:val="333333"/>
          <w:lang w:val="en"/>
        </w:rPr>
      </w:pPr>
    </w:p>
    <w:p w14:paraId="7B2539C7" w14:textId="0E3416C1" w:rsidR="001114BB" w:rsidRDefault="001114BB" w:rsidP="00C04C23">
      <w:pPr>
        <w:rPr>
          <w:rFonts w:cstheme="minorHAnsi"/>
          <w:b/>
          <w:bCs/>
          <w:color w:val="333333"/>
          <w:lang w:val="en"/>
        </w:rPr>
      </w:pPr>
    </w:p>
    <w:p w14:paraId="08E390F9" w14:textId="1429F635" w:rsidR="001114BB" w:rsidRDefault="001114BB" w:rsidP="00C04C23">
      <w:pPr>
        <w:rPr>
          <w:rFonts w:cstheme="minorHAnsi"/>
          <w:b/>
          <w:bCs/>
          <w:color w:val="333333"/>
          <w:lang w:val="en"/>
        </w:rPr>
      </w:pPr>
    </w:p>
    <w:p w14:paraId="52A4C232" w14:textId="6161509C" w:rsidR="001114BB" w:rsidRDefault="001114BB" w:rsidP="00C04C23">
      <w:pPr>
        <w:rPr>
          <w:rFonts w:cstheme="minorHAnsi"/>
          <w:b/>
          <w:bCs/>
          <w:color w:val="333333"/>
          <w:lang w:val="en"/>
        </w:rPr>
      </w:pPr>
    </w:p>
    <w:p w14:paraId="3DFFC08A" w14:textId="6D5E5214" w:rsidR="001114BB" w:rsidRDefault="00850416" w:rsidP="00C04C23">
      <w:pPr>
        <w:rPr>
          <w:rFonts w:cstheme="minorHAnsi"/>
          <w:b/>
          <w:bCs/>
          <w:color w:val="333333"/>
          <w:lang w:val="en"/>
        </w:rPr>
      </w:pPr>
      <w:r w:rsidRPr="00502778">
        <w:rPr>
          <w:noProof/>
        </w:rPr>
        <mc:AlternateContent>
          <mc:Choice Requires="wps">
            <w:drawing>
              <wp:anchor distT="45720" distB="45720" distL="114300" distR="114300" simplePos="0" relativeHeight="251664384" behindDoc="1" locked="0" layoutInCell="1" allowOverlap="1" wp14:anchorId="1A86D70A" wp14:editId="310609CB">
                <wp:simplePos x="0" y="0"/>
                <wp:positionH relativeFrom="margin">
                  <wp:posOffset>853440</wp:posOffset>
                </wp:positionH>
                <wp:positionV relativeFrom="paragraph">
                  <wp:posOffset>133350</wp:posOffset>
                </wp:positionV>
                <wp:extent cx="4678680" cy="267970"/>
                <wp:effectExtent l="0" t="0" r="7620" b="0"/>
                <wp:wrapNone/>
                <wp:docPr id="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680" cy="267970"/>
                        </a:xfrm>
                        <a:prstGeom prst="rect">
                          <a:avLst/>
                        </a:prstGeom>
                        <a:solidFill>
                          <a:srgbClr val="FFFFFF"/>
                        </a:solidFill>
                        <a:ln w="9525">
                          <a:noFill/>
                          <a:miter lim="800000"/>
                          <a:headEnd/>
                          <a:tailEnd/>
                        </a:ln>
                      </wps:spPr>
                      <wps:txbx>
                        <w:txbxContent>
                          <w:p w14:paraId="6090640A" w14:textId="77777777" w:rsidR="0074629F" w:rsidRPr="0074629F" w:rsidRDefault="0074629F" w:rsidP="0074629F">
                            <w:pPr>
                              <w:jc w:val="center"/>
                              <w:rPr>
                                <w:sz w:val="16"/>
                                <w:szCs w:val="16"/>
                              </w:rPr>
                            </w:pPr>
                            <w:r w:rsidRPr="0074629F">
                              <w:rPr>
                                <w:i/>
                                <w:iCs/>
                                <w:sz w:val="16"/>
                                <w:szCs w:val="16"/>
                              </w:rPr>
                              <w:t>Existing conditions west of Truman Parkway (no sidewalks, patched roadway, no curb/gutter)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6D70A" id="_x0000_s1027" type="#_x0000_t202" style="position:absolute;margin-left:67.2pt;margin-top:10.5pt;width:368.4pt;height:21.1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" stroked="f">
                <v:textbox>
                  <w:txbxContent>
                    <w:p w14:paraId="6090640A" w14:textId="77777777" w:rsidR="0074629F" w:rsidRPr="0074629F" w:rsidRDefault="0074629F" w:rsidP="0074629F">
                      <w:pPr>
                        <w:jc w:val="center"/>
                        <w:rPr>
                          <w:sz w:val="16"/>
                          <w:szCs w:val="16"/>
                        </w:rPr>
                      </w:pPr>
                      <w:r w:rsidRPr="0074629F">
                        <w:rPr>
                          <w:i/>
                          <w:iCs/>
                          <w:sz w:val="16"/>
                          <w:szCs w:val="16"/>
                        </w:rPr>
                        <w:t>Existing conditions west of Truman Parkway (no sidewalks, patched roadway, no curb/gutter)</w:t>
                      </w:r>
                    </w:p>
                  </w:txbxContent>
                </v:textbox>
                <w10:wrap anchorx="margin"/>
              </v:shape>
            </w:pict>
          </mc:Fallback>
        </mc:AlternateContent>
      </w:r>
    </w:p>
    <w:p w14:paraId="117387B6" w14:textId="77777777" w:rsidR="00850416" w:rsidRDefault="00850416" w:rsidP="00C04C23">
      <w:pPr>
        <w:rPr>
          <w:rFonts w:asciiTheme="minorHAnsi" w:hAnsiTheme="minorHAnsi" w:cstheme="minorHAnsi"/>
          <w:b/>
          <w:bCs/>
          <w:color w:val="333333"/>
          <w:lang w:val="en"/>
        </w:rPr>
      </w:pPr>
    </w:p>
    <w:p w14:paraId="49BF660B" w14:textId="77777777" w:rsidR="00850416" w:rsidRDefault="00850416" w:rsidP="00C04C23">
      <w:pPr>
        <w:rPr>
          <w:rFonts w:asciiTheme="minorHAnsi" w:hAnsiTheme="minorHAnsi" w:cstheme="minorHAnsi"/>
          <w:b/>
          <w:bCs/>
          <w:color w:val="333333"/>
          <w:lang w:val="en"/>
        </w:rPr>
      </w:pPr>
    </w:p>
    <w:p w14:paraId="20A76AC8" w14:textId="575A997E" w:rsidR="00C04C23" w:rsidRPr="0074629F" w:rsidRDefault="00C04C23" w:rsidP="00C04C23">
      <w:pPr>
        <w:rPr>
          <w:rFonts w:asciiTheme="minorHAnsi" w:hAnsiTheme="minorHAnsi" w:cstheme="minorHAnsi"/>
          <w:b/>
          <w:bCs/>
          <w:color w:val="333333"/>
          <w:lang w:val="en"/>
        </w:rPr>
      </w:pPr>
      <w:r w:rsidRPr="0074629F">
        <w:rPr>
          <w:rFonts w:asciiTheme="minorHAnsi" w:hAnsiTheme="minorHAnsi" w:cstheme="minorHAnsi"/>
          <w:b/>
          <w:bCs/>
          <w:color w:val="333333"/>
          <w:lang w:val="en"/>
        </w:rPr>
        <w:t>NEIGHBORHOOD IMPACTS/NOTICE:</w:t>
      </w:r>
    </w:p>
    <w:p w14:paraId="51B84FED" w14:textId="4D351DC7" w:rsidR="00C04C23" w:rsidRPr="0074629F" w:rsidRDefault="00C04C23" w:rsidP="00C04C23">
      <w:pPr>
        <w:rPr>
          <w:rFonts w:asciiTheme="minorHAnsi" w:hAnsiTheme="minorHAnsi" w:cstheme="minorHAnsi"/>
          <w:color w:val="333333"/>
          <w:lang w:val="en"/>
        </w:rPr>
      </w:pPr>
      <w:r w:rsidRPr="0074629F">
        <w:rPr>
          <w:rFonts w:asciiTheme="minorHAnsi" w:hAnsiTheme="minorHAnsi" w:cstheme="minorHAnsi"/>
          <w:color w:val="333333"/>
          <w:lang w:val="en"/>
        </w:rPr>
        <w:t xml:space="preserve">As a requirement of Georgia Department of Transportation’s (GDOT) Plan Development Process, public information open house meetings were held </w:t>
      </w:r>
      <w:r w:rsidR="0074629F" w:rsidRPr="0074629F">
        <w:rPr>
          <w:rFonts w:asciiTheme="minorHAnsi" w:hAnsiTheme="minorHAnsi" w:cstheme="minorHAnsi"/>
          <w:color w:val="333333"/>
          <w:lang w:val="en"/>
        </w:rPr>
        <w:t>during the preliminary design phase</w:t>
      </w:r>
      <w:r w:rsidRPr="0074629F">
        <w:rPr>
          <w:rFonts w:asciiTheme="minorHAnsi" w:hAnsiTheme="minorHAnsi" w:cstheme="minorHAnsi"/>
          <w:color w:val="333333"/>
          <w:lang w:val="en"/>
        </w:rPr>
        <w:t>.  Additionally, the Traffic Engineering Office has been coordinating with the City of Savannah Community Outreach Coordinator for the Edgemere/Sackville Neighborhood Association since last summer by providing monthly updates.</w:t>
      </w:r>
    </w:p>
    <w:p w14:paraId="26DF05B3" w14:textId="7B4DD8AC" w:rsidR="00C04C23" w:rsidRPr="0074629F" w:rsidRDefault="00C04C23" w:rsidP="00C04C23">
      <w:pPr>
        <w:rPr>
          <w:rFonts w:asciiTheme="minorHAnsi" w:hAnsiTheme="minorHAnsi" w:cstheme="minorHAnsi"/>
          <w:color w:val="333333"/>
          <w:lang w:val="en"/>
        </w:rPr>
      </w:pPr>
    </w:p>
    <w:p w14:paraId="54EA6C42" w14:textId="02B17A96" w:rsidR="00C04C23" w:rsidRPr="0074629F" w:rsidRDefault="00C04C23" w:rsidP="00C04C23">
      <w:pPr>
        <w:rPr>
          <w:rFonts w:asciiTheme="minorHAnsi" w:hAnsiTheme="minorHAnsi" w:cstheme="minorHAnsi"/>
          <w:color w:val="333333"/>
          <w:lang w:val="en"/>
        </w:rPr>
      </w:pPr>
      <w:r w:rsidRPr="0074629F">
        <w:rPr>
          <w:rFonts w:asciiTheme="minorHAnsi" w:hAnsiTheme="minorHAnsi" w:cstheme="minorHAnsi"/>
          <w:color w:val="333333"/>
          <w:lang w:val="en"/>
        </w:rPr>
        <w:t xml:space="preserve">Required right-of-way has already been acquired and certified by </w:t>
      </w:r>
      <w:r w:rsidR="00873BF3">
        <w:rPr>
          <w:rFonts w:asciiTheme="minorHAnsi" w:hAnsiTheme="minorHAnsi" w:cstheme="minorHAnsi"/>
          <w:color w:val="333333"/>
          <w:lang w:val="en"/>
        </w:rPr>
        <w:t>GDOT</w:t>
      </w:r>
      <w:r w:rsidRPr="0074629F">
        <w:rPr>
          <w:rFonts w:asciiTheme="minorHAnsi" w:hAnsiTheme="minorHAnsi" w:cstheme="minorHAnsi"/>
          <w:color w:val="333333"/>
          <w:lang w:val="en"/>
        </w:rPr>
        <w:t xml:space="preserve">.  Easements have been cleared of obstructions, including fences and vegetation.   </w:t>
      </w:r>
    </w:p>
    <w:p w14:paraId="4047FDB6" w14:textId="72111051" w:rsidR="00C04C23" w:rsidRPr="0074629F" w:rsidRDefault="00C04C23" w:rsidP="00C04C23">
      <w:pPr>
        <w:rPr>
          <w:rFonts w:asciiTheme="minorHAnsi" w:hAnsiTheme="minorHAnsi" w:cstheme="minorHAnsi"/>
          <w:b/>
          <w:bCs/>
          <w:color w:val="333333"/>
          <w:lang w:val="en"/>
        </w:rPr>
      </w:pPr>
    </w:p>
    <w:p w14:paraId="24DD11E0" w14:textId="1C8CB8C3" w:rsidR="00C04C23" w:rsidRPr="0074629F" w:rsidRDefault="00C04C23" w:rsidP="00C04C23">
      <w:pPr>
        <w:rPr>
          <w:rFonts w:asciiTheme="minorHAnsi" w:hAnsiTheme="minorHAnsi" w:cstheme="minorHAnsi"/>
          <w:b/>
          <w:bCs/>
          <w:color w:val="333333"/>
          <w:lang w:val="en"/>
        </w:rPr>
      </w:pPr>
      <w:r w:rsidRPr="0074629F">
        <w:rPr>
          <w:rFonts w:asciiTheme="minorHAnsi" w:hAnsiTheme="minorHAnsi" w:cstheme="minorHAnsi"/>
          <w:b/>
          <w:bCs/>
          <w:color w:val="333333"/>
          <w:lang w:val="en"/>
        </w:rPr>
        <w:t>PROPOSED IMPROV</w:t>
      </w:r>
      <w:r w:rsidR="00DF23C9">
        <w:rPr>
          <w:rFonts w:asciiTheme="minorHAnsi" w:hAnsiTheme="minorHAnsi" w:cstheme="minorHAnsi"/>
          <w:b/>
          <w:bCs/>
          <w:color w:val="333333"/>
          <w:lang w:val="en"/>
        </w:rPr>
        <w:t>E</w:t>
      </w:r>
      <w:r w:rsidRPr="0074629F">
        <w:rPr>
          <w:rFonts w:asciiTheme="minorHAnsi" w:hAnsiTheme="minorHAnsi" w:cstheme="minorHAnsi"/>
          <w:b/>
          <w:bCs/>
          <w:color w:val="333333"/>
          <w:lang w:val="en"/>
        </w:rPr>
        <w:t>MENTS:</w:t>
      </w:r>
    </w:p>
    <w:p w14:paraId="50038149" w14:textId="55073BA3" w:rsidR="00C04C23" w:rsidRPr="0074629F" w:rsidRDefault="00C04C23" w:rsidP="00C04C23">
      <w:pPr>
        <w:rPr>
          <w:rFonts w:asciiTheme="minorHAnsi" w:hAnsiTheme="minorHAnsi" w:cstheme="minorHAnsi"/>
          <w:color w:val="333333"/>
          <w:lang w:val="en"/>
        </w:rPr>
      </w:pPr>
      <w:r w:rsidRPr="0074629F">
        <w:rPr>
          <w:rFonts w:asciiTheme="minorHAnsi" w:hAnsiTheme="minorHAnsi" w:cstheme="minorHAnsi"/>
          <w:color w:val="333333"/>
          <w:lang w:val="en"/>
        </w:rPr>
        <w:t xml:space="preserve">The project would enhance DeLesseps/LaRoche from Waters Avenue to Skidaway Road (1.4 miles) </w:t>
      </w:r>
      <w:r w:rsidR="00441B36">
        <w:rPr>
          <w:rFonts w:asciiTheme="minorHAnsi" w:hAnsiTheme="minorHAnsi" w:cstheme="minorHAnsi"/>
          <w:color w:val="333333"/>
          <w:lang w:val="en"/>
        </w:rPr>
        <w:t>by</w:t>
      </w:r>
      <w:r w:rsidRPr="0074629F">
        <w:rPr>
          <w:rFonts w:asciiTheme="minorHAnsi" w:hAnsiTheme="minorHAnsi" w:cstheme="minorHAnsi"/>
          <w:color w:val="333333"/>
          <w:lang w:val="en"/>
        </w:rPr>
        <w:t xml:space="preserve"> </w:t>
      </w:r>
      <w:r w:rsidR="00B2494A">
        <w:rPr>
          <w:rFonts w:asciiTheme="minorHAnsi" w:hAnsiTheme="minorHAnsi" w:cstheme="minorHAnsi"/>
          <w:color w:val="333333"/>
          <w:lang w:val="en"/>
        </w:rPr>
        <w:t>constructing</w:t>
      </w:r>
      <w:r w:rsidRPr="0074629F">
        <w:rPr>
          <w:rFonts w:asciiTheme="minorHAnsi" w:hAnsiTheme="minorHAnsi" w:cstheme="minorHAnsi"/>
          <w:color w:val="333333"/>
          <w:lang w:val="en"/>
        </w:rPr>
        <w:t xml:space="preserve"> pedestrian facilities and roadside drainage for the entire corridor and bicycle facilities for a portion of the corridor.  Improvements will include the following:</w:t>
      </w:r>
    </w:p>
    <w:p w14:paraId="3183AF3A" w14:textId="77777777" w:rsidR="00C04C23" w:rsidRPr="0074629F" w:rsidRDefault="00C04C23" w:rsidP="00C04C23">
      <w:pPr>
        <w:rPr>
          <w:rFonts w:asciiTheme="minorHAnsi" w:hAnsiTheme="minorHAnsi" w:cstheme="minorHAnsi"/>
          <w:color w:val="333333"/>
          <w:sz w:val="16"/>
          <w:szCs w:val="16"/>
          <w:lang w:val="en"/>
        </w:rPr>
      </w:pPr>
    </w:p>
    <w:p w14:paraId="23E61884" w14:textId="7FA7C1C8" w:rsidR="00C04C23" w:rsidRPr="0074629F" w:rsidRDefault="00C04C23" w:rsidP="00C04C23">
      <w:pPr>
        <w:pStyle w:val="ListParagraph"/>
        <w:numPr>
          <w:ilvl w:val="0"/>
          <w:numId w:val="22"/>
        </w:numPr>
        <w:spacing w:after="0" w:line="240" w:lineRule="auto"/>
        <w:rPr>
          <w:rFonts w:asciiTheme="minorHAnsi" w:hAnsiTheme="minorHAnsi" w:cstheme="minorHAnsi"/>
          <w:color w:val="333333"/>
          <w:sz w:val="24"/>
          <w:szCs w:val="24"/>
          <w:lang w:val="en"/>
        </w:rPr>
      </w:pPr>
      <w:r w:rsidRPr="0074629F">
        <w:rPr>
          <w:rFonts w:asciiTheme="minorHAnsi" w:hAnsiTheme="minorHAnsi" w:cstheme="minorHAnsi"/>
          <w:color w:val="333333"/>
          <w:sz w:val="24"/>
          <w:szCs w:val="24"/>
          <w:lang w:val="en"/>
        </w:rPr>
        <w:t xml:space="preserve">Two 11-foot travel lanes </w:t>
      </w:r>
      <w:r w:rsidR="0074629F">
        <w:rPr>
          <w:rFonts w:asciiTheme="minorHAnsi" w:hAnsiTheme="minorHAnsi" w:cstheme="minorHAnsi"/>
          <w:color w:val="333333"/>
          <w:sz w:val="24"/>
          <w:szCs w:val="24"/>
          <w:lang w:val="en"/>
        </w:rPr>
        <w:t xml:space="preserve">(overlaid, combining milling and leveling as needed to facilitate positive drainage) </w:t>
      </w:r>
      <w:r w:rsidRPr="0074629F">
        <w:rPr>
          <w:rFonts w:asciiTheme="minorHAnsi" w:hAnsiTheme="minorHAnsi" w:cstheme="minorHAnsi"/>
          <w:color w:val="333333"/>
          <w:sz w:val="24"/>
          <w:szCs w:val="24"/>
          <w:lang w:val="en"/>
        </w:rPr>
        <w:t>with curb &amp; gutter.</w:t>
      </w:r>
    </w:p>
    <w:p w14:paraId="4D474EA1" w14:textId="0D226919" w:rsidR="00C04C23" w:rsidRPr="0074629F" w:rsidRDefault="00C04C23" w:rsidP="00C04C23">
      <w:pPr>
        <w:pStyle w:val="ListParagraph"/>
        <w:numPr>
          <w:ilvl w:val="0"/>
          <w:numId w:val="22"/>
        </w:numPr>
        <w:spacing w:after="0" w:line="240" w:lineRule="auto"/>
        <w:rPr>
          <w:rFonts w:asciiTheme="minorHAnsi" w:hAnsiTheme="minorHAnsi" w:cstheme="minorHAnsi"/>
          <w:color w:val="333333"/>
          <w:sz w:val="24"/>
          <w:szCs w:val="24"/>
          <w:lang w:val="en"/>
        </w:rPr>
      </w:pPr>
      <w:r w:rsidRPr="0074629F">
        <w:rPr>
          <w:rFonts w:asciiTheme="minorHAnsi" w:hAnsiTheme="minorHAnsi" w:cstheme="minorHAnsi"/>
          <w:color w:val="333333"/>
          <w:sz w:val="24"/>
          <w:szCs w:val="24"/>
          <w:lang w:val="en"/>
        </w:rPr>
        <w:t>Five-foot sidewalks adjacent to the back of curb on both sides of the DeLesseps/LaRoche for the length of the project.</w:t>
      </w:r>
    </w:p>
    <w:p w14:paraId="43A045B0" w14:textId="68AEBACE" w:rsidR="00C04C23" w:rsidRPr="0074629F" w:rsidRDefault="00C04C23" w:rsidP="00C04C23">
      <w:pPr>
        <w:pStyle w:val="ListParagraph"/>
        <w:numPr>
          <w:ilvl w:val="0"/>
          <w:numId w:val="22"/>
        </w:numPr>
        <w:spacing w:after="0" w:line="240" w:lineRule="auto"/>
        <w:rPr>
          <w:rFonts w:asciiTheme="minorHAnsi" w:hAnsiTheme="minorHAnsi" w:cstheme="minorHAnsi"/>
          <w:color w:val="333333"/>
          <w:sz w:val="24"/>
          <w:szCs w:val="24"/>
          <w:lang w:val="en"/>
        </w:rPr>
      </w:pPr>
      <w:r w:rsidRPr="0074629F">
        <w:rPr>
          <w:rFonts w:asciiTheme="minorHAnsi" w:hAnsiTheme="minorHAnsi" w:cstheme="minorHAnsi"/>
          <w:color w:val="333333"/>
          <w:sz w:val="24"/>
          <w:szCs w:val="24"/>
          <w:lang w:val="en"/>
        </w:rPr>
        <w:t xml:space="preserve">Four-foot bike lanes </w:t>
      </w:r>
      <w:r w:rsidR="00873BF3">
        <w:rPr>
          <w:rFonts w:asciiTheme="minorHAnsi" w:hAnsiTheme="minorHAnsi" w:cstheme="minorHAnsi"/>
          <w:color w:val="333333"/>
          <w:sz w:val="24"/>
          <w:szCs w:val="24"/>
          <w:lang w:val="en"/>
        </w:rPr>
        <w:t xml:space="preserve">east of Truman Parkway </w:t>
      </w:r>
      <w:r w:rsidRPr="0074629F">
        <w:rPr>
          <w:rFonts w:asciiTheme="minorHAnsi" w:hAnsiTheme="minorHAnsi" w:cstheme="minorHAnsi"/>
          <w:color w:val="333333"/>
          <w:sz w:val="24"/>
          <w:szCs w:val="24"/>
          <w:lang w:val="en"/>
        </w:rPr>
        <w:t>between travel lane and curb/gutter for both east and westbound travel, approximately 0.8 miles.</w:t>
      </w:r>
    </w:p>
    <w:p w14:paraId="769E4A8C" w14:textId="77777777" w:rsidR="00C04C23" w:rsidRPr="0074629F" w:rsidRDefault="00C04C23" w:rsidP="00C04C23">
      <w:pPr>
        <w:pStyle w:val="ListParagraph"/>
        <w:numPr>
          <w:ilvl w:val="0"/>
          <w:numId w:val="22"/>
        </w:numPr>
        <w:spacing w:after="0" w:line="240" w:lineRule="auto"/>
        <w:rPr>
          <w:rFonts w:asciiTheme="minorHAnsi" w:hAnsiTheme="minorHAnsi" w:cstheme="minorHAnsi"/>
          <w:color w:val="333333"/>
          <w:sz w:val="24"/>
          <w:szCs w:val="24"/>
          <w:lang w:val="en"/>
        </w:rPr>
      </w:pPr>
      <w:r w:rsidRPr="0074629F">
        <w:rPr>
          <w:rFonts w:asciiTheme="minorHAnsi" w:hAnsiTheme="minorHAnsi" w:cstheme="minorHAnsi"/>
          <w:color w:val="333333"/>
          <w:sz w:val="24"/>
          <w:szCs w:val="24"/>
          <w:lang w:val="en"/>
        </w:rPr>
        <w:t>Drainage improvements: including catch basins, drain inlets, and the elimination of drainage ditches for the entire length of the project.</w:t>
      </w:r>
    </w:p>
    <w:p w14:paraId="319EE65B" w14:textId="77777777" w:rsidR="00C04C23" w:rsidRPr="0074629F" w:rsidRDefault="00C04C23" w:rsidP="00C04C23">
      <w:pPr>
        <w:pStyle w:val="ListParagraph"/>
        <w:numPr>
          <w:ilvl w:val="0"/>
          <w:numId w:val="22"/>
        </w:numPr>
        <w:spacing w:after="0" w:line="240" w:lineRule="auto"/>
        <w:rPr>
          <w:rFonts w:asciiTheme="minorHAnsi" w:hAnsiTheme="minorHAnsi" w:cstheme="minorHAnsi"/>
          <w:color w:val="333333"/>
          <w:sz w:val="24"/>
          <w:szCs w:val="24"/>
          <w:lang w:val="en"/>
        </w:rPr>
      </w:pPr>
      <w:r w:rsidRPr="0074629F">
        <w:rPr>
          <w:rFonts w:asciiTheme="minorHAnsi" w:hAnsiTheme="minorHAnsi" w:cstheme="minorHAnsi"/>
          <w:color w:val="333333"/>
          <w:sz w:val="24"/>
          <w:szCs w:val="24"/>
          <w:lang w:val="en"/>
        </w:rPr>
        <w:t>Improved pavement markings, including marked crosswalks at cross streets.</w:t>
      </w:r>
    </w:p>
    <w:p w14:paraId="37F7F086" w14:textId="77777777" w:rsidR="00C04C23" w:rsidRPr="0074629F" w:rsidRDefault="00C04C23" w:rsidP="00C04C23">
      <w:pPr>
        <w:pStyle w:val="ListParagraph"/>
        <w:numPr>
          <w:ilvl w:val="0"/>
          <w:numId w:val="22"/>
        </w:numPr>
        <w:spacing w:after="0" w:line="240" w:lineRule="auto"/>
        <w:rPr>
          <w:rFonts w:asciiTheme="minorHAnsi" w:hAnsiTheme="minorHAnsi" w:cstheme="minorHAnsi"/>
          <w:color w:val="333333"/>
          <w:sz w:val="24"/>
          <w:szCs w:val="24"/>
          <w:lang w:val="en"/>
        </w:rPr>
      </w:pPr>
      <w:r w:rsidRPr="0074629F">
        <w:rPr>
          <w:rFonts w:asciiTheme="minorHAnsi" w:hAnsiTheme="minorHAnsi" w:cstheme="minorHAnsi"/>
          <w:color w:val="333333"/>
          <w:sz w:val="24"/>
          <w:szCs w:val="24"/>
          <w:lang w:val="en"/>
        </w:rPr>
        <w:t>The existing traffic signals will be modified to include pedestrian phases, signal heads, and push-button stations.</w:t>
      </w:r>
    </w:p>
    <w:p w14:paraId="3DD318C0" w14:textId="6CDE734A" w:rsidR="00C04C23" w:rsidRPr="0074629F" w:rsidRDefault="00873BF3" w:rsidP="00C04C23">
      <w:pPr>
        <w:rPr>
          <w:rFonts w:asciiTheme="minorHAnsi" w:hAnsiTheme="minorHAnsi" w:cstheme="minorHAnsi"/>
        </w:rPr>
      </w:pPr>
      <w:r>
        <w:rPr>
          <w:rFonts w:asciiTheme="minorHAnsi" w:hAnsiTheme="minorHAnsi" w:cstheme="minorHAnsi"/>
          <w:noProof/>
        </w:rPr>
        <w:lastRenderedPageBreak/>
        <w:drawing>
          <wp:anchor distT="0" distB="0" distL="114300" distR="114300" simplePos="0" relativeHeight="251665408" behindDoc="0" locked="0" layoutInCell="1" allowOverlap="1" wp14:anchorId="14A706B0" wp14:editId="20CE0B96">
            <wp:simplePos x="0" y="0"/>
            <wp:positionH relativeFrom="column">
              <wp:posOffset>-30480</wp:posOffset>
            </wp:positionH>
            <wp:positionV relativeFrom="paragraph">
              <wp:posOffset>-575310</wp:posOffset>
            </wp:positionV>
            <wp:extent cx="6393180" cy="4091940"/>
            <wp:effectExtent l="76200" t="76200" r="140970" b="13716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3180" cy="4091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C8126EB" w14:textId="3A8C346E" w:rsidR="00C04C23" w:rsidRDefault="00C04C23" w:rsidP="00C04C23">
      <w:pPr>
        <w:pStyle w:val="BodyText"/>
        <w:rPr>
          <w:rFonts w:asciiTheme="minorHAnsi" w:hAnsiTheme="minorHAnsi" w:cstheme="minorHAnsi"/>
        </w:rPr>
      </w:pPr>
    </w:p>
    <w:p w14:paraId="2FC438FA" w14:textId="15CAA092" w:rsidR="00232D79" w:rsidRDefault="00232D79" w:rsidP="00C04C23">
      <w:pPr>
        <w:pStyle w:val="BodyText"/>
        <w:rPr>
          <w:rFonts w:asciiTheme="minorHAnsi" w:hAnsiTheme="minorHAnsi" w:cstheme="minorHAnsi"/>
        </w:rPr>
      </w:pPr>
    </w:p>
    <w:p w14:paraId="197EBB09" w14:textId="2DDA1260" w:rsidR="00232D79" w:rsidRDefault="00232D79" w:rsidP="00C04C23">
      <w:pPr>
        <w:pStyle w:val="BodyText"/>
        <w:rPr>
          <w:rFonts w:asciiTheme="minorHAnsi" w:hAnsiTheme="minorHAnsi" w:cstheme="minorHAnsi"/>
        </w:rPr>
      </w:pPr>
    </w:p>
    <w:p w14:paraId="21FFB901" w14:textId="6A6923D1" w:rsidR="00232D79" w:rsidRDefault="00232D79" w:rsidP="00C04C23">
      <w:pPr>
        <w:pStyle w:val="BodyText"/>
        <w:rPr>
          <w:rFonts w:asciiTheme="minorHAnsi" w:hAnsiTheme="minorHAnsi" w:cstheme="minorHAnsi"/>
        </w:rPr>
      </w:pPr>
    </w:p>
    <w:p w14:paraId="5E8FFB91" w14:textId="54B2C011" w:rsidR="00232D79" w:rsidRDefault="00232D79" w:rsidP="00C04C23">
      <w:pPr>
        <w:pStyle w:val="BodyText"/>
        <w:rPr>
          <w:rFonts w:asciiTheme="minorHAnsi" w:hAnsiTheme="minorHAnsi" w:cstheme="minorHAnsi"/>
        </w:rPr>
      </w:pPr>
    </w:p>
    <w:p w14:paraId="687F3692" w14:textId="735D7C8B" w:rsidR="00232D79" w:rsidRDefault="00232D79" w:rsidP="00C04C23">
      <w:pPr>
        <w:pStyle w:val="BodyText"/>
        <w:rPr>
          <w:rFonts w:asciiTheme="minorHAnsi" w:hAnsiTheme="minorHAnsi" w:cstheme="minorHAnsi"/>
        </w:rPr>
      </w:pPr>
    </w:p>
    <w:p w14:paraId="647FC3D9" w14:textId="148956A4" w:rsidR="00232D79" w:rsidRDefault="00232D79" w:rsidP="00C04C23">
      <w:pPr>
        <w:pStyle w:val="BodyText"/>
        <w:rPr>
          <w:rFonts w:asciiTheme="minorHAnsi" w:hAnsiTheme="minorHAnsi" w:cstheme="minorHAnsi"/>
        </w:rPr>
      </w:pPr>
    </w:p>
    <w:p w14:paraId="73CDA040" w14:textId="3289ACD0" w:rsidR="00232D79" w:rsidRDefault="00232D79" w:rsidP="00C04C23">
      <w:pPr>
        <w:pStyle w:val="BodyText"/>
        <w:rPr>
          <w:rFonts w:asciiTheme="minorHAnsi" w:hAnsiTheme="minorHAnsi" w:cstheme="minorHAnsi"/>
        </w:rPr>
      </w:pPr>
    </w:p>
    <w:p w14:paraId="66B78140" w14:textId="28E65E5A" w:rsidR="00232D79" w:rsidRDefault="00232D79" w:rsidP="00C04C23">
      <w:pPr>
        <w:pStyle w:val="BodyText"/>
        <w:rPr>
          <w:rFonts w:asciiTheme="minorHAnsi" w:hAnsiTheme="minorHAnsi" w:cstheme="minorHAnsi"/>
        </w:rPr>
      </w:pPr>
    </w:p>
    <w:p w14:paraId="28BE5DF7" w14:textId="2A279A35" w:rsidR="00232D79" w:rsidRDefault="00232D79" w:rsidP="00C04C23">
      <w:pPr>
        <w:pStyle w:val="BodyText"/>
        <w:rPr>
          <w:rFonts w:asciiTheme="minorHAnsi" w:hAnsiTheme="minorHAnsi" w:cstheme="minorHAnsi"/>
        </w:rPr>
      </w:pPr>
    </w:p>
    <w:p w14:paraId="4C53B60D" w14:textId="427BDF8C" w:rsidR="00232D79" w:rsidRDefault="00232D79" w:rsidP="00C04C23">
      <w:pPr>
        <w:pStyle w:val="BodyText"/>
        <w:rPr>
          <w:rFonts w:asciiTheme="minorHAnsi" w:hAnsiTheme="minorHAnsi" w:cstheme="minorHAnsi"/>
        </w:rPr>
      </w:pPr>
    </w:p>
    <w:p w14:paraId="253BDAFF" w14:textId="044D3A03" w:rsidR="00232D79" w:rsidRDefault="00232D79" w:rsidP="00C04C23">
      <w:pPr>
        <w:pStyle w:val="BodyText"/>
        <w:rPr>
          <w:rFonts w:asciiTheme="minorHAnsi" w:hAnsiTheme="minorHAnsi" w:cstheme="minorHAnsi"/>
        </w:rPr>
      </w:pPr>
    </w:p>
    <w:p w14:paraId="21B7429C" w14:textId="0E831305" w:rsidR="00232D79" w:rsidRDefault="00232D79" w:rsidP="00C04C23">
      <w:pPr>
        <w:pStyle w:val="BodyText"/>
        <w:rPr>
          <w:rFonts w:asciiTheme="minorHAnsi" w:hAnsiTheme="minorHAnsi" w:cstheme="minorHAnsi"/>
        </w:rPr>
      </w:pPr>
    </w:p>
    <w:p w14:paraId="557D7112" w14:textId="3F03C32C" w:rsidR="00232D79" w:rsidRDefault="00232D79" w:rsidP="00C04C23">
      <w:pPr>
        <w:pStyle w:val="BodyText"/>
        <w:rPr>
          <w:rFonts w:asciiTheme="minorHAnsi" w:hAnsiTheme="minorHAnsi" w:cstheme="minorHAnsi"/>
        </w:rPr>
      </w:pPr>
    </w:p>
    <w:p w14:paraId="40B01551" w14:textId="1BD658DA" w:rsidR="004F5DAE" w:rsidRDefault="004F5DAE" w:rsidP="00C04C23">
      <w:pPr>
        <w:pStyle w:val="BodyText"/>
        <w:rPr>
          <w:rFonts w:asciiTheme="minorHAnsi" w:hAnsiTheme="minorHAnsi" w:cstheme="minorHAnsi"/>
        </w:rPr>
      </w:pPr>
      <w:r>
        <w:rPr>
          <w:noProof/>
        </w:rPr>
        <w:drawing>
          <wp:anchor distT="0" distB="0" distL="114300" distR="114300" simplePos="0" relativeHeight="251674624" behindDoc="0" locked="0" layoutInCell="1" allowOverlap="1" wp14:anchorId="4A8B2902" wp14:editId="6E13BD9C">
            <wp:simplePos x="0" y="0"/>
            <wp:positionH relativeFrom="column">
              <wp:posOffset>-30480</wp:posOffset>
            </wp:positionH>
            <wp:positionV relativeFrom="paragraph">
              <wp:posOffset>82550</wp:posOffset>
            </wp:positionV>
            <wp:extent cx="6400235" cy="3920490"/>
            <wp:effectExtent l="76200" t="76200" r="133985" b="137160"/>
            <wp:wrapNone/>
            <wp:docPr id="421" name="Picture 4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1310" t="26667" r="33691" b="19429"/>
                    <a:stretch/>
                  </pic:blipFill>
                  <pic:spPr bwMode="auto">
                    <a:xfrm>
                      <a:off x="0" y="0"/>
                      <a:ext cx="6400235" cy="3920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270C21" w14:textId="454FBF1A" w:rsidR="004F5DAE" w:rsidRDefault="004F5DAE" w:rsidP="00C04C23">
      <w:pPr>
        <w:pStyle w:val="BodyText"/>
        <w:rPr>
          <w:rFonts w:asciiTheme="minorHAnsi" w:hAnsiTheme="minorHAnsi" w:cstheme="minorHAnsi"/>
        </w:rPr>
      </w:pPr>
    </w:p>
    <w:p w14:paraId="3B225D0C" w14:textId="396E958D" w:rsidR="004F5DAE" w:rsidRDefault="004F5DAE" w:rsidP="00C04C23">
      <w:pPr>
        <w:pStyle w:val="BodyText"/>
        <w:rPr>
          <w:rFonts w:asciiTheme="minorHAnsi" w:hAnsiTheme="minorHAnsi" w:cstheme="minorHAnsi"/>
        </w:rPr>
      </w:pPr>
    </w:p>
    <w:p w14:paraId="4D63B58B" w14:textId="091B73BF" w:rsidR="004F5DAE" w:rsidRDefault="004F5DAE" w:rsidP="00C04C23">
      <w:pPr>
        <w:pStyle w:val="BodyText"/>
        <w:rPr>
          <w:rFonts w:asciiTheme="minorHAnsi" w:hAnsiTheme="minorHAnsi" w:cstheme="minorHAnsi"/>
        </w:rPr>
      </w:pPr>
    </w:p>
    <w:p w14:paraId="7D3423F9" w14:textId="5455137F" w:rsidR="004F5DAE" w:rsidRDefault="004F5DAE" w:rsidP="00C04C23">
      <w:pPr>
        <w:pStyle w:val="BodyText"/>
        <w:rPr>
          <w:rFonts w:asciiTheme="minorHAnsi" w:hAnsiTheme="minorHAnsi" w:cstheme="minorHAnsi"/>
        </w:rPr>
      </w:pPr>
    </w:p>
    <w:p w14:paraId="5ED9DBB5" w14:textId="66CE9029" w:rsidR="004F5DAE" w:rsidRDefault="004F5DAE" w:rsidP="00C04C23">
      <w:pPr>
        <w:pStyle w:val="BodyText"/>
        <w:rPr>
          <w:rFonts w:asciiTheme="minorHAnsi" w:hAnsiTheme="minorHAnsi" w:cstheme="minorHAnsi"/>
        </w:rPr>
      </w:pPr>
    </w:p>
    <w:p w14:paraId="1D7D53D5" w14:textId="6C05CB2C" w:rsidR="004F5DAE" w:rsidRDefault="004F5DAE" w:rsidP="00C04C23">
      <w:pPr>
        <w:pStyle w:val="BodyText"/>
        <w:rPr>
          <w:rFonts w:asciiTheme="minorHAnsi" w:hAnsiTheme="minorHAnsi" w:cstheme="minorHAnsi"/>
        </w:rPr>
      </w:pPr>
    </w:p>
    <w:p w14:paraId="35504B0D" w14:textId="645BF322" w:rsidR="004F5DAE" w:rsidRDefault="004F5DAE" w:rsidP="00C04C23">
      <w:pPr>
        <w:pStyle w:val="BodyText"/>
        <w:rPr>
          <w:rFonts w:asciiTheme="minorHAnsi" w:hAnsiTheme="minorHAnsi" w:cstheme="minorHAnsi"/>
        </w:rPr>
      </w:pPr>
    </w:p>
    <w:p w14:paraId="368B4F25" w14:textId="19681895" w:rsidR="004F5DAE" w:rsidRDefault="004F5DAE" w:rsidP="00C04C23">
      <w:pPr>
        <w:pStyle w:val="BodyText"/>
        <w:rPr>
          <w:rFonts w:asciiTheme="minorHAnsi" w:hAnsiTheme="minorHAnsi" w:cstheme="minorHAnsi"/>
        </w:rPr>
      </w:pPr>
    </w:p>
    <w:p w14:paraId="4983D34F" w14:textId="614E6CF7" w:rsidR="004F5DAE" w:rsidRDefault="004F5DAE" w:rsidP="00C04C23">
      <w:pPr>
        <w:pStyle w:val="BodyText"/>
        <w:rPr>
          <w:rFonts w:asciiTheme="minorHAnsi" w:hAnsiTheme="minorHAnsi" w:cstheme="minorHAnsi"/>
        </w:rPr>
      </w:pPr>
    </w:p>
    <w:p w14:paraId="18B735D2" w14:textId="479876F4" w:rsidR="004F5DAE" w:rsidRDefault="004F5DAE" w:rsidP="00C04C23">
      <w:pPr>
        <w:pStyle w:val="BodyText"/>
        <w:rPr>
          <w:rFonts w:asciiTheme="minorHAnsi" w:hAnsiTheme="minorHAnsi" w:cstheme="minorHAnsi"/>
        </w:rPr>
      </w:pPr>
    </w:p>
    <w:p w14:paraId="3F185B49" w14:textId="2472E7E6" w:rsidR="004F5DAE" w:rsidRDefault="004F5DAE" w:rsidP="00C04C23">
      <w:pPr>
        <w:pStyle w:val="BodyText"/>
        <w:rPr>
          <w:rFonts w:asciiTheme="minorHAnsi" w:hAnsiTheme="minorHAnsi" w:cstheme="minorHAnsi"/>
        </w:rPr>
      </w:pPr>
    </w:p>
    <w:p w14:paraId="67371701" w14:textId="477A60E6" w:rsidR="004F5DAE" w:rsidRDefault="004F5DAE" w:rsidP="00C04C23">
      <w:pPr>
        <w:pStyle w:val="BodyText"/>
        <w:rPr>
          <w:rFonts w:asciiTheme="minorHAnsi" w:hAnsiTheme="minorHAnsi" w:cstheme="minorHAnsi"/>
        </w:rPr>
      </w:pPr>
    </w:p>
    <w:p w14:paraId="3CE421BC" w14:textId="16EEFC65" w:rsidR="004F5DAE" w:rsidRDefault="004F5DAE" w:rsidP="00C04C23">
      <w:pPr>
        <w:pStyle w:val="BodyText"/>
        <w:rPr>
          <w:rFonts w:asciiTheme="minorHAnsi" w:hAnsiTheme="minorHAnsi" w:cstheme="minorHAnsi"/>
        </w:rPr>
      </w:pPr>
    </w:p>
    <w:p w14:paraId="69557306" w14:textId="0E2AA033" w:rsidR="004F5DAE" w:rsidRDefault="004F5DAE" w:rsidP="00C04C23">
      <w:pPr>
        <w:pStyle w:val="BodyText"/>
        <w:rPr>
          <w:rFonts w:asciiTheme="minorHAnsi" w:hAnsiTheme="minorHAnsi" w:cstheme="minorHAnsi"/>
        </w:rPr>
      </w:pPr>
    </w:p>
    <w:p w14:paraId="1450710A" w14:textId="6D0D3C0F" w:rsidR="004F5DAE" w:rsidRDefault="004F5DAE" w:rsidP="00C04C23">
      <w:pPr>
        <w:pStyle w:val="BodyText"/>
        <w:rPr>
          <w:rFonts w:asciiTheme="minorHAnsi" w:hAnsiTheme="minorHAnsi" w:cstheme="minorHAnsi"/>
        </w:rPr>
      </w:pPr>
    </w:p>
    <w:p w14:paraId="2FC60AD4" w14:textId="5B9A38C3" w:rsidR="004F5DAE" w:rsidRDefault="004F5DAE" w:rsidP="00C04C23">
      <w:pPr>
        <w:pStyle w:val="BodyText"/>
        <w:rPr>
          <w:rFonts w:asciiTheme="minorHAnsi" w:hAnsiTheme="minorHAnsi" w:cstheme="minorHAnsi"/>
        </w:rPr>
      </w:pPr>
    </w:p>
    <w:p w14:paraId="48837BA2" w14:textId="448473B7" w:rsidR="004F5DAE" w:rsidRPr="0074629F" w:rsidRDefault="008504AD" w:rsidP="004F5DAE">
      <w:pPr>
        <w:rPr>
          <w:rFonts w:asciiTheme="minorHAnsi" w:hAnsiTheme="minorHAnsi" w:cstheme="minorHAnsi"/>
          <w:b/>
          <w:bCs/>
          <w:color w:val="333333"/>
          <w:lang w:val="en"/>
        </w:rPr>
      </w:pPr>
      <w:r>
        <w:rPr>
          <w:rFonts w:asciiTheme="minorHAnsi" w:hAnsiTheme="minorHAnsi" w:cstheme="minorHAnsi"/>
          <w:b/>
          <w:bCs/>
          <w:color w:val="333333"/>
          <w:lang w:val="en"/>
        </w:rPr>
        <w:lastRenderedPageBreak/>
        <w:t>P</w:t>
      </w:r>
      <w:r w:rsidR="00280DB3">
        <w:rPr>
          <w:rFonts w:asciiTheme="minorHAnsi" w:hAnsiTheme="minorHAnsi" w:cstheme="minorHAnsi"/>
          <w:b/>
          <w:bCs/>
          <w:color w:val="333333"/>
          <w:lang w:val="en"/>
        </w:rPr>
        <w:t>ROJECT FUNDING &amp; COST</w:t>
      </w:r>
      <w:r w:rsidR="004F5DAE" w:rsidRPr="0074629F">
        <w:rPr>
          <w:rFonts w:asciiTheme="minorHAnsi" w:hAnsiTheme="minorHAnsi" w:cstheme="minorHAnsi"/>
          <w:b/>
          <w:bCs/>
          <w:color w:val="333333"/>
          <w:lang w:val="en"/>
        </w:rPr>
        <w:t>:</w:t>
      </w:r>
    </w:p>
    <w:p w14:paraId="6AB25C04" w14:textId="63EF13D4" w:rsidR="00C24180" w:rsidRDefault="00576009" w:rsidP="00C24180">
      <w:pPr>
        <w:pStyle w:val="BodyText"/>
        <w:spacing w:after="0"/>
        <w:rPr>
          <w:rFonts w:asciiTheme="minorHAnsi" w:hAnsiTheme="minorHAnsi" w:cstheme="minorHAnsi"/>
          <w:color w:val="333333"/>
          <w:lang w:val="en"/>
        </w:rPr>
      </w:pPr>
      <w:r>
        <w:rPr>
          <w:rFonts w:asciiTheme="minorHAnsi" w:hAnsiTheme="minorHAnsi" w:cstheme="minorHAnsi"/>
          <w:color w:val="333333"/>
          <w:lang w:val="en"/>
        </w:rPr>
        <w:t>This project was added to the Savannah MPO Transportation Improvement Program (TIP) using MPO</w:t>
      </w:r>
      <w:r w:rsidR="00CD1CCD">
        <w:rPr>
          <w:rFonts w:asciiTheme="minorHAnsi" w:hAnsiTheme="minorHAnsi" w:cstheme="minorHAnsi"/>
          <w:color w:val="333333"/>
          <w:lang w:val="en"/>
        </w:rPr>
        <w:t xml:space="preserve">-controlled federal funds in order to develop this </w:t>
      </w:r>
      <w:r w:rsidR="00C21381">
        <w:rPr>
          <w:rFonts w:asciiTheme="minorHAnsi" w:hAnsiTheme="minorHAnsi" w:cstheme="minorHAnsi"/>
          <w:color w:val="333333"/>
          <w:lang w:val="en"/>
        </w:rPr>
        <w:t>project that will provide non-motorized transportation improvements on DeLesseps Aven</w:t>
      </w:r>
      <w:r w:rsidR="00AF3EBF">
        <w:rPr>
          <w:rFonts w:asciiTheme="minorHAnsi" w:hAnsiTheme="minorHAnsi" w:cstheme="minorHAnsi"/>
          <w:color w:val="333333"/>
          <w:lang w:val="en"/>
        </w:rPr>
        <w:t>ue.  The project was consequently added to the GDOT work progr</w:t>
      </w:r>
      <w:r w:rsidR="00C24180">
        <w:rPr>
          <w:rFonts w:asciiTheme="minorHAnsi" w:hAnsiTheme="minorHAnsi" w:cstheme="minorHAnsi"/>
          <w:color w:val="333333"/>
          <w:lang w:val="en"/>
        </w:rPr>
        <w:t>a</w:t>
      </w:r>
      <w:r w:rsidR="00AF3EBF">
        <w:rPr>
          <w:rFonts w:asciiTheme="minorHAnsi" w:hAnsiTheme="minorHAnsi" w:cstheme="minorHAnsi"/>
          <w:color w:val="333333"/>
          <w:lang w:val="en"/>
        </w:rPr>
        <w:t>m.</w:t>
      </w:r>
    </w:p>
    <w:p w14:paraId="404BC072" w14:textId="77777777" w:rsidR="00C24180" w:rsidRDefault="00C24180" w:rsidP="00C24180">
      <w:pPr>
        <w:pStyle w:val="BodyText"/>
        <w:spacing w:after="0"/>
        <w:rPr>
          <w:rFonts w:asciiTheme="minorHAnsi" w:hAnsiTheme="minorHAnsi" w:cstheme="minorHAnsi"/>
          <w:color w:val="333333"/>
          <w:lang w:val="en"/>
        </w:rPr>
      </w:pPr>
    </w:p>
    <w:p w14:paraId="5F1FDE6A" w14:textId="426125AF" w:rsidR="004F5DAE" w:rsidRDefault="00AB4F3D" w:rsidP="00C24180">
      <w:pPr>
        <w:pStyle w:val="BodyText"/>
        <w:spacing w:after="0"/>
        <w:rPr>
          <w:rFonts w:asciiTheme="minorHAnsi" w:hAnsiTheme="minorHAnsi" w:cstheme="minorHAnsi"/>
          <w:color w:val="333333"/>
          <w:lang w:val="en"/>
        </w:rPr>
      </w:pPr>
      <w:r w:rsidRPr="00AB4F3D">
        <w:rPr>
          <w:rFonts w:asciiTheme="minorHAnsi" w:hAnsiTheme="minorHAnsi" w:cstheme="minorHAnsi"/>
          <w:color w:val="333333"/>
          <w:lang w:val="en"/>
        </w:rPr>
        <w:t xml:space="preserve">Bids for </w:t>
      </w:r>
      <w:r w:rsidR="00C24180">
        <w:rPr>
          <w:rFonts w:asciiTheme="minorHAnsi" w:hAnsiTheme="minorHAnsi" w:cstheme="minorHAnsi"/>
          <w:color w:val="333333"/>
          <w:lang w:val="en"/>
        </w:rPr>
        <w:t>construction</w:t>
      </w:r>
      <w:r w:rsidRPr="00AB4F3D">
        <w:rPr>
          <w:rFonts w:asciiTheme="minorHAnsi" w:hAnsiTheme="minorHAnsi" w:cstheme="minorHAnsi"/>
          <w:color w:val="333333"/>
          <w:lang w:val="en"/>
        </w:rPr>
        <w:t xml:space="preserve"> were initially received </w:t>
      </w:r>
      <w:r w:rsidR="00C24180">
        <w:rPr>
          <w:rFonts w:asciiTheme="minorHAnsi" w:hAnsiTheme="minorHAnsi" w:cstheme="minorHAnsi"/>
          <w:color w:val="333333"/>
          <w:lang w:val="en"/>
        </w:rPr>
        <w:t>in</w:t>
      </w:r>
      <w:r w:rsidRPr="00AB4F3D">
        <w:rPr>
          <w:rFonts w:asciiTheme="minorHAnsi" w:hAnsiTheme="minorHAnsi" w:cstheme="minorHAnsi"/>
          <w:color w:val="333333"/>
          <w:lang w:val="en"/>
        </w:rPr>
        <w:t xml:space="preserve"> January 2021.  There was </w:t>
      </w:r>
      <w:r w:rsidR="00A33AF7">
        <w:rPr>
          <w:rFonts w:asciiTheme="minorHAnsi" w:hAnsiTheme="minorHAnsi" w:cstheme="minorHAnsi"/>
          <w:color w:val="333333"/>
          <w:lang w:val="en"/>
        </w:rPr>
        <w:t xml:space="preserve">only </w:t>
      </w:r>
      <w:r w:rsidRPr="00AB4F3D">
        <w:rPr>
          <w:rFonts w:asciiTheme="minorHAnsi" w:hAnsiTheme="minorHAnsi" w:cstheme="minorHAnsi"/>
          <w:color w:val="333333"/>
          <w:lang w:val="en"/>
        </w:rPr>
        <w:t xml:space="preserve">one bidder and the bid exceeded the engineer’s construction estimate. The amount of the bid was $6,933,920.  </w:t>
      </w:r>
      <w:r w:rsidR="00B81283">
        <w:rPr>
          <w:rFonts w:asciiTheme="minorHAnsi" w:hAnsiTheme="minorHAnsi" w:cstheme="minorHAnsi"/>
          <w:color w:val="333333"/>
          <w:lang w:val="en"/>
        </w:rPr>
        <w:t>At GDOT’s recommendation, t</w:t>
      </w:r>
      <w:r w:rsidRPr="00AB4F3D">
        <w:rPr>
          <w:rFonts w:asciiTheme="minorHAnsi" w:hAnsiTheme="minorHAnsi" w:cstheme="minorHAnsi"/>
          <w:color w:val="333333"/>
          <w:lang w:val="en"/>
        </w:rPr>
        <w:t>he City rebid the project.  Bids for were received</w:t>
      </w:r>
      <w:r w:rsidR="00B81283">
        <w:rPr>
          <w:rFonts w:asciiTheme="minorHAnsi" w:hAnsiTheme="minorHAnsi" w:cstheme="minorHAnsi"/>
          <w:color w:val="333333"/>
          <w:lang w:val="en"/>
        </w:rPr>
        <w:t>, and a</w:t>
      </w:r>
      <w:r w:rsidRPr="00AB4F3D">
        <w:rPr>
          <w:rFonts w:asciiTheme="minorHAnsi" w:hAnsiTheme="minorHAnsi" w:cstheme="minorHAnsi"/>
          <w:color w:val="333333"/>
          <w:lang w:val="en"/>
        </w:rPr>
        <w:t>gain, there was only one bidder</w:t>
      </w:r>
      <w:r w:rsidR="00782848">
        <w:rPr>
          <w:rFonts w:asciiTheme="minorHAnsi" w:hAnsiTheme="minorHAnsi" w:cstheme="minorHAnsi"/>
          <w:color w:val="333333"/>
          <w:lang w:val="en"/>
        </w:rPr>
        <w:t>.  The</w:t>
      </w:r>
      <w:r w:rsidRPr="00AB4F3D">
        <w:rPr>
          <w:rFonts w:asciiTheme="minorHAnsi" w:hAnsiTheme="minorHAnsi" w:cstheme="minorHAnsi"/>
          <w:color w:val="333333"/>
          <w:lang w:val="en"/>
        </w:rPr>
        <w:t xml:space="preserve"> amount of the bid was $6,910,645. GDOT recommended that the City move forward with the second bid.</w:t>
      </w:r>
    </w:p>
    <w:p w14:paraId="0096EFBC" w14:textId="1DCCC519" w:rsidR="00367279" w:rsidRDefault="00367279" w:rsidP="00C24180">
      <w:pPr>
        <w:pStyle w:val="BodyText"/>
        <w:spacing w:after="0"/>
        <w:rPr>
          <w:rFonts w:asciiTheme="minorHAnsi" w:hAnsiTheme="minorHAnsi" w:cstheme="minorHAnsi"/>
          <w:color w:val="333333"/>
          <w:lang w:val="en"/>
        </w:rPr>
      </w:pPr>
    </w:p>
    <w:p w14:paraId="53B224FA" w14:textId="1D5E158A" w:rsidR="00367279" w:rsidRDefault="002E3166" w:rsidP="00C24180">
      <w:pPr>
        <w:pStyle w:val="BodyText"/>
        <w:spacing w:after="0"/>
        <w:rPr>
          <w:rFonts w:asciiTheme="minorHAnsi" w:hAnsiTheme="minorHAnsi" w:cstheme="minorHAnsi"/>
        </w:rPr>
      </w:pPr>
      <w:r>
        <w:rPr>
          <w:rFonts w:asciiTheme="minorHAnsi" w:hAnsiTheme="minorHAnsi" w:cstheme="minorHAnsi"/>
          <w:color w:val="333333"/>
          <w:lang w:val="en"/>
        </w:rPr>
        <w:t>D</w:t>
      </w:r>
      <w:r w:rsidR="00C80B74">
        <w:rPr>
          <w:rFonts w:asciiTheme="minorHAnsi" w:hAnsiTheme="minorHAnsi" w:cstheme="minorHAnsi"/>
          <w:color w:val="333333"/>
          <w:lang w:val="en"/>
        </w:rPr>
        <w:t xml:space="preserve">elays created by </w:t>
      </w:r>
      <w:r>
        <w:rPr>
          <w:rFonts w:asciiTheme="minorHAnsi" w:hAnsiTheme="minorHAnsi" w:cstheme="minorHAnsi"/>
          <w:color w:val="333333"/>
          <w:lang w:val="en"/>
        </w:rPr>
        <w:t>rebidding</w:t>
      </w:r>
      <w:r w:rsidR="00A84C32">
        <w:rPr>
          <w:rFonts w:asciiTheme="minorHAnsi" w:hAnsiTheme="minorHAnsi" w:cstheme="minorHAnsi"/>
          <w:color w:val="333333"/>
          <w:lang w:val="en"/>
        </w:rPr>
        <w:t xml:space="preserve"> </w:t>
      </w:r>
      <w:r w:rsidR="00C82D68">
        <w:rPr>
          <w:rFonts w:asciiTheme="minorHAnsi" w:hAnsiTheme="minorHAnsi" w:cstheme="minorHAnsi"/>
          <w:color w:val="333333"/>
          <w:lang w:val="en"/>
        </w:rPr>
        <w:t xml:space="preserve">the project </w:t>
      </w:r>
      <w:r w:rsidR="00DC204F">
        <w:rPr>
          <w:rFonts w:asciiTheme="minorHAnsi" w:hAnsiTheme="minorHAnsi" w:cstheme="minorHAnsi"/>
          <w:color w:val="333333"/>
          <w:lang w:val="en"/>
        </w:rPr>
        <w:t>make</w:t>
      </w:r>
      <w:r w:rsidR="00A84C32">
        <w:rPr>
          <w:rFonts w:asciiTheme="minorHAnsi" w:hAnsiTheme="minorHAnsi" w:cstheme="minorHAnsi"/>
          <w:color w:val="333333"/>
          <w:lang w:val="en"/>
        </w:rPr>
        <w:t xml:space="preserve"> awarding the contract time</w:t>
      </w:r>
      <w:r>
        <w:rPr>
          <w:rFonts w:asciiTheme="minorHAnsi" w:hAnsiTheme="minorHAnsi" w:cstheme="minorHAnsi"/>
          <w:color w:val="333333"/>
          <w:lang w:val="en"/>
        </w:rPr>
        <w:t>-</w:t>
      </w:r>
      <w:r w:rsidR="00A84C32">
        <w:rPr>
          <w:rFonts w:asciiTheme="minorHAnsi" w:hAnsiTheme="minorHAnsi" w:cstheme="minorHAnsi"/>
          <w:color w:val="333333"/>
          <w:lang w:val="en"/>
        </w:rPr>
        <w:t>sen</w:t>
      </w:r>
      <w:r w:rsidR="00B46561">
        <w:rPr>
          <w:rFonts w:asciiTheme="minorHAnsi" w:hAnsiTheme="minorHAnsi" w:cstheme="minorHAnsi"/>
          <w:color w:val="333333"/>
          <w:lang w:val="en"/>
        </w:rPr>
        <w:t>si</w:t>
      </w:r>
      <w:r w:rsidR="00A84C32">
        <w:rPr>
          <w:rFonts w:asciiTheme="minorHAnsi" w:hAnsiTheme="minorHAnsi" w:cstheme="minorHAnsi"/>
          <w:color w:val="333333"/>
          <w:lang w:val="en"/>
        </w:rPr>
        <w:t xml:space="preserve">tive in order to </w:t>
      </w:r>
      <w:r w:rsidR="0004551C">
        <w:rPr>
          <w:rFonts w:asciiTheme="minorHAnsi" w:hAnsiTheme="minorHAnsi" w:cstheme="minorHAnsi"/>
          <w:color w:val="333333"/>
          <w:lang w:val="en"/>
        </w:rPr>
        <w:t>secure</w:t>
      </w:r>
      <w:r w:rsidR="002A2895">
        <w:rPr>
          <w:rFonts w:asciiTheme="minorHAnsi" w:hAnsiTheme="minorHAnsi" w:cstheme="minorHAnsi"/>
          <w:color w:val="333333"/>
          <w:lang w:val="en"/>
        </w:rPr>
        <w:t xml:space="preserve"> </w:t>
      </w:r>
      <w:r w:rsidR="006927EF">
        <w:rPr>
          <w:rFonts w:asciiTheme="minorHAnsi" w:hAnsiTheme="minorHAnsi" w:cstheme="minorHAnsi"/>
          <w:color w:val="333333"/>
          <w:lang w:val="en"/>
        </w:rPr>
        <w:t>federal funding</w:t>
      </w:r>
      <w:r w:rsidR="002A2895">
        <w:rPr>
          <w:rFonts w:asciiTheme="minorHAnsi" w:hAnsiTheme="minorHAnsi" w:cstheme="minorHAnsi"/>
          <w:color w:val="333333"/>
          <w:lang w:val="en"/>
        </w:rPr>
        <w:t xml:space="preserve"> for </w:t>
      </w:r>
      <w:r w:rsidR="00091F29">
        <w:rPr>
          <w:rFonts w:asciiTheme="minorHAnsi" w:hAnsiTheme="minorHAnsi" w:cstheme="minorHAnsi"/>
          <w:color w:val="333333"/>
          <w:lang w:val="en"/>
        </w:rPr>
        <w:t>construction</w:t>
      </w:r>
      <w:r w:rsidR="002A2895">
        <w:rPr>
          <w:rFonts w:asciiTheme="minorHAnsi" w:hAnsiTheme="minorHAnsi" w:cstheme="minorHAnsi"/>
          <w:color w:val="333333"/>
          <w:lang w:val="en"/>
        </w:rPr>
        <w:t xml:space="preserve">. </w:t>
      </w:r>
    </w:p>
    <w:p w14:paraId="15461500" w14:textId="135E227F" w:rsidR="004F5DAE" w:rsidRDefault="00B46561" w:rsidP="00C24180">
      <w:pPr>
        <w:pStyle w:val="BodyText"/>
        <w:spacing w:after="0"/>
        <w:rPr>
          <w:rFonts w:asciiTheme="minorHAnsi" w:hAnsiTheme="minorHAnsi" w:cstheme="minorHAnsi"/>
        </w:rPr>
      </w:pPr>
      <w:r>
        <w:rPr>
          <w:rFonts w:asciiTheme="minorHAnsi" w:hAnsiTheme="minorHAnsi" w:cstheme="minorHAnsi"/>
        </w:rPr>
        <w:t xml:space="preserve"> </w:t>
      </w:r>
    </w:p>
    <w:p w14:paraId="7150B5E6" w14:textId="7760AD03" w:rsidR="004F5DAE" w:rsidRDefault="004F5DAE" w:rsidP="00C04C23">
      <w:pPr>
        <w:pStyle w:val="BodyText"/>
        <w:rPr>
          <w:rFonts w:asciiTheme="minorHAnsi" w:hAnsiTheme="minorHAnsi" w:cstheme="minorHAnsi"/>
        </w:rPr>
      </w:pPr>
    </w:p>
    <w:p w14:paraId="1E4550EB" w14:textId="0867F211" w:rsidR="004F5DAE" w:rsidRDefault="004F5DAE" w:rsidP="00C04C23">
      <w:pPr>
        <w:pStyle w:val="BodyText"/>
        <w:rPr>
          <w:rFonts w:asciiTheme="minorHAnsi" w:hAnsiTheme="minorHAnsi" w:cstheme="minorHAnsi"/>
        </w:rPr>
      </w:pPr>
    </w:p>
    <w:p w14:paraId="3ADB30D6" w14:textId="77777777" w:rsidR="004F5DAE" w:rsidRDefault="004F5DAE" w:rsidP="00C04C23">
      <w:pPr>
        <w:pStyle w:val="BodyText"/>
        <w:rPr>
          <w:rFonts w:asciiTheme="minorHAnsi" w:hAnsiTheme="minorHAnsi" w:cstheme="minorHAnsi"/>
        </w:rPr>
      </w:pPr>
    </w:p>
    <w:p w14:paraId="7FC4FEF1" w14:textId="5B44F919" w:rsidR="004F5DAE" w:rsidRDefault="004F5DAE" w:rsidP="00C04C23">
      <w:pPr>
        <w:pStyle w:val="BodyText"/>
        <w:rPr>
          <w:rFonts w:asciiTheme="minorHAnsi" w:hAnsiTheme="minorHAnsi" w:cstheme="minorHAnsi"/>
        </w:rPr>
      </w:pPr>
    </w:p>
    <w:p w14:paraId="088C5FEE" w14:textId="77777777" w:rsidR="004F5DAE" w:rsidRDefault="004F5DAE" w:rsidP="00C04C23">
      <w:pPr>
        <w:pStyle w:val="BodyText"/>
        <w:rPr>
          <w:rFonts w:asciiTheme="minorHAnsi" w:hAnsiTheme="minorHAnsi" w:cstheme="minorHAnsi"/>
        </w:rPr>
      </w:pPr>
    </w:p>
    <w:p w14:paraId="65B028EA" w14:textId="0508A38A" w:rsidR="004F5DAE" w:rsidRDefault="004F5DAE" w:rsidP="00C04C23">
      <w:pPr>
        <w:pStyle w:val="BodyText"/>
        <w:rPr>
          <w:rFonts w:asciiTheme="minorHAnsi" w:hAnsiTheme="minorHAnsi" w:cstheme="minorHAnsi"/>
        </w:rPr>
      </w:pPr>
    </w:p>
    <w:p w14:paraId="57C6825F" w14:textId="7185215B" w:rsidR="004F5DAE" w:rsidRDefault="004F5DAE" w:rsidP="00C04C23">
      <w:pPr>
        <w:pStyle w:val="BodyText"/>
        <w:rPr>
          <w:rFonts w:asciiTheme="minorHAnsi" w:hAnsiTheme="minorHAnsi" w:cstheme="minorHAnsi"/>
        </w:rPr>
      </w:pPr>
    </w:p>
    <w:p w14:paraId="6FCF0115" w14:textId="7B1F543D" w:rsidR="004F5DAE" w:rsidRDefault="004F5DAE" w:rsidP="00C04C23">
      <w:pPr>
        <w:pStyle w:val="BodyText"/>
        <w:rPr>
          <w:rFonts w:asciiTheme="minorHAnsi" w:hAnsiTheme="minorHAnsi" w:cstheme="minorHAnsi"/>
        </w:rPr>
      </w:pPr>
    </w:p>
    <w:p w14:paraId="2D77690C" w14:textId="1F55B42A" w:rsidR="004F5DAE" w:rsidRDefault="004F5DAE" w:rsidP="00C04C23">
      <w:pPr>
        <w:pStyle w:val="BodyText"/>
        <w:rPr>
          <w:rFonts w:asciiTheme="minorHAnsi" w:hAnsiTheme="minorHAnsi" w:cstheme="minorHAnsi"/>
        </w:rPr>
      </w:pPr>
    </w:p>
    <w:p w14:paraId="4C3A8D41" w14:textId="0038988A" w:rsidR="004F5DAE" w:rsidRDefault="004F5DAE" w:rsidP="00C04C23">
      <w:pPr>
        <w:pStyle w:val="BodyText"/>
        <w:rPr>
          <w:rFonts w:asciiTheme="minorHAnsi" w:hAnsiTheme="minorHAnsi" w:cstheme="minorHAnsi"/>
        </w:rPr>
      </w:pPr>
    </w:p>
    <w:p w14:paraId="497C8F86" w14:textId="2B99A4DA" w:rsidR="00232D79" w:rsidRPr="0074629F" w:rsidRDefault="00232D79" w:rsidP="00C04C23">
      <w:pPr>
        <w:pStyle w:val="BodyText"/>
        <w:rPr>
          <w:rFonts w:asciiTheme="minorHAnsi" w:hAnsiTheme="minorHAnsi" w:cstheme="minorHAnsi"/>
        </w:rPr>
      </w:pPr>
    </w:p>
    <w:sectPr w:rsidR="00232D79" w:rsidRPr="0074629F" w:rsidSect="00850416">
      <w:footerReference w:type="even" r:id="rId14"/>
      <w:footerReference w:type="default" r:id="rId15"/>
      <w:headerReference w:type="first" r:id="rId16"/>
      <w:footerReference w:type="first" r:id="rId17"/>
      <w:pgSz w:w="12240" w:h="15840" w:code="1"/>
      <w:pgMar w:top="1794" w:right="1080" w:bottom="900" w:left="108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18F9D2" w14:textId="77777777" w:rsidR="00E977F0" w:rsidRDefault="00E977F0" w:rsidP="0060028B">
      <w:r>
        <w:separator/>
      </w:r>
    </w:p>
  </w:endnote>
  <w:endnote w:type="continuationSeparator" w:id="0">
    <w:p w14:paraId="5DFBA0D2" w14:textId="77777777" w:rsidR="00E977F0" w:rsidRDefault="00E977F0" w:rsidP="00600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5C513" w14:textId="77777777" w:rsidR="00D33E36" w:rsidRDefault="00E60C8A" w:rsidP="001F2B0A">
    <w:pPr>
      <w:pStyle w:val="Footer"/>
      <w:framePr w:wrap="around" w:vAnchor="text" w:hAnchor="margin" w:xAlign="right" w:y="1"/>
      <w:rPr>
        <w:rStyle w:val="PageNumber"/>
      </w:rPr>
    </w:pPr>
    <w:r>
      <w:rPr>
        <w:rStyle w:val="PageNumber"/>
      </w:rPr>
      <w:fldChar w:fldCharType="begin"/>
    </w:r>
    <w:r w:rsidR="00D33E36">
      <w:rPr>
        <w:rStyle w:val="PageNumber"/>
      </w:rPr>
      <w:instrText xml:space="preserve">PAGE  </w:instrText>
    </w:r>
    <w:r>
      <w:rPr>
        <w:rStyle w:val="PageNumber"/>
      </w:rPr>
      <w:fldChar w:fldCharType="end"/>
    </w:r>
  </w:p>
  <w:p w14:paraId="2B861A62" w14:textId="77777777" w:rsidR="00D33E36" w:rsidRDefault="00D33E36" w:rsidP="001F2B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0AF69" w14:textId="77777777" w:rsidR="00D33E36" w:rsidRDefault="00E60C8A" w:rsidP="00873BF3">
    <w:pPr>
      <w:pStyle w:val="Footer"/>
      <w:framePr w:wrap="around" w:vAnchor="text" w:hAnchor="page" w:x="11101" w:y="-587"/>
      <w:rPr>
        <w:rStyle w:val="PageNumber"/>
      </w:rPr>
    </w:pPr>
    <w:r>
      <w:rPr>
        <w:rStyle w:val="PageNumber"/>
      </w:rPr>
      <w:fldChar w:fldCharType="begin"/>
    </w:r>
    <w:r w:rsidR="00D33E36">
      <w:rPr>
        <w:rStyle w:val="PageNumber"/>
      </w:rPr>
      <w:instrText xml:space="preserve">PAGE  </w:instrText>
    </w:r>
    <w:r>
      <w:rPr>
        <w:rStyle w:val="PageNumber"/>
      </w:rPr>
      <w:fldChar w:fldCharType="separate"/>
    </w:r>
    <w:r w:rsidR="00EC6783">
      <w:rPr>
        <w:rStyle w:val="PageNumber"/>
        <w:noProof/>
      </w:rPr>
      <w:t>2</w:t>
    </w:r>
    <w:r>
      <w:rPr>
        <w:rStyle w:val="PageNumber"/>
      </w:rPr>
      <w:fldChar w:fldCharType="end"/>
    </w:r>
  </w:p>
  <w:p w14:paraId="35C60E63" w14:textId="09A920EC" w:rsidR="00D33E36" w:rsidRDefault="00D33E36" w:rsidP="001F2B0A">
    <w:pPr>
      <w:pStyle w:val="Footer"/>
      <w:ind w:left="-1800"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E8083" w14:textId="585BD345" w:rsidR="00D33E36" w:rsidRDefault="001114BB" w:rsidP="001114BB">
    <w:pPr>
      <w:pStyle w:val="Footer"/>
      <w:ind w:left="-1800"/>
      <w:jc w:val="center"/>
    </w:pPr>
    <w:r>
      <w:rPr>
        <w:noProof/>
      </w:rPr>
      <w:ptab w:relativeTo="indent" w:alignment="center" w:leader="none"/>
    </w:r>
    <w:r w:rsidR="00D33E36">
      <w:rPr>
        <w:noProof/>
      </w:rPr>
      <w:drawing>
        <wp:inline distT="0" distB="0" distL="0" distR="0" wp14:anchorId="6DBECF74" wp14:editId="089B71BB">
          <wp:extent cx="6004560" cy="708660"/>
          <wp:effectExtent l="0" t="0" r="0" b="0"/>
          <wp:docPr id="419" name="Picture 419" descr="footer_citymanag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ooter_citymanager"/>
                  <pic:cNvPicPr preferRelativeResize="0">
                    <a:picLocks noChangeAspect="1" noChangeArrowheads="1"/>
                  </pic:cNvPicPr>
                </pic:nvPicPr>
                <pic:blipFill>
                  <a:blip r:embed="rId1"/>
                  <a:srcRect/>
                  <a:stretch>
                    <a:fillRect/>
                  </a:stretch>
                </pic:blipFill>
                <pic:spPr bwMode="auto">
                  <a:xfrm>
                    <a:off x="0" y="0"/>
                    <a:ext cx="6009576" cy="709252"/>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90834D" w14:textId="77777777" w:rsidR="00E977F0" w:rsidRDefault="00E977F0" w:rsidP="0060028B">
      <w:r>
        <w:separator/>
      </w:r>
    </w:p>
  </w:footnote>
  <w:footnote w:type="continuationSeparator" w:id="0">
    <w:p w14:paraId="773D5D63" w14:textId="77777777" w:rsidR="00E977F0" w:rsidRDefault="00E977F0" w:rsidP="006002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BEF8C" w14:textId="77777777" w:rsidR="00D33E36" w:rsidRDefault="00DE1ACA">
    <w:pPr>
      <w:pStyle w:val="Header"/>
      <w:ind w:left="-1800"/>
    </w:pPr>
    <w:r>
      <w:rPr>
        <w:noProof/>
      </w:rPr>
      <w:drawing>
        <wp:anchor distT="0" distB="0" distL="114300" distR="114300" simplePos="0" relativeHeight="251663360" behindDoc="0" locked="0" layoutInCell="1" allowOverlap="1" wp14:anchorId="02A0DD12" wp14:editId="77F4F7EA">
          <wp:simplePos x="0" y="0"/>
          <wp:positionH relativeFrom="column">
            <wp:posOffset>-306705</wp:posOffset>
          </wp:positionH>
          <wp:positionV relativeFrom="paragraph">
            <wp:posOffset>485775</wp:posOffset>
          </wp:positionV>
          <wp:extent cx="3693795" cy="499110"/>
          <wp:effectExtent l="0" t="0" r="1905" b="0"/>
          <wp:wrapNone/>
          <wp:docPr id="418" name="Picture 418" descr="CityofSavannah_Logo_Horizontal_CYMK_citymanager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tyofSavannah_Logo_Horizontal_CYMK_citymanager_v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3795" cy="49911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B7674"/>
    <w:multiLevelType w:val="hybridMultilevel"/>
    <w:tmpl w:val="1942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675B3"/>
    <w:multiLevelType w:val="hybridMultilevel"/>
    <w:tmpl w:val="6666A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3F782A"/>
    <w:multiLevelType w:val="hybridMultilevel"/>
    <w:tmpl w:val="5CC4511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0CB65093"/>
    <w:multiLevelType w:val="hybridMultilevel"/>
    <w:tmpl w:val="DD0C91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D2B6609"/>
    <w:multiLevelType w:val="hybridMultilevel"/>
    <w:tmpl w:val="80EE95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E1A2B8F"/>
    <w:multiLevelType w:val="hybridMultilevel"/>
    <w:tmpl w:val="6A6C4A3A"/>
    <w:lvl w:ilvl="0" w:tplc="EEEEDE0E">
      <w:start w:val="1"/>
      <w:numFmt w:val="decimal"/>
      <w:lvlText w:val="%1."/>
      <w:lvlJc w:val="left"/>
      <w:pPr>
        <w:ind w:left="2040" w:hanging="60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68D48B8"/>
    <w:multiLevelType w:val="hybridMultilevel"/>
    <w:tmpl w:val="F24E47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3035F1A"/>
    <w:multiLevelType w:val="hybridMultilevel"/>
    <w:tmpl w:val="C8AABEF2"/>
    <w:lvl w:ilvl="0" w:tplc="7D34BC78">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259C1090"/>
    <w:multiLevelType w:val="hybridMultilevel"/>
    <w:tmpl w:val="38768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CA0A45"/>
    <w:multiLevelType w:val="hybridMultilevel"/>
    <w:tmpl w:val="D982F158"/>
    <w:lvl w:ilvl="0" w:tplc="BF443C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596675C"/>
    <w:multiLevelType w:val="hybridMultilevel"/>
    <w:tmpl w:val="C05C2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E500CB"/>
    <w:multiLevelType w:val="hybridMultilevel"/>
    <w:tmpl w:val="503ECBF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43845D5C"/>
    <w:multiLevelType w:val="hybridMultilevel"/>
    <w:tmpl w:val="BE1A9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596D64"/>
    <w:multiLevelType w:val="hybridMultilevel"/>
    <w:tmpl w:val="AD1239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7AF3C66"/>
    <w:multiLevelType w:val="hybridMultilevel"/>
    <w:tmpl w:val="E89C3E58"/>
    <w:lvl w:ilvl="0" w:tplc="8C26179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30C39D0"/>
    <w:multiLevelType w:val="hybridMultilevel"/>
    <w:tmpl w:val="5454AF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8C12F39"/>
    <w:multiLevelType w:val="hybridMultilevel"/>
    <w:tmpl w:val="97E008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B91298"/>
    <w:multiLevelType w:val="hybridMultilevel"/>
    <w:tmpl w:val="070A46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600A186A"/>
    <w:multiLevelType w:val="hybridMultilevel"/>
    <w:tmpl w:val="7B445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1A1ED6"/>
    <w:multiLevelType w:val="hybridMultilevel"/>
    <w:tmpl w:val="21F86A76"/>
    <w:lvl w:ilvl="0" w:tplc="7BF0115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C437DA"/>
    <w:multiLevelType w:val="hybridMultilevel"/>
    <w:tmpl w:val="AF5831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F105E42"/>
    <w:multiLevelType w:val="hybridMultilevel"/>
    <w:tmpl w:val="A43645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6"/>
  </w:num>
  <w:num w:numId="3">
    <w:abstractNumId w:val="20"/>
  </w:num>
  <w:num w:numId="4">
    <w:abstractNumId w:val="21"/>
  </w:num>
  <w:num w:numId="5">
    <w:abstractNumId w:val="15"/>
  </w:num>
  <w:num w:numId="6">
    <w:abstractNumId w:val="10"/>
  </w:num>
  <w:num w:numId="7">
    <w:abstractNumId w:val="9"/>
  </w:num>
  <w:num w:numId="8">
    <w:abstractNumId w:val="18"/>
  </w:num>
  <w:num w:numId="9">
    <w:abstractNumId w:val="12"/>
  </w:num>
  <w:num w:numId="10">
    <w:abstractNumId w:val="2"/>
  </w:num>
  <w:num w:numId="11">
    <w:abstractNumId w:val="0"/>
  </w:num>
  <w:num w:numId="12">
    <w:abstractNumId w:val="3"/>
  </w:num>
  <w:num w:numId="13">
    <w:abstractNumId w:val="6"/>
  </w:num>
  <w:num w:numId="14">
    <w:abstractNumId w:val="4"/>
  </w:num>
  <w:num w:numId="15">
    <w:abstractNumId w:val="17"/>
  </w:num>
  <w:num w:numId="16">
    <w:abstractNumId w:val="13"/>
  </w:num>
  <w:num w:numId="17">
    <w:abstractNumId w:val="1"/>
  </w:num>
  <w:num w:numId="18">
    <w:abstractNumId w:val="19"/>
  </w:num>
  <w:num w:numId="19">
    <w:abstractNumId w:val="7"/>
  </w:num>
  <w:num w:numId="20">
    <w:abstractNumId w:val="5"/>
  </w:num>
  <w:num w:numId="21">
    <w:abstractNumId w:val="8"/>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780612B4-BF06-46D9-9D39-F486B43CB221}"/>
    <w:docVar w:name="dgnword-eventsink" w:val="131274536"/>
  </w:docVars>
  <w:rsids>
    <w:rsidRoot w:val="001F2B0A"/>
    <w:rsid w:val="00002063"/>
    <w:rsid w:val="00017720"/>
    <w:rsid w:val="00023F39"/>
    <w:rsid w:val="0004551C"/>
    <w:rsid w:val="00061CEB"/>
    <w:rsid w:val="00086DAF"/>
    <w:rsid w:val="00091F29"/>
    <w:rsid w:val="000B79FE"/>
    <w:rsid w:val="000C3F52"/>
    <w:rsid w:val="000C5FA3"/>
    <w:rsid w:val="000D0FB3"/>
    <w:rsid w:val="000F17F3"/>
    <w:rsid w:val="000F1C34"/>
    <w:rsid w:val="000F57A2"/>
    <w:rsid w:val="001114BB"/>
    <w:rsid w:val="00122D3F"/>
    <w:rsid w:val="001448A9"/>
    <w:rsid w:val="00153F53"/>
    <w:rsid w:val="001565BF"/>
    <w:rsid w:val="00157BF7"/>
    <w:rsid w:val="001654F2"/>
    <w:rsid w:val="00192CD8"/>
    <w:rsid w:val="001A5430"/>
    <w:rsid w:val="001B33B5"/>
    <w:rsid w:val="001F2B0A"/>
    <w:rsid w:val="001F7EF5"/>
    <w:rsid w:val="002053C8"/>
    <w:rsid w:val="00206D1A"/>
    <w:rsid w:val="00215870"/>
    <w:rsid w:val="00232D79"/>
    <w:rsid w:val="002551E4"/>
    <w:rsid w:val="002717B9"/>
    <w:rsid w:val="00280DB3"/>
    <w:rsid w:val="002819DD"/>
    <w:rsid w:val="002A2895"/>
    <w:rsid w:val="002B413F"/>
    <w:rsid w:val="002C1635"/>
    <w:rsid w:val="002E3166"/>
    <w:rsid w:val="002F4178"/>
    <w:rsid w:val="00314DE0"/>
    <w:rsid w:val="003223D4"/>
    <w:rsid w:val="00367279"/>
    <w:rsid w:val="00373B52"/>
    <w:rsid w:val="00397A37"/>
    <w:rsid w:val="00401794"/>
    <w:rsid w:val="00415407"/>
    <w:rsid w:val="0043665E"/>
    <w:rsid w:val="00441B36"/>
    <w:rsid w:val="00455733"/>
    <w:rsid w:val="004713D1"/>
    <w:rsid w:val="004A56BF"/>
    <w:rsid w:val="004C3F27"/>
    <w:rsid w:val="004D7F78"/>
    <w:rsid w:val="004F5DAE"/>
    <w:rsid w:val="005401F8"/>
    <w:rsid w:val="00546BBC"/>
    <w:rsid w:val="00555334"/>
    <w:rsid w:val="00576009"/>
    <w:rsid w:val="0059312A"/>
    <w:rsid w:val="005D0A28"/>
    <w:rsid w:val="0060028B"/>
    <w:rsid w:val="00625C59"/>
    <w:rsid w:val="006302AD"/>
    <w:rsid w:val="00630443"/>
    <w:rsid w:val="00646828"/>
    <w:rsid w:val="00661D27"/>
    <w:rsid w:val="00664336"/>
    <w:rsid w:val="00667A79"/>
    <w:rsid w:val="00677AF4"/>
    <w:rsid w:val="00680D59"/>
    <w:rsid w:val="0068430A"/>
    <w:rsid w:val="006927EF"/>
    <w:rsid w:val="006945AD"/>
    <w:rsid w:val="006D475A"/>
    <w:rsid w:val="006E4E46"/>
    <w:rsid w:val="006E7699"/>
    <w:rsid w:val="006F435E"/>
    <w:rsid w:val="007111C3"/>
    <w:rsid w:val="00717CA4"/>
    <w:rsid w:val="00717D85"/>
    <w:rsid w:val="007431FE"/>
    <w:rsid w:val="0074629F"/>
    <w:rsid w:val="00781655"/>
    <w:rsid w:val="00782848"/>
    <w:rsid w:val="007967D5"/>
    <w:rsid w:val="007B6378"/>
    <w:rsid w:val="007F6312"/>
    <w:rsid w:val="008236B4"/>
    <w:rsid w:val="00837F4F"/>
    <w:rsid w:val="00840A63"/>
    <w:rsid w:val="00850416"/>
    <w:rsid w:val="008504AD"/>
    <w:rsid w:val="00864750"/>
    <w:rsid w:val="0087232B"/>
    <w:rsid w:val="00873BF3"/>
    <w:rsid w:val="00876120"/>
    <w:rsid w:val="008B0F77"/>
    <w:rsid w:val="008B46EE"/>
    <w:rsid w:val="008C0F79"/>
    <w:rsid w:val="008D687C"/>
    <w:rsid w:val="008F144A"/>
    <w:rsid w:val="008F1D06"/>
    <w:rsid w:val="008F21A0"/>
    <w:rsid w:val="009253C2"/>
    <w:rsid w:val="00942D4F"/>
    <w:rsid w:val="00982883"/>
    <w:rsid w:val="00990A78"/>
    <w:rsid w:val="0099493A"/>
    <w:rsid w:val="009B3ACE"/>
    <w:rsid w:val="009D3245"/>
    <w:rsid w:val="009E6142"/>
    <w:rsid w:val="009F18B0"/>
    <w:rsid w:val="00A01425"/>
    <w:rsid w:val="00A177E2"/>
    <w:rsid w:val="00A33AF7"/>
    <w:rsid w:val="00A4570E"/>
    <w:rsid w:val="00A827FB"/>
    <w:rsid w:val="00A84C32"/>
    <w:rsid w:val="00AB4F3D"/>
    <w:rsid w:val="00AC01C7"/>
    <w:rsid w:val="00AD2B2E"/>
    <w:rsid w:val="00AE3FDE"/>
    <w:rsid w:val="00AE50FB"/>
    <w:rsid w:val="00AF3EBF"/>
    <w:rsid w:val="00B12366"/>
    <w:rsid w:val="00B13AB1"/>
    <w:rsid w:val="00B1563C"/>
    <w:rsid w:val="00B1657E"/>
    <w:rsid w:val="00B214C1"/>
    <w:rsid w:val="00B2494A"/>
    <w:rsid w:val="00B31ABD"/>
    <w:rsid w:val="00B46561"/>
    <w:rsid w:val="00B56A78"/>
    <w:rsid w:val="00B7064D"/>
    <w:rsid w:val="00B75537"/>
    <w:rsid w:val="00B81283"/>
    <w:rsid w:val="00B8176D"/>
    <w:rsid w:val="00B8375A"/>
    <w:rsid w:val="00BB39C5"/>
    <w:rsid w:val="00BC3594"/>
    <w:rsid w:val="00BC4CF9"/>
    <w:rsid w:val="00BD1CDC"/>
    <w:rsid w:val="00BE2C83"/>
    <w:rsid w:val="00C04C23"/>
    <w:rsid w:val="00C0677D"/>
    <w:rsid w:val="00C21381"/>
    <w:rsid w:val="00C24180"/>
    <w:rsid w:val="00C27529"/>
    <w:rsid w:val="00C80B74"/>
    <w:rsid w:val="00C82D68"/>
    <w:rsid w:val="00C833DE"/>
    <w:rsid w:val="00C849CE"/>
    <w:rsid w:val="00C9581D"/>
    <w:rsid w:val="00CA1553"/>
    <w:rsid w:val="00CB77D4"/>
    <w:rsid w:val="00CD1CCD"/>
    <w:rsid w:val="00CD4272"/>
    <w:rsid w:val="00CE78CF"/>
    <w:rsid w:val="00D04BBF"/>
    <w:rsid w:val="00D33E36"/>
    <w:rsid w:val="00D53089"/>
    <w:rsid w:val="00D6094F"/>
    <w:rsid w:val="00D61620"/>
    <w:rsid w:val="00D81530"/>
    <w:rsid w:val="00D91298"/>
    <w:rsid w:val="00DA5C61"/>
    <w:rsid w:val="00DC0C6B"/>
    <w:rsid w:val="00DC204F"/>
    <w:rsid w:val="00DD495D"/>
    <w:rsid w:val="00DD49BE"/>
    <w:rsid w:val="00DE1ACA"/>
    <w:rsid w:val="00DF23C9"/>
    <w:rsid w:val="00DF5AB1"/>
    <w:rsid w:val="00E04A4F"/>
    <w:rsid w:val="00E04AA6"/>
    <w:rsid w:val="00E3716B"/>
    <w:rsid w:val="00E60C8A"/>
    <w:rsid w:val="00E8147C"/>
    <w:rsid w:val="00E977F0"/>
    <w:rsid w:val="00EA1B19"/>
    <w:rsid w:val="00EA54DB"/>
    <w:rsid w:val="00EB3160"/>
    <w:rsid w:val="00EC6783"/>
    <w:rsid w:val="00F05541"/>
    <w:rsid w:val="00F209E7"/>
    <w:rsid w:val="00F2480B"/>
    <w:rsid w:val="00F319FE"/>
    <w:rsid w:val="00F37F93"/>
    <w:rsid w:val="00F510EE"/>
    <w:rsid w:val="00F64502"/>
    <w:rsid w:val="00F940AE"/>
    <w:rsid w:val="00FA59AD"/>
    <w:rsid w:val="00FE62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3457B7"/>
  <w15:docId w15:val="{65871A66-F251-4922-B98F-E17B7DC2B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B0A"/>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F2B0A"/>
    <w:pPr>
      <w:tabs>
        <w:tab w:val="center" w:pos="4320"/>
        <w:tab w:val="right" w:pos="8640"/>
      </w:tabs>
    </w:pPr>
  </w:style>
  <w:style w:type="paragraph" w:styleId="Footer">
    <w:name w:val="footer"/>
    <w:basedOn w:val="Normal"/>
    <w:rsid w:val="001F2B0A"/>
    <w:pPr>
      <w:tabs>
        <w:tab w:val="center" w:pos="4320"/>
        <w:tab w:val="right" w:pos="8640"/>
      </w:tabs>
    </w:pPr>
  </w:style>
  <w:style w:type="character" w:styleId="PageNumber">
    <w:name w:val="page number"/>
    <w:basedOn w:val="DefaultParagraphFont"/>
    <w:rsid w:val="001F2B0A"/>
  </w:style>
  <w:style w:type="paragraph" w:styleId="MessageHeader">
    <w:name w:val="Message Header"/>
    <w:basedOn w:val="BodyText"/>
    <w:link w:val="MessageHeaderChar"/>
    <w:rsid w:val="007B6378"/>
    <w:pPr>
      <w:keepLines/>
      <w:spacing w:line="180" w:lineRule="atLeast"/>
      <w:ind w:left="1555" w:hanging="720"/>
    </w:pPr>
    <w:rPr>
      <w:spacing w:val="-5"/>
      <w:sz w:val="20"/>
      <w:szCs w:val="20"/>
    </w:rPr>
  </w:style>
  <w:style w:type="character" w:customStyle="1" w:styleId="MessageHeaderChar">
    <w:name w:val="Message Header Char"/>
    <w:basedOn w:val="DefaultParagraphFont"/>
    <w:link w:val="MessageHeader"/>
    <w:rsid w:val="007B6378"/>
    <w:rPr>
      <w:rFonts w:ascii="Arial" w:hAnsi="Arial"/>
      <w:spacing w:val="-5"/>
    </w:rPr>
  </w:style>
  <w:style w:type="paragraph" w:customStyle="1" w:styleId="MessageHeaderFirst">
    <w:name w:val="Message Header First"/>
    <w:basedOn w:val="MessageHeader"/>
    <w:next w:val="MessageHeader"/>
    <w:rsid w:val="007B6378"/>
    <w:pPr>
      <w:spacing w:before="220"/>
    </w:pPr>
  </w:style>
  <w:style w:type="character" w:customStyle="1" w:styleId="MessageHeaderLabel">
    <w:name w:val="Message Header Label"/>
    <w:rsid w:val="007B6378"/>
    <w:rPr>
      <w:rFonts w:ascii="Arial Black" w:hAnsi="Arial Black"/>
      <w:spacing w:val="-10"/>
      <w:sz w:val="18"/>
    </w:rPr>
  </w:style>
  <w:style w:type="paragraph" w:customStyle="1" w:styleId="MessageHeaderLast">
    <w:name w:val="Message Header Last"/>
    <w:basedOn w:val="MessageHeader"/>
    <w:next w:val="BodyText"/>
    <w:rsid w:val="007B6378"/>
    <w:pPr>
      <w:pBdr>
        <w:bottom w:val="single" w:sz="6" w:space="15" w:color="auto"/>
      </w:pBdr>
      <w:spacing w:after="320"/>
    </w:pPr>
  </w:style>
  <w:style w:type="paragraph" w:styleId="BodyText">
    <w:name w:val="Body Text"/>
    <w:basedOn w:val="Normal"/>
    <w:link w:val="BodyTextChar"/>
    <w:uiPriority w:val="99"/>
    <w:semiHidden/>
    <w:unhideWhenUsed/>
    <w:rsid w:val="007B6378"/>
    <w:pPr>
      <w:spacing w:after="120"/>
    </w:pPr>
  </w:style>
  <w:style w:type="character" w:customStyle="1" w:styleId="BodyTextChar">
    <w:name w:val="Body Text Char"/>
    <w:basedOn w:val="DefaultParagraphFont"/>
    <w:link w:val="BodyText"/>
    <w:uiPriority w:val="99"/>
    <w:semiHidden/>
    <w:rsid w:val="007B6378"/>
    <w:rPr>
      <w:rFonts w:ascii="Arial" w:hAnsi="Arial"/>
      <w:sz w:val="24"/>
      <w:szCs w:val="24"/>
    </w:rPr>
  </w:style>
  <w:style w:type="paragraph" w:styleId="BalloonText">
    <w:name w:val="Balloon Text"/>
    <w:basedOn w:val="Normal"/>
    <w:link w:val="BalloonTextChar"/>
    <w:uiPriority w:val="99"/>
    <w:semiHidden/>
    <w:unhideWhenUsed/>
    <w:rsid w:val="007B6378"/>
    <w:rPr>
      <w:rFonts w:ascii="Tahoma" w:hAnsi="Tahoma" w:cs="Tahoma"/>
      <w:sz w:val="16"/>
      <w:szCs w:val="16"/>
    </w:rPr>
  </w:style>
  <w:style w:type="character" w:customStyle="1" w:styleId="BalloonTextChar">
    <w:name w:val="Balloon Text Char"/>
    <w:basedOn w:val="DefaultParagraphFont"/>
    <w:link w:val="BalloonText"/>
    <w:uiPriority w:val="99"/>
    <w:semiHidden/>
    <w:rsid w:val="007B6378"/>
    <w:rPr>
      <w:rFonts w:ascii="Tahoma" w:hAnsi="Tahoma" w:cs="Tahoma"/>
      <w:sz w:val="16"/>
      <w:szCs w:val="16"/>
    </w:rPr>
  </w:style>
  <w:style w:type="paragraph" w:styleId="ListParagraph">
    <w:name w:val="List Paragraph"/>
    <w:basedOn w:val="Normal"/>
    <w:uiPriority w:val="34"/>
    <w:qFormat/>
    <w:rsid w:val="00F37F93"/>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455733"/>
    <w:rPr>
      <w:rFonts w:ascii="Garamond" w:hAnsi="Garamond"/>
      <w:sz w:val="24"/>
      <w:szCs w:val="24"/>
    </w:rPr>
  </w:style>
  <w:style w:type="paragraph" w:customStyle="1" w:styleId="Default">
    <w:name w:val="Default"/>
    <w:rsid w:val="00837F4F"/>
    <w:pPr>
      <w:autoSpaceDE w:val="0"/>
      <w:autoSpaceDN w:val="0"/>
      <w:adjustRightInd w:val="0"/>
    </w:pPr>
    <w:rPr>
      <w:rFonts w:eastAsiaTheme="minorHAns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6915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UseLongFileName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80F2CCC9812841A891E3E02E51FF2A" ma:contentTypeVersion="9" ma:contentTypeDescription="Create a new document." ma:contentTypeScope="" ma:versionID="b874a52e8fa6028beae16957336b47b5">
  <xsd:schema xmlns:xsd="http://www.w3.org/2001/XMLSchema" xmlns:xs="http://www.w3.org/2001/XMLSchema" xmlns:p="http://schemas.microsoft.com/office/2006/metadata/properties" xmlns:ns3="2d0a51bc-89ef-481a-9676-a3cfc54a4e8f" targetNamespace="http://schemas.microsoft.com/office/2006/metadata/properties" ma:root="true" ma:fieldsID="32ab94db27f87cb6ca0678298771ce82" ns3:_="">
    <xsd:import namespace="2d0a51bc-89ef-481a-9676-a3cfc54a4e8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0a51bc-89ef-481a-9676-a3cfc54a4e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BD8A86-8EF1-4B8C-845C-AC66CFD363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0a51bc-89ef-481a-9676-a3cfc54a4e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EA48B1-5D70-49B5-8568-4E71F2303EC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CFB316F-703B-45C1-B253-41941F067F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Pages>
  <Words>558</Words>
  <Characters>3181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MEMORANDUM</vt:lpstr>
    </vt:vector>
  </TitlesOfParts>
  <Company>City of Savannah</Company>
  <LinksUpToDate>false</LinksUpToDate>
  <CharactersWithSpaces>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dc:title>
  <dc:creator>bgore</dc:creator>
  <cp:lastModifiedBy>Stephen Henry</cp:lastModifiedBy>
  <cp:revision>37</cp:revision>
  <cp:lastPrinted>2021-07-02T20:59:00Z</cp:lastPrinted>
  <dcterms:created xsi:type="dcterms:W3CDTF">2021-07-02T20:41:00Z</dcterms:created>
  <dcterms:modified xsi:type="dcterms:W3CDTF">2021-07-02T21:50:00Z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0x010100F980F2CCC9812841A891E3E02E51FF2A</vt:lpwstr>
  </property>
</Properties>
</file>